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A2AF" w14:textId="77777777" w:rsidR="008E0A8E" w:rsidRPr="0025440F" w:rsidRDefault="008E0A8E" w:rsidP="00313E1C">
      <w:pPr>
        <w:tabs>
          <w:tab w:val="left" w:pos="0"/>
        </w:tabs>
        <w:spacing w:after="0" w:line="240" w:lineRule="auto"/>
        <w:jc w:val="center"/>
        <w:rPr>
          <w:rFonts w:ascii="Arial" w:hAnsi="Arial" w:cs="Arial"/>
          <w:b/>
          <w:color w:val="000000"/>
          <w:sz w:val="36"/>
          <w:szCs w:val="36"/>
        </w:rPr>
      </w:pPr>
      <w:r w:rsidRPr="0025440F">
        <w:rPr>
          <w:rFonts w:ascii="Arial" w:hAnsi="Arial" w:cs="Arial"/>
          <w:b/>
          <w:color w:val="000000"/>
          <w:sz w:val="36"/>
          <w:szCs w:val="36"/>
        </w:rPr>
        <w:t>RESEARCH PROPOSAL FORM</w:t>
      </w:r>
    </w:p>
    <w:p w14:paraId="7FD4C061" w14:textId="77777777" w:rsidR="008E0A8E" w:rsidRPr="0025440F" w:rsidRDefault="008E0A8E" w:rsidP="00313E1C">
      <w:pPr>
        <w:tabs>
          <w:tab w:val="left" w:pos="0"/>
        </w:tabs>
        <w:spacing w:after="0" w:line="240" w:lineRule="auto"/>
        <w:jc w:val="center"/>
        <w:rPr>
          <w:rFonts w:ascii="Arial" w:hAnsi="Arial" w:cs="Arial"/>
          <w:i/>
          <w:color w:val="000000"/>
          <w:sz w:val="28"/>
          <w:szCs w:val="28"/>
        </w:rPr>
      </w:pPr>
      <w:r w:rsidRPr="0025440F">
        <w:rPr>
          <w:rFonts w:ascii="Arial" w:hAnsi="Arial" w:cs="Arial"/>
          <w:i/>
          <w:color w:val="000000"/>
          <w:sz w:val="28"/>
          <w:szCs w:val="28"/>
        </w:rPr>
        <w:t>(</w:t>
      </w:r>
      <w:r w:rsidR="00313E1C" w:rsidRPr="0025440F">
        <w:rPr>
          <w:rFonts w:ascii="Arial" w:hAnsi="Arial" w:cs="Arial"/>
          <w:i/>
          <w:color w:val="000000"/>
          <w:sz w:val="28"/>
          <w:szCs w:val="28"/>
        </w:rPr>
        <w:t>also referred to as</w:t>
      </w:r>
      <w:r w:rsidR="004902CF" w:rsidRPr="0025440F">
        <w:rPr>
          <w:rFonts w:ascii="Arial" w:hAnsi="Arial" w:cs="Arial"/>
          <w:i/>
          <w:color w:val="000000"/>
          <w:sz w:val="28"/>
          <w:szCs w:val="28"/>
        </w:rPr>
        <w:t xml:space="preserve"> the</w:t>
      </w:r>
      <w:r w:rsidR="00313E1C" w:rsidRPr="0025440F">
        <w:rPr>
          <w:rFonts w:ascii="Arial" w:hAnsi="Arial" w:cs="Arial"/>
          <w:i/>
          <w:color w:val="000000"/>
          <w:sz w:val="28"/>
          <w:szCs w:val="28"/>
        </w:rPr>
        <w:t xml:space="preserve"> </w:t>
      </w:r>
      <w:r w:rsidR="00175C39" w:rsidRPr="0025440F">
        <w:rPr>
          <w:rFonts w:ascii="Arial" w:hAnsi="Arial" w:cs="Arial"/>
          <w:i/>
          <w:color w:val="000000"/>
          <w:sz w:val="28"/>
          <w:szCs w:val="28"/>
        </w:rPr>
        <w:t>‘</w:t>
      </w:r>
      <w:r w:rsidRPr="0025440F">
        <w:rPr>
          <w:rFonts w:ascii="Arial" w:hAnsi="Arial" w:cs="Arial"/>
          <w:i/>
          <w:color w:val="000000"/>
          <w:sz w:val="28"/>
          <w:szCs w:val="28"/>
        </w:rPr>
        <w:t>Statement of Intent</w:t>
      </w:r>
      <w:r w:rsidR="00313E1C" w:rsidRPr="0025440F">
        <w:rPr>
          <w:rFonts w:ascii="Arial" w:hAnsi="Arial" w:cs="Arial"/>
          <w:i/>
          <w:color w:val="000000"/>
          <w:sz w:val="28"/>
          <w:szCs w:val="28"/>
        </w:rPr>
        <w:t xml:space="preserve"> </w:t>
      </w:r>
      <w:r w:rsidRPr="0025440F">
        <w:rPr>
          <w:rFonts w:ascii="Arial" w:hAnsi="Arial" w:cs="Arial"/>
          <w:i/>
          <w:color w:val="000000"/>
          <w:sz w:val="28"/>
          <w:szCs w:val="28"/>
        </w:rPr>
        <w:t>Form</w:t>
      </w:r>
      <w:r w:rsidR="00313E1C" w:rsidRPr="0025440F">
        <w:rPr>
          <w:rFonts w:ascii="Arial" w:hAnsi="Arial" w:cs="Arial"/>
          <w:i/>
          <w:color w:val="000000"/>
          <w:sz w:val="28"/>
          <w:szCs w:val="28"/>
        </w:rPr>
        <w:t>’</w:t>
      </w:r>
      <w:r w:rsidR="004902CF" w:rsidRPr="0025440F">
        <w:rPr>
          <w:rFonts w:ascii="Arial" w:hAnsi="Arial" w:cs="Arial"/>
          <w:i/>
          <w:color w:val="000000"/>
          <w:sz w:val="28"/>
          <w:szCs w:val="28"/>
        </w:rPr>
        <w:t>, or SOI</w:t>
      </w:r>
      <w:r w:rsidRPr="0025440F">
        <w:rPr>
          <w:rFonts w:ascii="Arial" w:hAnsi="Arial" w:cs="Arial"/>
          <w:i/>
          <w:color w:val="000000"/>
          <w:sz w:val="28"/>
          <w:szCs w:val="28"/>
        </w:rPr>
        <w:t>)</w:t>
      </w:r>
    </w:p>
    <w:p w14:paraId="1FE53AE8" w14:textId="77777777" w:rsidR="00046DEA" w:rsidRPr="0025440F" w:rsidRDefault="00046DEA" w:rsidP="00313E1C">
      <w:pPr>
        <w:tabs>
          <w:tab w:val="left" w:pos="0"/>
        </w:tabs>
        <w:spacing w:after="0" w:line="240" w:lineRule="auto"/>
        <w:jc w:val="center"/>
        <w:rPr>
          <w:rFonts w:ascii="Arial" w:hAnsi="Arial" w:cs="Arial"/>
          <w:color w:val="000000"/>
          <w:sz w:val="32"/>
          <w:szCs w:val="32"/>
        </w:rPr>
      </w:pPr>
    </w:p>
    <w:p w14:paraId="38119EE3" w14:textId="77777777" w:rsidR="00E66472" w:rsidRPr="0025440F" w:rsidRDefault="00E66472" w:rsidP="00313E1C">
      <w:pPr>
        <w:tabs>
          <w:tab w:val="left" w:pos="0"/>
        </w:tabs>
        <w:spacing w:after="0" w:line="240" w:lineRule="auto"/>
        <w:jc w:val="center"/>
        <w:rPr>
          <w:rFonts w:ascii="Arial" w:hAnsi="Arial" w:cs="Arial"/>
          <w:b/>
          <w:i/>
          <w:color w:val="000000"/>
          <w:sz w:val="20"/>
          <w:szCs w:val="20"/>
        </w:rPr>
      </w:pPr>
      <w:r w:rsidRPr="0025440F">
        <w:rPr>
          <w:rFonts w:ascii="Arial" w:hAnsi="Arial" w:cs="Arial"/>
          <w:b/>
          <w:i/>
          <w:color w:val="000000"/>
          <w:sz w:val="20"/>
          <w:szCs w:val="20"/>
        </w:rPr>
        <w:t xml:space="preserve">To be submitted </w:t>
      </w:r>
      <w:r w:rsidR="00313E1C" w:rsidRPr="0025440F">
        <w:rPr>
          <w:rFonts w:ascii="Arial" w:hAnsi="Arial" w:cs="Arial"/>
          <w:b/>
          <w:i/>
          <w:color w:val="000000"/>
          <w:sz w:val="20"/>
          <w:szCs w:val="20"/>
        </w:rPr>
        <w:t xml:space="preserve">by the researcher </w:t>
      </w:r>
      <w:r w:rsidRPr="0025440F">
        <w:rPr>
          <w:rFonts w:ascii="Arial" w:hAnsi="Arial" w:cs="Arial"/>
          <w:b/>
          <w:i/>
          <w:color w:val="000000"/>
          <w:sz w:val="20"/>
          <w:szCs w:val="20"/>
        </w:rPr>
        <w:t xml:space="preserve">to the Institute Research </w:t>
      </w:r>
      <w:r w:rsidR="00046DEA" w:rsidRPr="0025440F">
        <w:rPr>
          <w:rFonts w:ascii="Arial" w:hAnsi="Arial" w:cs="Arial"/>
          <w:b/>
          <w:i/>
          <w:color w:val="000000"/>
          <w:sz w:val="20"/>
          <w:szCs w:val="20"/>
        </w:rPr>
        <w:t>Sub-</w:t>
      </w:r>
      <w:r w:rsidRPr="0025440F">
        <w:rPr>
          <w:rFonts w:ascii="Arial" w:hAnsi="Arial" w:cs="Arial"/>
          <w:b/>
          <w:i/>
          <w:color w:val="000000"/>
          <w:sz w:val="20"/>
          <w:szCs w:val="20"/>
        </w:rPr>
        <w:t>Committee</w:t>
      </w:r>
      <w:r w:rsidR="00046DEA" w:rsidRPr="0025440F">
        <w:rPr>
          <w:rFonts w:ascii="Arial" w:hAnsi="Arial" w:cs="Arial"/>
          <w:b/>
          <w:i/>
          <w:color w:val="000000"/>
          <w:sz w:val="20"/>
          <w:szCs w:val="20"/>
        </w:rPr>
        <w:t xml:space="preserve"> (IRC)</w:t>
      </w:r>
    </w:p>
    <w:p w14:paraId="170944AE" w14:textId="77777777" w:rsidR="008E0A8E" w:rsidRPr="0025440F" w:rsidRDefault="008E0A8E" w:rsidP="00313E1C">
      <w:pPr>
        <w:tabs>
          <w:tab w:val="left" w:pos="0"/>
        </w:tabs>
        <w:spacing w:line="240" w:lineRule="auto"/>
        <w:jc w:val="center"/>
        <w:rPr>
          <w:rFonts w:ascii="Arial" w:hAnsi="Arial" w:cs="Arial"/>
          <w:b/>
          <w:color w:val="000000"/>
        </w:rPr>
      </w:pPr>
    </w:p>
    <w:tbl>
      <w:tblPr>
        <w:tblW w:w="106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2"/>
        <w:gridCol w:w="5810"/>
      </w:tblGrid>
      <w:tr w:rsidR="008E0A8E" w:rsidRPr="0025440F" w14:paraId="0B801224"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599C955C" w14:textId="77777777" w:rsidR="008E0A8E" w:rsidRPr="0025440F" w:rsidRDefault="00BD5F87" w:rsidP="00313E1C">
            <w:pPr>
              <w:tabs>
                <w:tab w:val="left" w:pos="0"/>
              </w:tabs>
              <w:spacing w:line="240" w:lineRule="auto"/>
              <w:jc w:val="both"/>
              <w:rPr>
                <w:rFonts w:ascii="Arial" w:hAnsi="Arial" w:cs="Arial"/>
                <w:b/>
                <w:color w:val="000000"/>
              </w:rPr>
            </w:pPr>
            <w:r w:rsidRPr="0025440F">
              <w:rPr>
                <w:rFonts w:ascii="Arial" w:hAnsi="Arial" w:cs="Arial"/>
                <w:b/>
                <w:color w:val="000000"/>
              </w:rPr>
              <w:t xml:space="preserve">Research </w:t>
            </w:r>
            <w:r w:rsidR="00C87D24" w:rsidRPr="0025440F">
              <w:rPr>
                <w:rFonts w:ascii="Arial" w:hAnsi="Arial" w:cs="Arial"/>
                <w:b/>
                <w:color w:val="000000"/>
              </w:rPr>
              <w:t>Title:</w:t>
            </w:r>
          </w:p>
          <w:p w14:paraId="671AD591" w14:textId="77CB28F5" w:rsidR="008E0A8E" w:rsidRPr="0025440F" w:rsidRDefault="00DE3B43" w:rsidP="00313E1C">
            <w:pPr>
              <w:tabs>
                <w:tab w:val="left" w:pos="0"/>
              </w:tabs>
              <w:spacing w:line="240" w:lineRule="auto"/>
              <w:jc w:val="both"/>
              <w:rPr>
                <w:rFonts w:ascii="Arial" w:hAnsi="Arial" w:cs="Arial"/>
                <w:b/>
                <w:bCs/>
                <w:color w:val="000000"/>
              </w:rPr>
            </w:pPr>
            <w:r w:rsidRPr="00DE3B43">
              <w:rPr>
                <w:rFonts w:ascii="Arial" w:hAnsi="Arial" w:cs="Arial"/>
                <w:b/>
                <w:bCs/>
                <w:color w:val="000000"/>
              </w:rPr>
              <w:t>Computer</w:t>
            </w:r>
            <w:r>
              <w:rPr>
                <w:rFonts w:ascii="Arial" w:hAnsi="Arial" w:cs="Arial"/>
                <w:b/>
                <w:bCs/>
                <w:color w:val="000000"/>
              </w:rPr>
              <w:t xml:space="preserve"> </w:t>
            </w:r>
            <w:r w:rsidRPr="00DE3B43">
              <w:rPr>
                <w:rFonts w:ascii="Arial" w:hAnsi="Arial" w:cs="Arial"/>
                <w:b/>
                <w:bCs/>
                <w:color w:val="000000"/>
              </w:rPr>
              <w:t>Vision</w:t>
            </w:r>
            <w:r>
              <w:rPr>
                <w:rFonts w:ascii="Arial" w:hAnsi="Arial" w:cs="Arial"/>
                <w:b/>
                <w:bCs/>
                <w:color w:val="000000"/>
              </w:rPr>
              <w:t xml:space="preserve"> </w:t>
            </w:r>
            <w:r w:rsidRPr="00DE3B43">
              <w:rPr>
                <w:rFonts w:ascii="Arial" w:hAnsi="Arial" w:cs="Arial"/>
                <w:b/>
                <w:bCs/>
                <w:color w:val="000000"/>
              </w:rPr>
              <w:t>Based Calibration and Verification System for Physical Roulette Wheels</w:t>
            </w:r>
          </w:p>
        </w:tc>
      </w:tr>
      <w:tr w:rsidR="00EB5F2F" w:rsidRPr="0025440F" w14:paraId="7F27D4A2"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4B44A939" w14:textId="77777777" w:rsidR="00EB5F2F" w:rsidRPr="0025440F" w:rsidRDefault="00EB5F2F" w:rsidP="00313E1C">
            <w:pPr>
              <w:tabs>
                <w:tab w:val="left" w:pos="0"/>
              </w:tabs>
              <w:spacing w:line="240" w:lineRule="auto"/>
              <w:jc w:val="both"/>
              <w:rPr>
                <w:rFonts w:ascii="Arial" w:hAnsi="Arial" w:cs="Arial"/>
                <w:b/>
                <w:color w:val="000000"/>
              </w:rPr>
            </w:pPr>
            <w:r w:rsidRPr="0025440F">
              <w:rPr>
                <w:rFonts w:ascii="Arial" w:hAnsi="Arial" w:cs="Arial"/>
                <w:b/>
                <w:color w:val="000000"/>
              </w:rPr>
              <w:t>Institute name</w:t>
            </w:r>
          </w:p>
          <w:p w14:paraId="241CC7C0" w14:textId="77777777" w:rsidR="00EB5F2F" w:rsidRPr="0025440F" w:rsidRDefault="00E80A20" w:rsidP="00313E1C">
            <w:pPr>
              <w:tabs>
                <w:tab w:val="left" w:pos="0"/>
              </w:tabs>
              <w:spacing w:line="240" w:lineRule="auto"/>
              <w:jc w:val="both"/>
              <w:rPr>
                <w:rFonts w:ascii="Arial" w:hAnsi="Arial" w:cs="Arial"/>
                <w:b/>
                <w:color w:val="000000"/>
              </w:rPr>
            </w:pPr>
            <w:r w:rsidRPr="0025440F">
              <w:rPr>
                <w:rFonts w:ascii="Arial" w:hAnsi="Arial" w:cs="Arial"/>
                <w:b/>
                <w:color w:val="000000"/>
              </w:rPr>
              <w:t>Institute of Information &amp; Communication Technology</w:t>
            </w:r>
          </w:p>
        </w:tc>
      </w:tr>
      <w:tr w:rsidR="00BD5F87" w:rsidRPr="0025440F" w14:paraId="295ADD03"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36153A6C" w14:textId="77777777" w:rsidR="00BD5F87" w:rsidRPr="0025440F" w:rsidRDefault="00BD5F87" w:rsidP="00313E1C">
            <w:pPr>
              <w:tabs>
                <w:tab w:val="left" w:pos="0"/>
              </w:tabs>
              <w:spacing w:line="240" w:lineRule="auto"/>
              <w:jc w:val="both"/>
              <w:rPr>
                <w:rFonts w:ascii="Arial" w:hAnsi="Arial" w:cs="Arial"/>
                <w:b/>
                <w:color w:val="000000"/>
              </w:rPr>
            </w:pPr>
            <w:r w:rsidRPr="0025440F">
              <w:rPr>
                <w:rFonts w:ascii="Arial" w:hAnsi="Arial" w:cs="Arial"/>
                <w:b/>
                <w:color w:val="000000"/>
              </w:rPr>
              <w:t>Course</w:t>
            </w:r>
            <w:r w:rsidR="00EB5F2F" w:rsidRPr="0025440F">
              <w:rPr>
                <w:rFonts w:ascii="Arial" w:hAnsi="Arial" w:cs="Arial"/>
                <w:b/>
                <w:color w:val="000000"/>
              </w:rPr>
              <w:t xml:space="preserve"> </w:t>
            </w:r>
            <w:r w:rsidRPr="0025440F">
              <w:rPr>
                <w:rFonts w:ascii="Arial" w:hAnsi="Arial" w:cs="Arial"/>
                <w:b/>
                <w:color w:val="000000"/>
              </w:rPr>
              <w:t>/</w:t>
            </w:r>
            <w:r w:rsidR="00EB5F2F" w:rsidRPr="0025440F">
              <w:rPr>
                <w:rFonts w:ascii="Arial" w:hAnsi="Arial" w:cs="Arial"/>
                <w:b/>
                <w:color w:val="000000"/>
              </w:rPr>
              <w:t xml:space="preserve"> </w:t>
            </w:r>
            <w:r w:rsidRPr="0025440F">
              <w:rPr>
                <w:rFonts w:ascii="Arial" w:hAnsi="Arial" w:cs="Arial"/>
                <w:b/>
                <w:color w:val="000000"/>
              </w:rPr>
              <w:t xml:space="preserve">Programme: </w:t>
            </w:r>
          </w:p>
          <w:p w14:paraId="676F068A" w14:textId="77777777" w:rsidR="00CE62CF" w:rsidRPr="0025440F" w:rsidRDefault="00E80A20" w:rsidP="00313E1C">
            <w:pPr>
              <w:tabs>
                <w:tab w:val="left" w:pos="0"/>
              </w:tabs>
              <w:spacing w:line="240" w:lineRule="auto"/>
              <w:jc w:val="both"/>
              <w:rPr>
                <w:rFonts w:ascii="Arial" w:hAnsi="Arial" w:cs="Arial"/>
                <w:b/>
                <w:color w:val="000000"/>
              </w:rPr>
            </w:pPr>
            <w:r w:rsidRPr="0025440F">
              <w:rPr>
                <w:rFonts w:ascii="Arial" w:hAnsi="Arial" w:cs="Arial"/>
                <w:b/>
                <w:color w:val="000000"/>
              </w:rPr>
              <w:t>Bachelor of Science (Honours) in Software Development</w:t>
            </w:r>
          </w:p>
        </w:tc>
      </w:tr>
      <w:tr w:rsidR="00EB5F2F" w:rsidRPr="0025440F" w14:paraId="61A78B1A"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1DDD7FC1" w14:textId="77777777" w:rsidR="00EB5F2F" w:rsidRPr="0025440F" w:rsidRDefault="00EB5F2F" w:rsidP="00313E1C">
            <w:pPr>
              <w:tabs>
                <w:tab w:val="left" w:pos="0"/>
              </w:tabs>
              <w:spacing w:line="240" w:lineRule="auto"/>
              <w:jc w:val="both"/>
              <w:rPr>
                <w:rFonts w:ascii="Arial" w:hAnsi="Arial" w:cs="Arial"/>
                <w:b/>
                <w:color w:val="000000"/>
              </w:rPr>
            </w:pPr>
            <w:r w:rsidRPr="0025440F">
              <w:rPr>
                <w:rFonts w:ascii="Arial" w:hAnsi="Arial" w:cs="Arial"/>
                <w:b/>
                <w:color w:val="000000"/>
              </w:rPr>
              <w:t xml:space="preserve">Level and year of study </w:t>
            </w:r>
          </w:p>
          <w:p w14:paraId="557AC36A" w14:textId="77777777" w:rsidR="00EB5F2F" w:rsidRPr="0025440F" w:rsidRDefault="00E80A20" w:rsidP="00313E1C">
            <w:pPr>
              <w:tabs>
                <w:tab w:val="left" w:pos="0"/>
              </w:tabs>
              <w:spacing w:line="240" w:lineRule="auto"/>
              <w:jc w:val="both"/>
              <w:rPr>
                <w:rFonts w:ascii="Arial" w:hAnsi="Arial" w:cs="Arial"/>
                <w:b/>
                <w:color w:val="000000"/>
              </w:rPr>
            </w:pPr>
            <w:r w:rsidRPr="0025440F">
              <w:rPr>
                <w:rFonts w:ascii="Arial" w:hAnsi="Arial" w:cs="Arial"/>
                <w:b/>
                <w:color w:val="000000"/>
              </w:rPr>
              <w:t>Level 6 – Year 2</w:t>
            </w:r>
          </w:p>
        </w:tc>
      </w:tr>
      <w:tr w:rsidR="008E0A8E" w:rsidRPr="0025440F" w14:paraId="5CF2BEA3"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73905D3A" w14:textId="77777777" w:rsidR="008E0A8E" w:rsidRPr="0025440F" w:rsidRDefault="00C87D24" w:rsidP="00313E1C">
            <w:pPr>
              <w:tabs>
                <w:tab w:val="left" w:pos="0"/>
              </w:tabs>
              <w:spacing w:line="240" w:lineRule="auto"/>
              <w:jc w:val="both"/>
              <w:rPr>
                <w:rFonts w:ascii="Arial" w:hAnsi="Arial" w:cs="Arial"/>
                <w:b/>
                <w:color w:val="000000"/>
              </w:rPr>
            </w:pPr>
            <w:r w:rsidRPr="0025440F">
              <w:rPr>
                <w:rFonts w:ascii="Arial" w:hAnsi="Arial" w:cs="Arial"/>
                <w:b/>
                <w:color w:val="000000"/>
              </w:rPr>
              <w:t xml:space="preserve">Main </w:t>
            </w:r>
            <w:r w:rsidR="00EB5F2F" w:rsidRPr="0025440F">
              <w:rPr>
                <w:rFonts w:ascii="Arial" w:hAnsi="Arial" w:cs="Arial"/>
                <w:b/>
                <w:color w:val="000000"/>
              </w:rPr>
              <w:t>a</w:t>
            </w:r>
            <w:r w:rsidRPr="0025440F">
              <w:rPr>
                <w:rFonts w:ascii="Arial" w:hAnsi="Arial" w:cs="Arial"/>
                <w:b/>
                <w:color w:val="000000"/>
              </w:rPr>
              <w:t xml:space="preserve">rea of </w:t>
            </w:r>
            <w:r w:rsidR="00EB5F2F" w:rsidRPr="0025440F">
              <w:rPr>
                <w:rFonts w:ascii="Arial" w:hAnsi="Arial" w:cs="Arial"/>
                <w:b/>
                <w:color w:val="000000"/>
              </w:rPr>
              <w:t>s</w:t>
            </w:r>
            <w:r w:rsidRPr="0025440F">
              <w:rPr>
                <w:rFonts w:ascii="Arial" w:hAnsi="Arial" w:cs="Arial"/>
                <w:b/>
                <w:color w:val="000000"/>
              </w:rPr>
              <w:t>tudy</w:t>
            </w:r>
            <w:r w:rsidR="00EB5F2F" w:rsidRPr="0025440F">
              <w:rPr>
                <w:rFonts w:ascii="Arial" w:hAnsi="Arial" w:cs="Arial"/>
                <w:b/>
                <w:color w:val="000000"/>
              </w:rPr>
              <w:t xml:space="preserve"> being proposed</w:t>
            </w:r>
            <w:r w:rsidRPr="0025440F">
              <w:rPr>
                <w:rFonts w:ascii="Arial" w:hAnsi="Arial" w:cs="Arial"/>
                <w:b/>
                <w:color w:val="000000"/>
              </w:rPr>
              <w:t>:</w:t>
            </w:r>
          </w:p>
          <w:p w14:paraId="3AE446D2" w14:textId="77777777" w:rsidR="00DE3B43" w:rsidRPr="00DE3B43" w:rsidRDefault="00DE3B43" w:rsidP="00DE3B43">
            <w:pPr>
              <w:tabs>
                <w:tab w:val="left" w:pos="0"/>
              </w:tabs>
              <w:spacing w:after="0" w:line="240" w:lineRule="auto"/>
              <w:jc w:val="both"/>
              <w:rPr>
                <w:rFonts w:ascii="Arial" w:hAnsi="Arial" w:cs="Arial"/>
                <w:color w:val="000000"/>
              </w:rPr>
            </w:pPr>
            <w:r w:rsidRPr="00DE3B43">
              <w:rPr>
                <w:rFonts w:ascii="Arial" w:hAnsi="Arial" w:cs="Arial"/>
                <w:color w:val="000000"/>
              </w:rPr>
              <w:t>Modern quality-assurance systems combine computer vision and statistical quality control to calibrate and verify mechanical precision in automated devices.</w:t>
            </w:r>
          </w:p>
          <w:p w14:paraId="627DAE38" w14:textId="77777777" w:rsidR="00DE3B43" w:rsidRPr="00DE3B43" w:rsidRDefault="00DE3B43" w:rsidP="00DE3B43">
            <w:pPr>
              <w:tabs>
                <w:tab w:val="left" w:pos="0"/>
              </w:tabs>
              <w:spacing w:after="0" w:line="240" w:lineRule="auto"/>
              <w:jc w:val="both"/>
              <w:rPr>
                <w:rFonts w:ascii="Arial" w:hAnsi="Arial" w:cs="Arial"/>
                <w:color w:val="000000"/>
              </w:rPr>
            </w:pPr>
          </w:p>
          <w:p w14:paraId="0A918293" w14:textId="77777777" w:rsidR="00DE3B43" w:rsidRPr="00DE3B43" w:rsidRDefault="00DE3B43" w:rsidP="00DE3B43">
            <w:pPr>
              <w:tabs>
                <w:tab w:val="left" w:pos="0"/>
              </w:tabs>
              <w:spacing w:after="0" w:line="240" w:lineRule="auto"/>
              <w:jc w:val="both"/>
              <w:rPr>
                <w:rFonts w:ascii="Arial" w:hAnsi="Arial" w:cs="Arial"/>
                <w:color w:val="000000"/>
              </w:rPr>
            </w:pPr>
            <w:r w:rsidRPr="00DE3B43">
              <w:rPr>
                <w:rFonts w:ascii="Arial" w:hAnsi="Arial" w:cs="Arial"/>
                <w:color w:val="000000"/>
              </w:rPr>
              <w:t>Unlike electronic RNGs regulated under GLI-11, physical roulette wheels lack equivalent calibration verification tools despite being governed by the same fairness principles.</w:t>
            </w:r>
          </w:p>
          <w:p w14:paraId="0B4AE7EB" w14:textId="77777777" w:rsidR="00DE3B43" w:rsidRPr="00DE3B43" w:rsidRDefault="00DE3B43" w:rsidP="00DE3B43">
            <w:pPr>
              <w:tabs>
                <w:tab w:val="left" w:pos="0"/>
              </w:tabs>
              <w:spacing w:after="0" w:line="240" w:lineRule="auto"/>
              <w:jc w:val="both"/>
              <w:rPr>
                <w:rFonts w:ascii="Arial" w:hAnsi="Arial" w:cs="Arial"/>
                <w:color w:val="000000"/>
              </w:rPr>
            </w:pPr>
          </w:p>
          <w:p w14:paraId="4F9A4AF8" w14:textId="04FAE780" w:rsidR="00DE3B43" w:rsidRDefault="00DE3B43" w:rsidP="00DE3B43">
            <w:pPr>
              <w:tabs>
                <w:tab w:val="left" w:pos="0"/>
              </w:tabs>
              <w:spacing w:after="0" w:line="240" w:lineRule="auto"/>
              <w:jc w:val="both"/>
              <w:rPr>
                <w:rFonts w:ascii="Arial" w:hAnsi="Arial" w:cs="Arial"/>
                <w:color w:val="000000"/>
              </w:rPr>
            </w:pPr>
            <w:r w:rsidRPr="00DE3B43">
              <w:rPr>
                <w:rFonts w:ascii="Arial" w:hAnsi="Arial" w:cs="Arial"/>
                <w:color w:val="000000"/>
              </w:rPr>
              <w:t xml:space="preserve">This project develops a computer-vision-based calibration and verification system that automatically logs outcomes, models wheel geometry, and analyses pocket consistency over time. </w:t>
            </w:r>
            <w:r>
              <w:rPr>
                <w:rFonts w:ascii="Arial" w:hAnsi="Arial" w:cs="Arial"/>
                <w:color w:val="000000"/>
              </w:rPr>
              <w:t>T</w:t>
            </w:r>
            <w:r w:rsidRPr="00DE3B43">
              <w:rPr>
                <w:rFonts w:ascii="Arial" w:hAnsi="Arial" w:cs="Arial"/>
                <w:color w:val="000000"/>
              </w:rPr>
              <w:t>he system focuses on verifying that the wheel’s mechanical alignment and operational performance remain consistent with theoretical fairness assumptions.</w:t>
            </w:r>
          </w:p>
          <w:p w14:paraId="5D212E1C" w14:textId="77777777" w:rsidR="00A06F6C" w:rsidRPr="0025440F" w:rsidRDefault="00A06F6C" w:rsidP="002607BC">
            <w:pPr>
              <w:tabs>
                <w:tab w:val="left" w:pos="0"/>
              </w:tabs>
              <w:spacing w:after="0" w:line="240" w:lineRule="auto"/>
              <w:jc w:val="both"/>
              <w:rPr>
                <w:rFonts w:ascii="Arial" w:hAnsi="Arial" w:cs="Arial"/>
                <w:color w:val="000000"/>
              </w:rPr>
            </w:pPr>
          </w:p>
        </w:tc>
      </w:tr>
      <w:tr w:rsidR="00ED532A" w:rsidRPr="0025440F" w14:paraId="17A6E2DE" w14:textId="77777777" w:rsidTr="006E6BBE">
        <w:tc>
          <w:tcPr>
            <w:tcW w:w="4822" w:type="dxa"/>
            <w:tcBorders>
              <w:top w:val="single" w:sz="4" w:space="0" w:color="auto"/>
              <w:left w:val="single" w:sz="4" w:space="0" w:color="auto"/>
              <w:bottom w:val="single" w:sz="4" w:space="0" w:color="auto"/>
              <w:right w:val="single" w:sz="4" w:space="0" w:color="auto"/>
            </w:tcBorders>
          </w:tcPr>
          <w:p w14:paraId="67886494" w14:textId="77777777" w:rsidR="008E0A8E" w:rsidRPr="0025440F" w:rsidRDefault="00C87D24" w:rsidP="00313E1C">
            <w:pPr>
              <w:tabs>
                <w:tab w:val="left" w:pos="0"/>
              </w:tabs>
              <w:spacing w:line="240" w:lineRule="auto"/>
              <w:rPr>
                <w:rFonts w:ascii="Arial" w:hAnsi="Arial" w:cs="Arial"/>
                <w:b/>
                <w:color w:val="000000"/>
              </w:rPr>
            </w:pPr>
            <w:r w:rsidRPr="0025440F">
              <w:rPr>
                <w:rFonts w:ascii="Arial" w:hAnsi="Arial" w:cs="Arial"/>
                <w:b/>
                <w:color w:val="000000"/>
              </w:rPr>
              <w:t xml:space="preserve">Name of </w:t>
            </w:r>
            <w:r w:rsidR="002607BC" w:rsidRPr="0025440F">
              <w:rPr>
                <w:rFonts w:ascii="Arial" w:hAnsi="Arial" w:cs="Arial"/>
                <w:b/>
                <w:color w:val="000000"/>
              </w:rPr>
              <w:t>Researcher</w:t>
            </w:r>
            <w:r w:rsidRPr="0025440F">
              <w:rPr>
                <w:rFonts w:ascii="Arial" w:hAnsi="Arial" w:cs="Arial"/>
                <w:b/>
                <w:color w:val="000000"/>
              </w:rPr>
              <w:t>:</w:t>
            </w:r>
          </w:p>
          <w:p w14:paraId="76877B25" w14:textId="77777777" w:rsidR="008E0A8E" w:rsidRPr="0025440F" w:rsidRDefault="00E80A20" w:rsidP="00313E1C">
            <w:pPr>
              <w:tabs>
                <w:tab w:val="left" w:pos="0"/>
              </w:tabs>
              <w:spacing w:line="240" w:lineRule="auto"/>
              <w:rPr>
                <w:rFonts w:ascii="Arial" w:hAnsi="Arial" w:cs="Arial"/>
                <w:color w:val="000000"/>
              </w:rPr>
            </w:pPr>
            <w:r w:rsidRPr="0025440F">
              <w:rPr>
                <w:rFonts w:ascii="Arial" w:hAnsi="Arial" w:cs="Arial"/>
                <w:color w:val="000000"/>
              </w:rPr>
              <w:t>Gabriel Young</w:t>
            </w:r>
          </w:p>
        </w:tc>
        <w:tc>
          <w:tcPr>
            <w:tcW w:w="5810" w:type="dxa"/>
            <w:tcBorders>
              <w:top w:val="single" w:sz="4" w:space="0" w:color="auto"/>
              <w:left w:val="single" w:sz="4" w:space="0" w:color="auto"/>
              <w:bottom w:val="single" w:sz="4" w:space="0" w:color="auto"/>
              <w:right w:val="single" w:sz="4" w:space="0" w:color="auto"/>
            </w:tcBorders>
          </w:tcPr>
          <w:p w14:paraId="468C4489" w14:textId="77777777" w:rsidR="008E0A8E" w:rsidRPr="0025440F" w:rsidRDefault="002607BC" w:rsidP="00313E1C">
            <w:pPr>
              <w:tabs>
                <w:tab w:val="left" w:pos="0"/>
              </w:tabs>
              <w:spacing w:line="240" w:lineRule="auto"/>
              <w:jc w:val="both"/>
              <w:rPr>
                <w:rFonts w:ascii="Arial" w:hAnsi="Arial" w:cs="Arial"/>
                <w:b/>
                <w:color w:val="000000"/>
              </w:rPr>
            </w:pPr>
            <w:r w:rsidRPr="0025440F">
              <w:rPr>
                <w:rFonts w:ascii="Arial" w:hAnsi="Arial" w:cs="Arial"/>
                <w:b/>
                <w:color w:val="000000"/>
              </w:rPr>
              <w:t xml:space="preserve">Researcher’s </w:t>
            </w:r>
            <w:r w:rsidR="00C87D24" w:rsidRPr="0025440F">
              <w:rPr>
                <w:rFonts w:ascii="Arial" w:hAnsi="Arial" w:cs="Arial"/>
                <w:b/>
                <w:color w:val="000000"/>
              </w:rPr>
              <w:t>I.D. Number:</w:t>
            </w:r>
          </w:p>
          <w:p w14:paraId="0E2E0C9F" w14:textId="77777777" w:rsidR="008E0A8E" w:rsidRPr="0025440F" w:rsidRDefault="00E80A20" w:rsidP="00313E1C">
            <w:pPr>
              <w:tabs>
                <w:tab w:val="left" w:pos="0"/>
              </w:tabs>
              <w:spacing w:line="240" w:lineRule="auto"/>
              <w:jc w:val="both"/>
              <w:rPr>
                <w:rFonts w:ascii="Arial" w:hAnsi="Arial" w:cs="Arial"/>
                <w:color w:val="000000"/>
                <w:u w:val="single"/>
              </w:rPr>
            </w:pPr>
            <w:r w:rsidRPr="0025440F">
              <w:rPr>
                <w:rFonts w:ascii="Arial" w:hAnsi="Arial" w:cs="Arial"/>
                <w:color w:val="000000"/>
                <w:u w:val="single"/>
              </w:rPr>
              <w:t>14705L</w:t>
            </w:r>
          </w:p>
        </w:tc>
      </w:tr>
      <w:tr w:rsidR="00ED532A" w:rsidRPr="0025440F" w14:paraId="5833D1F2" w14:textId="77777777" w:rsidTr="006E6BBE">
        <w:tc>
          <w:tcPr>
            <w:tcW w:w="4822" w:type="dxa"/>
            <w:tcBorders>
              <w:top w:val="single" w:sz="4" w:space="0" w:color="auto"/>
              <w:left w:val="single" w:sz="4" w:space="0" w:color="auto"/>
              <w:bottom w:val="single" w:sz="4" w:space="0" w:color="auto"/>
              <w:right w:val="single" w:sz="4" w:space="0" w:color="auto"/>
            </w:tcBorders>
          </w:tcPr>
          <w:p w14:paraId="785A0D7A" w14:textId="77777777" w:rsidR="008E0A8E" w:rsidRDefault="002607BC" w:rsidP="002607BC">
            <w:pPr>
              <w:tabs>
                <w:tab w:val="left" w:pos="0"/>
              </w:tabs>
              <w:spacing w:line="240" w:lineRule="auto"/>
              <w:rPr>
                <w:rFonts w:ascii="Arial" w:hAnsi="Arial" w:cs="Arial"/>
                <w:b/>
                <w:color w:val="000000"/>
              </w:rPr>
            </w:pPr>
            <w:r w:rsidRPr="0025440F">
              <w:rPr>
                <w:rFonts w:ascii="Arial" w:hAnsi="Arial" w:cs="Arial"/>
                <w:b/>
                <w:color w:val="000000"/>
              </w:rPr>
              <w:t>Signature of Researcher</w:t>
            </w:r>
          </w:p>
          <w:p w14:paraId="31C3EF51" w14:textId="705E4413" w:rsidR="00D662C9" w:rsidRPr="0025440F" w:rsidRDefault="00B36DAF" w:rsidP="002607BC">
            <w:pPr>
              <w:tabs>
                <w:tab w:val="left" w:pos="0"/>
              </w:tabs>
              <w:spacing w:line="240" w:lineRule="auto"/>
              <w:rPr>
                <w:rFonts w:ascii="Arial" w:hAnsi="Arial" w:cs="Arial"/>
                <w:b/>
                <w:color w:val="000000"/>
              </w:rPr>
            </w:pPr>
            <w:r>
              <w:rPr>
                <w:noProof/>
              </w:rPr>
              <mc:AlternateContent>
                <mc:Choice Requires="wpi">
                  <w:drawing>
                    <wp:anchor distT="0" distB="0" distL="114300" distR="114300" simplePos="0" relativeHeight="251660800" behindDoc="0" locked="0" layoutInCell="1" allowOverlap="1" wp14:anchorId="74561E23" wp14:editId="665545A9">
                      <wp:simplePos x="0" y="0"/>
                      <wp:positionH relativeFrom="column">
                        <wp:posOffset>1844675</wp:posOffset>
                      </wp:positionH>
                      <wp:positionV relativeFrom="paragraph">
                        <wp:posOffset>-304165</wp:posOffset>
                      </wp:positionV>
                      <wp:extent cx="864870" cy="630555"/>
                      <wp:effectExtent l="48895" t="55245" r="38735" b="38100"/>
                      <wp:wrapNone/>
                      <wp:docPr id="1341637632"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864870" cy="630555"/>
                            </w14:xfrm>
                          </w14:contentPart>
                        </a:graphicData>
                      </a:graphic>
                      <wp14:sizeRelH relativeFrom="page">
                        <wp14:pctWidth>0</wp14:pctWidth>
                      </wp14:sizeRelH>
                      <wp14:sizeRelV relativeFrom="page">
                        <wp14:pctHeight>0</wp14:pctHeight>
                      </wp14:sizeRelV>
                    </wp:anchor>
                  </w:drawing>
                </mc:Choice>
                <mc:Fallback>
                  <w:pict>
                    <v:shapetype w14:anchorId="214CCF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44.75pt;margin-top:-24.45pt;width:69.05pt;height:50.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">
                      <v:imagedata r:id="rId9" o:title=""/>
                      <o:lock v:ext="edit" rotation="t" aspectratio="f"/>
                    </v:shape>
                  </w:pict>
                </mc:Fallback>
              </mc:AlternateContent>
            </w:r>
          </w:p>
        </w:tc>
        <w:tc>
          <w:tcPr>
            <w:tcW w:w="5810" w:type="dxa"/>
            <w:tcBorders>
              <w:top w:val="single" w:sz="4" w:space="0" w:color="auto"/>
              <w:left w:val="single" w:sz="4" w:space="0" w:color="auto"/>
              <w:bottom w:val="single" w:sz="4" w:space="0" w:color="auto"/>
              <w:right w:val="single" w:sz="4" w:space="0" w:color="auto"/>
            </w:tcBorders>
          </w:tcPr>
          <w:p w14:paraId="44C0C2C7" w14:textId="77777777" w:rsidR="008E0A8E" w:rsidRPr="0025440F" w:rsidRDefault="00EB5F2F" w:rsidP="00313E1C">
            <w:pPr>
              <w:tabs>
                <w:tab w:val="left" w:pos="0"/>
              </w:tabs>
              <w:spacing w:line="240" w:lineRule="auto"/>
              <w:rPr>
                <w:rFonts w:ascii="Arial" w:hAnsi="Arial" w:cs="Arial"/>
                <w:b/>
                <w:color w:val="000000"/>
              </w:rPr>
            </w:pPr>
            <w:r w:rsidRPr="0025440F">
              <w:rPr>
                <w:rFonts w:ascii="Arial" w:hAnsi="Arial" w:cs="Arial"/>
                <w:b/>
                <w:color w:val="000000"/>
              </w:rPr>
              <w:t>Date of submission of Form</w:t>
            </w:r>
          </w:p>
          <w:p w14:paraId="31FD29A8" w14:textId="77777777" w:rsidR="008E0A8E" w:rsidRPr="0025440F" w:rsidRDefault="008E0A8E" w:rsidP="00313E1C">
            <w:pPr>
              <w:tabs>
                <w:tab w:val="left" w:pos="0"/>
              </w:tabs>
              <w:spacing w:line="240" w:lineRule="auto"/>
              <w:jc w:val="both"/>
              <w:rPr>
                <w:rFonts w:ascii="Arial" w:hAnsi="Arial" w:cs="Arial"/>
                <w:color w:val="000000"/>
              </w:rPr>
            </w:pPr>
          </w:p>
        </w:tc>
      </w:tr>
      <w:tr w:rsidR="002607BC" w:rsidRPr="0025440F" w14:paraId="071FA8CD"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570A086E" w14:textId="77777777" w:rsidR="002607BC" w:rsidRPr="0025440F" w:rsidRDefault="002607BC" w:rsidP="002607BC">
            <w:pPr>
              <w:tabs>
                <w:tab w:val="left" w:pos="0"/>
              </w:tabs>
              <w:spacing w:line="240" w:lineRule="auto"/>
              <w:rPr>
                <w:rFonts w:ascii="Arial" w:hAnsi="Arial" w:cs="Arial"/>
                <w:b/>
                <w:color w:val="000000"/>
              </w:rPr>
            </w:pPr>
            <w:r w:rsidRPr="0025440F">
              <w:rPr>
                <w:rFonts w:ascii="Arial" w:hAnsi="Arial" w:cs="Arial"/>
                <w:b/>
                <w:color w:val="000000"/>
              </w:rPr>
              <w:t xml:space="preserve">Name </w:t>
            </w:r>
            <w:r w:rsidR="00271F9A" w:rsidRPr="0025440F">
              <w:rPr>
                <w:rFonts w:ascii="Arial" w:hAnsi="Arial" w:cs="Arial"/>
                <w:b/>
                <w:color w:val="000000"/>
              </w:rPr>
              <w:t>of T</w:t>
            </w:r>
            <w:r w:rsidRPr="0025440F">
              <w:rPr>
                <w:rFonts w:ascii="Arial" w:hAnsi="Arial" w:cs="Arial"/>
                <w:b/>
                <w:color w:val="000000"/>
              </w:rPr>
              <w:t>utor (or Recommended Tutor):</w:t>
            </w:r>
          </w:p>
          <w:p w14:paraId="36F243CC" w14:textId="77777777" w:rsidR="002607BC" w:rsidRPr="0025440F" w:rsidRDefault="002607BC" w:rsidP="00313E1C">
            <w:pPr>
              <w:tabs>
                <w:tab w:val="left" w:pos="0"/>
              </w:tabs>
              <w:spacing w:line="240" w:lineRule="auto"/>
              <w:rPr>
                <w:rFonts w:ascii="Arial" w:hAnsi="Arial" w:cs="Arial"/>
                <w:b/>
                <w:color w:val="000000"/>
              </w:rPr>
            </w:pPr>
          </w:p>
        </w:tc>
      </w:tr>
    </w:tbl>
    <w:p w14:paraId="649B8315" w14:textId="77777777" w:rsidR="008E0A8E" w:rsidRPr="0025440F" w:rsidRDefault="008E0A8E" w:rsidP="00313E1C">
      <w:pPr>
        <w:tabs>
          <w:tab w:val="left" w:pos="0"/>
        </w:tabs>
        <w:spacing w:line="240" w:lineRule="auto"/>
        <w:rPr>
          <w:rFonts w:ascii="Arial" w:hAnsi="Arial" w:cs="Arial"/>
          <w:color w:val="000000"/>
        </w:rPr>
      </w:pPr>
    </w:p>
    <w:p w14:paraId="3D00A8D3" w14:textId="77777777" w:rsidR="008E0A8E" w:rsidRPr="0025440F" w:rsidRDefault="008E0A8E" w:rsidP="00313E1C">
      <w:pPr>
        <w:tabs>
          <w:tab w:val="left" w:pos="0"/>
        </w:tabs>
        <w:spacing w:line="240" w:lineRule="auto"/>
        <w:rPr>
          <w:rFonts w:ascii="Arial" w:hAnsi="Arial" w:cs="Arial"/>
          <w:color w:val="000000"/>
          <w:sz w:val="2"/>
          <w:szCs w:val="2"/>
        </w:rPr>
      </w:pPr>
      <w:r w:rsidRPr="0025440F">
        <w:rPr>
          <w:rFonts w:ascii="Arial" w:hAnsi="Arial" w:cs="Arial"/>
          <w:color w:val="000000"/>
        </w:rPr>
        <w:br w:type="page"/>
      </w: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25440F" w14:paraId="4F4CA04E" w14:textId="77777777" w:rsidTr="006E6BBE">
        <w:tc>
          <w:tcPr>
            <w:tcW w:w="10490" w:type="dxa"/>
          </w:tcPr>
          <w:p w14:paraId="5D598B94" w14:textId="77777777" w:rsidR="008E0A8E" w:rsidRPr="0025440F" w:rsidRDefault="00BD5F87" w:rsidP="00313E1C">
            <w:pPr>
              <w:tabs>
                <w:tab w:val="left" w:pos="0"/>
              </w:tabs>
              <w:spacing w:line="240" w:lineRule="auto"/>
              <w:rPr>
                <w:rFonts w:ascii="Arial" w:hAnsi="Arial" w:cs="Arial"/>
                <w:color w:val="000000"/>
              </w:rPr>
            </w:pPr>
            <w:r w:rsidRPr="0025440F">
              <w:rPr>
                <w:rFonts w:ascii="Arial" w:hAnsi="Arial" w:cs="Arial"/>
                <w:b/>
                <w:color w:val="000000"/>
              </w:rPr>
              <w:lastRenderedPageBreak/>
              <w:t xml:space="preserve">Personal Motivation for </w:t>
            </w:r>
            <w:r w:rsidR="003E29DF" w:rsidRPr="0025440F">
              <w:rPr>
                <w:rFonts w:ascii="Arial" w:hAnsi="Arial" w:cs="Arial"/>
                <w:b/>
                <w:color w:val="000000"/>
              </w:rPr>
              <w:t xml:space="preserve">the </w:t>
            </w:r>
            <w:r w:rsidRPr="0025440F">
              <w:rPr>
                <w:rFonts w:ascii="Arial" w:hAnsi="Arial" w:cs="Arial"/>
                <w:b/>
                <w:color w:val="000000"/>
              </w:rPr>
              <w:t>Choice of Resea</w:t>
            </w:r>
            <w:r w:rsidR="003E29DF" w:rsidRPr="0025440F">
              <w:rPr>
                <w:rFonts w:ascii="Arial" w:hAnsi="Arial" w:cs="Arial"/>
                <w:b/>
                <w:color w:val="000000"/>
              </w:rPr>
              <w:t>rch Theme</w:t>
            </w:r>
            <w:r w:rsidR="008E0A8E" w:rsidRPr="0025440F">
              <w:rPr>
                <w:rFonts w:ascii="Arial" w:hAnsi="Arial" w:cs="Arial"/>
                <w:b/>
                <w:color w:val="000000"/>
              </w:rPr>
              <w:t>.</w:t>
            </w:r>
          </w:p>
        </w:tc>
      </w:tr>
      <w:tr w:rsidR="008E0A8E" w:rsidRPr="0025440F" w14:paraId="32571FCF" w14:textId="77777777" w:rsidTr="006E6BBE">
        <w:tc>
          <w:tcPr>
            <w:tcW w:w="10490" w:type="dxa"/>
          </w:tcPr>
          <w:p w14:paraId="49AEAD9F" w14:textId="77777777" w:rsidR="008E0A8E" w:rsidRPr="0025440F" w:rsidRDefault="008E0A8E" w:rsidP="00313E1C">
            <w:pPr>
              <w:tabs>
                <w:tab w:val="left" w:pos="0"/>
              </w:tabs>
              <w:spacing w:line="240" w:lineRule="auto"/>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03832683" w14:textId="159DA4F6" w:rsidR="00546683" w:rsidRDefault="00A06F6C" w:rsidP="00E80A20">
            <w:pPr>
              <w:tabs>
                <w:tab w:val="left" w:pos="0"/>
              </w:tabs>
              <w:spacing w:after="0" w:line="240" w:lineRule="auto"/>
              <w:rPr>
                <w:rFonts w:ascii="Arial" w:hAnsi="Arial" w:cs="Arial"/>
                <w:i/>
                <w:color w:val="000000"/>
              </w:rPr>
            </w:pPr>
            <w:r w:rsidRPr="00A06F6C">
              <w:rPr>
                <w:rFonts w:ascii="Arial" w:hAnsi="Arial" w:cs="Arial"/>
                <w:i/>
                <w:color w:val="000000"/>
              </w:rPr>
              <w:t xml:space="preserve">Roulette wheels operate as expected under fairness assumptions yet mechanical wear in the machines produces outcome biases which endanger consumer protection. The creation of a budget-friendly automatic </w:t>
            </w:r>
            <w:r w:rsidR="00DE3B43">
              <w:rPr>
                <w:rFonts w:ascii="Arial" w:hAnsi="Arial" w:cs="Arial"/>
                <w:i/>
                <w:color w:val="000000"/>
              </w:rPr>
              <w:t>calibration</w:t>
            </w:r>
            <w:r w:rsidRPr="00A06F6C">
              <w:rPr>
                <w:rFonts w:ascii="Arial" w:hAnsi="Arial" w:cs="Arial"/>
                <w:i/>
                <w:color w:val="000000"/>
              </w:rPr>
              <w:t xml:space="preserve"> tool </w:t>
            </w:r>
            <w:r w:rsidR="009F1939" w:rsidRPr="00A06F6C">
              <w:rPr>
                <w:rFonts w:ascii="Arial" w:hAnsi="Arial" w:cs="Arial"/>
                <w:i/>
                <w:color w:val="000000"/>
              </w:rPr>
              <w:t>fulfils</w:t>
            </w:r>
            <w:r w:rsidRPr="00A06F6C">
              <w:rPr>
                <w:rFonts w:ascii="Arial" w:hAnsi="Arial" w:cs="Arial"/>
                <w:i/>
                <w:color w:val="000000"/>
              </w:rPr>
              <w:t xml:space="preserve"> my interest regarding randomness boundaries and simultaneously provides practical benefits to casinos and regulatory bodies as well as gaming participants.</w:t>
            </w:r>
            <w:r w:rsidR="00546683">
              <w:rPr>
                <w:rFonts w:ascii="Arial" w:hAnsi="Arial" w:cs="Arial"/>
                <w:i/>
                <w:color w:val="000000"/>
              </w:rPr>
              <w:t xml:space="preserve"> </w:t>
            </w:r>
          </w:p>
          <w:p w14:paraId="2F5C6CE7" w14:textId="77777777" w:rsidR="00546683" w:rsidRDefault="00546683" w:rsidP="00E80A20">
            <w:pPr>
              <w:tabs>
                <w:tab w:val="left" w:pos="0"/>
              </w:tabs>
              <w:spacing w:after="0" w:line="240" w:lineRule="auto"/>
              <w:rPr>
                <w:rFonts w:ascii="Arial" w:hAnsi="Arial" w:cs="Arial"/>
                <w:i/>
                <w:color w:val="000000"/>
              </w:rPr>
            </w:pPr>
          </w:p>
          <w:p w14:paraId="4D478C12" w14:textId="642A3FA3" w:rsidR="00BE4AFD" w:rsidRDefault="00546683" w:rsidP="00E80A20">
            <w:pPr>
              <w:tabs>
                <w:tab w:val="left" w:pos="0"/>
              </w:tabs>
              <w:spacing w:after="0" w:line="240" w:lineRule="auto"/>
              <w:rPr>
                <w:rFonts w:ascii="Arial" w:hAnsi="Arial" w:cs="Arial"/>
                <w:i/>
                <w:color w:val="000000"/>
              </w:rPr>
            </w:pPr>
            <w:r w:rsidRPr="00546683">
              <w:rPr>
                <w:rFonts w:ascii="Arial" w:hAnsi="Arial" w:cs="Arial"/>
                <w:i/>
                <w:color w:val="000000"/>
              </w:rPr>
              <w:t xml:space="preserve">Manual logging of roulette outcomes is trivial but impractical for the hundreds of thousands of spins needed to detect subtle biases. Automating this process through computer vision is both technically challenging and crucial for practical fairness </w:t>
            </w:r>
            <w:r w:rsidR="00DE3B43">
              <w:rPr>
                <w:rFonts w:ascii="Arial" w:hAnsi="Arial" w:cs="Arial"/>
                <w:i/>
                <w:color w:val="000000"/>
              </w:rPr>
              <w:t>calibration</w:t>
            </w:r>
            <w:r w:rsidRPr="00546683">
              <w:rPr>
                <w:rFonts w:ascii="Arial" w:hAnsi="Arial" w:cs="Arial"/>
                <w:i/>
                <w:color w:val="000000"/>
              </w:rPr>
              <w:t>.</w:t>
            </w:r>
          </w:p>
          <w:p w14:paraId="4CD56A2D" w14:textId="77777777" w:rsidR="00A06F6C" w:rsidRPr="0025440F" w:rsidRDefault="00A06F6C" w:rsidP="00E80A20">
            <w:pPr>
              <w:tabs>
                <w:tab w:val="left" w:pos="0"/>
              </w:tabs>
              <w:spacing w:after="0" w:line="240" w:lineRule="auto"/>
              <w:rPr>
                <w:rFonts w:ascii="Arial" w:hAnsi="Arial" w:cs="Arial"/>
                <w:i/>
                <w:color w:val="000000"/>
              </w:rPr>
            </w:pPr>
          </w:p>
        </w:tc>
      </w:tr>
    </w:tbl>
    <w:p w14:paraId="536C0B69" w14:textId="77777777" w:rsidR="008E0A8E" w:rsidRPr="0025440F" w:rsidRDefault="008E0A8E"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25440F" w14:paraId="2B41BDBF" w14:textId="77777777" w:rsidTr="006E6BBE">
        <w:tc>
          <w:tcPr>
            <w:tcW w:w="10490" w:type="dxa"/>
          </w:tcPr>
          <w:p w14:paraId="72FE925C" w14:textId="77777777" w:rsidR="008E0A8E" w:rsidRPr="0025440F" w:rsidRDefault="003E29DF" w:rsidP="00313E1C">
            <w:pPr>
              <w:tabs>
                <w:tab w:val="left" w:pos="0"/>
              </w:tabs>
              <w:spacing w:line="240" w:lineRule="auto"/>
              <w:rPr>
                <w:rFonts w:ascii="Arial" w:hAnsi="Arial" w:cs="Arial"/>
                <w:b/>
                <w:color w:val="000000"/>
                <w:u w:val="single"/>
              </w:rPr>
            </w:pPr>
            <w:r w:rsidRPr="0025440F">
              <w:rPr>
                <w:rFonts w:ascii="Arial" w:hAnsi="Arial" w:cs="Arial"/>
                <w:b/>
                <w:color w:val="000000"/>
              </w:rPr>
              <w:t xml:space="preserve">Outline of </w:t>
            </w:r>
            <w:r w:rsidR="009C7824" w:rsidRPr="0025440F">
              <w:rPr>
                <w:rFonts w:ascii="Arial" w:hAnsi="Arial" w:cs="Arial"/>
                <w:b/>
                <w:color w:val="000000"/>
              </w:rPr>
              <w:t xml:space="preserve">Key </w:t>
            </w:r>
            <w:r w:rsidRPr="0025440F">
              <w:rPr>
                <w:rFonts w:ascii="Arial" w:hAnsi="Arial" w:cs="Arial"/>
                <w:b/>
                <w:color w:val="000000"/>
              </w:rPr>
              <w:t>Literature</w:t>
            </w:r>
            <w:r w:rsidR="008E0A8E" w:rsidRPr="0025440F">
              <w:rPr>
                <w:rFonts w:ascii="Arial" w:hAnsi="Arial" w:cs="Arial"/>
                <w:b/>
                <w:color w:val="000000"/>
              </w:rPr>
              <w:t xml:space="preserve"> and Theor</w:t>
            </w:r>
            <w:r w:rsidR="00BD5F87" w:rsidRPr="0025440F">
              <w:rPr>
                <w:rFonts w:ascii="Arial" w:hAnsi="Arial" w:cs="Arial"/>
                <w:b/>
                <w:color w:val="000000"/>
              </w:rPr>
              <w:t>etical F</w:t>
            </w:r>
            <w:r w:rsidR="008E0A8E" w:rsidRPr="0025440F">
              <w:rPr>
                <w:rFonts w:ascii="Arial" w:hAnsi="Arial" w:cs="Arial"/>
                <w:b/>
                <w:color w:val="000000"/>
              </w:rPr>
              <w:t>ramework</w:t>
            </w:r>
            <w:r w:rsidR="009C7824" w:rsidRPr="0025440F">
              <w:rPr>
                <w:rFonts w:ascii="Arial" w:hAnsi="Arial" w:cs="Arial"/>
                <w:b/>
                <w:color w:val="000000"/>
              </w:rPr>
              <w:t xml:space="preserve"> or Propositions</w:t>
            </w:r>
            <w:r w:rsidR="008E0A8E" w:rsidRPr="0025440F">
              <w:rPr>
                <w:rFonts w:ascii="Arial" w:hAnsi="Arial" w:cs="Arial"/>
                <w:b/>
                <w:color w:val="000000"/>
              </w:rPr>
              <w:t>.</w:t>
            </w:r>
          </w:p>
        </w:tc>
      </w:tr>
      <w:tr w:rsidR="008E0A8E" w:rsidRPr="0025440F" w14:paraId="6FD8534C" w14:textId="77777777" w:rsidTr="006E6BBE">
        <w:tc>
          <w:tcPr>
            <w:tcW w:w="10490" w:type="dxa"/>
          </w:tcPr>
          <w:p w14:paraId="141918A3" w14:textId="77777777" w:rsidR="0025440F" w:rsidRPr="00436500" w:rsidRDefault="008E0A8E" w:rsidP="00436500">
            <w:pPr>
              <w:tabs>
                <w:tab w:val="left" w:pos="0"/>
              </w:tabs>
              <w:spacing w:line="240" w:lineRule="auto"/>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21D2ED4C" w14:textId="77777777" w:rsidR="0025440F" w:rsidRPr="0025440F" w:rsidRDefault="0025440F" w:rsidP="0025440F">
            <w:pPr>
              <w:tabs>
                <w:tab w:val="left" w:pos="0"/>
              </w:tabs>
              <w:spacing w:after="0" w:line="240" w:lineRule="auto"/>
              <w:rPr>
                <w:rFonts w:ascii="Arial" w:hAnsi="Arial" w:cs="Arial"/>
                <w:b/>
                <w:color w:val="000000"/>
              </w:rPr>
            </w:pPr>
            <w:r w:rsidRPr="0025440F">
              <w:rPr>
                <w:rFonts w:ascii="Arial" w:hAnsi="Arial" w:cs="Arial"/>
                <w:b/>
                <w:color w:val="000000"/>
              </w:rPr>
              <w:t>1. Computer Vision Foundations for Roulette Ball Detection</w:t>
            </w:r>
          </w:p>
          <w:p w14:paraId="33E64C69" w14:textId="77777777" w:rsidR="0025440F" w:rsidRDefault="00FA08C2" w:rsidP="0025440F">
            <w:pPr>
              <w:tabs>
                <w:tab w:val="left" w:pos="0"/>
              </w:tabs>
              <w:spacing w:after="0" w:line="240" w:lineRule="auto"/>
              <w:rPr>
                <w:rFonts w:ascii="Arial" w:hAnsi="Arial" w:cs="Arial"/>
                <w:bCs/>
                <w:color w:val="000000"/>
              </w:rPr>
            </w:pPr>
            <w:r w:rsidRPr="00FA08C2">
              <w:rPr>
                <w:rFonts w:ascii="Arial" w:hAnsi="Arial" w:cs="Arial"/>
                <w:bCs/>
                <w:color w:val="000000"/>
              </w:rPr>
              <w:t>This project needs high-frame-rate visual tracking of the roulette ball and wheel since all subsequent statistical tests require an accurate time-stamped sequence of observed outcomes. The YOLO family of single-shot convolutional networks has proven capable of precise localization of small fast-moving targets within dynamic cluttered environments at high frame rates (e.g., &gt;30 frames per second) using consumer-grade GPUs.</w:t>
            </w:r>
          </w:p>
          <w:p w14:paraId="6B2F4A5E" w14:textId="77777777" w:rsidR="00546683" w:rsidRDefault="00546683" w:rsidP="0025440F">
            <w:pPr>
              <w:tabs>
                <w:tab w:val="left" w:pos="0"/>
              </w:tabs>
              <w:spacing w:after="0" w:line="240" w:lineRule="auto"/>
              <w:rPr>
                <w:rFonts w:ascii="Arial" w:hAnsi="Arial" w:cs="Arial"/>
                <w:bCs/>
                <w:color w:val="000000"/>
              </w:rPr>
            </w:pPr>
          </w:p>
          <w:p w14:paraId="3FA815A6" w14:textId="537B089B" w:rsidR="00546683" w:rsidRDefault="00546683" w:rsidP="0025440F">
            <w:pPr>
              <w:tabs>
                <w:tab w:val="left" w:pos="0"/>
              </w:tabs>
              <w:spacing w:after="0" w:line="240" w:lineRule="auto"/>
              <w:rPr>
                <w:rFonts w:ascii="Arial" w:hAnsi="Arial" w:cs="Arial"/>
                <w:bCs/>
                <w:color w:val="000000"/>
              </w:rPr>
            </w:pPr>
            <w:r w:rsidRPr="00546683">
              <w:rPr>
                <w:rFonts w:ascii="Arial" w:hAnsi="Arial" w:cs="Arial"/>
                <w:bCs/>
                <w:color w:val="000000"/>
              </w:rPr>
              <w:t xml:space="preserve">While identifying a roulette result manually is trivial, automating this process with high-speed, small-object detection under challenging casino conditions is not. The literature on YOLO-based small-object tracking </w:t>
            </w:r>
            <w:r w:rsidR="000225E5">
              <w:rPr>
                <w:rFonts w:ascii="Arial" w:hAnsi="Arial" w:cs="Arial"/>
                <w:bCs/>
                <w:color w:val="000000"/>
              </w:rPr>
              <w:t>[1], [2], [3]</w:t>
            </w:r>
            <w:r w:rsidRPr="00546683">
              <w:rPr>
                <w:rFonts w:ascii="Arial" w:hAnsi="Arial" w:cs="Arial"/>
                <w:bCs/>
                <w:color w:val="000000"/>
              </w:rPr>
              <w:t xml:space="preserve"> shows the non-trivial technical challenges that my work builds on.</w:t>
            </w:r>
          </w:p>
          <w:p w14:paraId="250E1CC8" w14:textId="77777777" w:rsidR="00FA08C2" w:rsidRPr="0025440F" w:rsidRDefault="00FA08C2" w:rsidP="0025440F">
            <w:pPr>
              <w:tabs>
                <w:tab w:val="left" w:pos="0"/>
              </w:tabs>
              <w:spacing w:after="0" w:line="240" w:lineRule="auto"/>
              <w:rPr>
                <w:rFonts w:ascii="Arial" w:hAnsi="Arial" w:cs="Arial"/>
                <w:b/>
                <w:color w:val="000000"/>
              </w:rPr>
            </w:pPr>
          </w:p>
          <w:p w14:paraId="2972E6D2" w14:textId="77777777" w:rsidR="00993AA3" w:rsidRPr="0025440F" w:rsidRDefault="0025440F" w:rsidP="0025440F">
            <w:pPr>
              <w:tabs>
                <w:tab w:val="left" w:pos="0"/>
              </w:tabs>
              <w:spacing w:after="0" w:line="240" w:lineRule="auto"/>
              <w:rPr>
                <w:rFonts w:ascii="Arial" w:hAnsi="Arial" w:cs="Arial"/>
                <w:bCs/>
                <w:color w:val="000000"/>
              </w:rPr>
            </w:pPr>
            <w:r w:rsidRPr="0025440F">
              <w:rPr>
                <w:rFonts w:ascii="Arial" w:hAnsi="Arial" w:cs="Arial"/>
                <w:b/>
                <w:color w:val="000000"/>
              </w:rPr>
              <w:t>Traffic-safety prototypes</w:t>
            </w:r>
            <w:r w:rsidRPr="0025440F">
              <w:rPr>
                <w:rFonts w:ascii="Arial" w:hAnsi="Arial" w:cs="Arial"/>
                <w:bCs/>
                <w:color w:val="000000"/>
              </w:rPr>
              <w:t xml:space="preserve">: </w:t>
            </w:r>
            <w:r w:rsidR="00FA08C2" w:rsidRPr="00FA08C2">
              <w:rPr>
                <w:rFonts w:ascii="Arial" w:hAnsi="Arial" w:cs="Arial"/>
                <w:bCs/>
                <w:color w:val="000000"/>
              </w:rPr>
              <w:t>Attard employed YOLOv5 with COCO pre-training to develop adaptive traffic controllers which accurately detected vehicles and pedestrians [1]. The YOLO family of detectors proved to maintain its robust performance after receiving fine-tuning from relatively small domain-specific datasets according to the research findings. The research by Attard focuses on traffic management but his investigation about input resolution and anchor box sizes delivers immediate applications for roulette video object detection since the ball occupies fewer than 40 pixels in each frame.</w:t>
            </w:r>
          </w:p>
          <w:p w14:paraId="380DC8AD" w14:textId="77777777" w:rsidR="0025440F" w:rsidRPr="0025440F" w:rsidRDefault="0025440F" w:rsidP="0025440F">
            <w:pPr>
              <w:tabs>
                <w:tab w:val="left" w:pos="0"/>
              </w:tabs>
              <w:spacing w:after="0" w:line="240" w:lineRule="auto"/>
              <w:rPr>
                <w:rFonts w:ascii="Arial" w:hAnsi="Arial" w:cs="Arial"/>
                <w:b/>
                <w:bCs/>
                <w:color w:val="000000"/>
              </w:rPr>
            </w:pPr>
          </w:p>
          <w:p w14:paraId="03D86C25" w14:textId="77777777" w:rsidR="0025440F" w:rsidRP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In-cab distraction monitoring:</w:t>
            </w:r>
            <w:r w:rsidRPr="0025440F">
              <w:rPr>
                <w:rFonts w:ascii="Arial" w:hAnsi="Arial" w:cs="Arial"/>
                <w:b/>
                <w:color w:val="000000"/>
              </w:rPr>
              <w:t xml:space="preserve"> </w:t>
            </w:r>
            <w:r w:rsidR="00FA08C2" w:rsidRPr="00FA08C2">
              <w:rPr>
                <w:rFonts w:ascii="Arial" w:hAnsi="Arial" w:cs="Arial"/>
                <w:bCs/>
                <w:color w:val="000000"/>
              </w:rPr>
              <w:t xml:space="preserve">Cassar utilized YOLOv3-320 and </w:t>
            </w:r>
            <w:proofErr w:type="spellStart"/>
            <w:r w:rsidR="00FA08C2" w:rsidRPr="00FA08C2">
              <w:rPr>
                <w:rFonts w:ascii="Arial" w:hAnsi="Arial" w:cs="Arial"/>
                <w:bCs/>
                <w:color w:val="000000"/>
              </w:rPr>
              <w:t>MediaPipe</w:t>
            </w:r>
            <w:proofErr w:type="spellEnd"/>
            <w:r w:rsidR="00FA08C2" w:rsidRPr="00FA08C2">
              <w:rPr>
                <w:rFonts w:ascii="Arial" w:hAnsi="Arial" w:cs="Arial"/>
                <w:bCs/>
                <w:color w:val="000000"/>
              </w:rPr>
              <w:t xml:space="preserve"> landmarks for driver distraction monitoring to detect mobile phone usage with 83% precision and 90% recall under different lighting conditions [2]. The two-stage cascade approach developed by Cassar includes a first </w:t>
            </w:r>
            <w:proofErr w:type="spellStart"/>
            <w:r w:rsidR="00FA08C2" w:rsidRPr="00FA08C2">
              <w:rPr>
                <w:rFonts w:ascii="Arial" w:hAnsi="Arial" w:cs="Arial"/>
                <w:bCs/>
                <w:color w:val="000000"/>
              </w:rPr>
              <w:t>coarse</w:t>
            </w:r>
            <w:proofErr w:type="spellEnd"/>
            <w:r w:rsidR="00FA08C2" w:rsidRPr="00FA08C2">
              <w:rPr>
                <w:rFonts w:ascii="Arial" w:hAnsi="Arial" w:cs="Arial"/>
                <w:bCs/>
                <w:color w:val="000000"/>
              </w:rPr>
              <w:t xml:space="preserve"> detector followed by a second finer detector which provides a beneficial architectural model for roulette analysis. The first detector should identify the entire roulette wheel as a region of interest (ROI) before a specialized detector locates the ball within that area.</w:t>
            </w:r>
          </w:p>
          <w:p w14:paraId="20B96C02" w14:textId="77777777" w:rsidR="0025440F" w:rsidRPr="0025440F" w:rsidRDefault="0025440F" w:rsidP="0025440F">
            <w:pPr>
              <w:tabs>
                <w:tab w:val="left" w:pos="0"/>
              </w:tabs>
              <w:spacing w:after="0" w:line="240" w:lineRule="auto"/>
              <w:rPr>
                <w:rFonts w:ascii="Arial" w:hAnsi="Arial" w:cs="Arial"/>
                <w:b/>
                <w:color w:val="000000"/>
              </w:rPr>
            </w:pPr>
          </w:p>
          <w:p w14:paraId="047154C8" w14:textId="77777777" w:rsid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Small-object vehicle tracking:</w:t>
            </w:r>
            <w:r w:rsidRPr="0025440F">
              <w:rPr>
                <w:rFonts w:ascii="Arial" w:hAnsi="Arial" w:cs="Arial"/>
                <w:b/>
                <w:color w:val="000000"/>
              </w:rPr>
              <w:t xml:space="preserve"> </w:t>
            </w:r>
            <w:r w:rsidR="00FA08C2" w:rsidRPr="00FA08C2">
              <w:rPr>
                <w:rFonts w:ascii="Arial" w:hAnsi="Arial" w:cs="Arial"/>
                <w:bCs/>
                <w:color w:val="000000"/>
              </w:rPr>
              <w:t xml:space="preserve">The YOLOv8 model successfully demonstrated its ability to detect vehicles for roadside speed sensing according to </w:t>
            </w:r>
            <w:proofErr w:type="spellStart"/>
            <w:r w:rsidR="00FA08C2" w:rsidRPr="00FA08C2">
              <w:rPr>
                <w:rFonts w:ascii="Arial" w:hAnsi="Arial" w:cs="Arial"/>
                <w:bCs/>
                <w:color w:val="000000"/>
              </w:rPr>
              <w:t>Shaqib</w:t>
            </w:r>
            <w:proofErr w:type="spellEnd"/>
            <w:r w:rsidR="00FA08C2" w:rsidRPr="00FA08C2">
              <w:rPr>
                <w:rFonts w:ascii="Arial" w:hAnsi="Arial" w:cs="Arial"/>
                <w:bCs/>
                <w:color w:val="000000"/>
              </w:rPr>
              <w:t xml:space="preserve"> et al. who reported a mean absolute error of 3.5 km/h despite facing occlusion and motion blur challenges [3]. The authors implemented data augmentation procedures that added Gaussian noise along with motion blur and random brightness variations to their dataset. The roulette ball detector would gain real-world casino environmental resistance through this approach because it would be able to withstand variable lighting conditions and roulette wheel surface reflections.</w:t>
            </w:r>
          </w:p>
          <w:p w14:paraId="0ACE3E26" w14:textId="77777777" w:rsidR="00FA08C2" w:rsidRPr="0025440F" w:rsidRDefault="00FA08C2" w:rsidP="0025440F">
            <w:pPr>
              <w:tabs>
                <w:tab w:val="left" w:pos="0"/>
              </w:tabs>
              <w:spacing w:after="0" w:line="240" w:lineRule="auto"/>
              <w:rPr>
                <w:rFonts w:ascii="Arial" w:hAnsi="Arial" w:cs="Arial"/>
                <w:b/>
                <w:color w:val="000000"/>
              </w:rPr>
            </w:pPr>
          </w:p>
          <w:p w14:paraId="2532E1D7" w14:textId="77777777" w:rsidR="0025440F" w:rsidRDefault="00FA08C2" w:rsidP="0025440F">
            <w:pPr>
              <w:tabs>
                <w:tab w:val="left" w:pos="0"/>
              </w:tabs>
              <w:spacing w:after="0" w:line="240" w:lineRule="auto"/>
              <w:rPr>
                <w:rFonts w:ascii="Arial" w:hAnsi="Arial" w:cs="Arial"/>
                <w:bCs/>
                <w:color w:val="000000"/>
              </w:rPr>
            </w:pPr>
            <w:r w:rsidRPr="00FA08C2">
              <w:rPr>
                <w:rFonts w:ascii="Arial" w:hAnsi="Arial" w:cs="Arial"/>
                <w:bCs/>
                <w:color w:val="000000"/>
              </w:rPr>
              <w:t>The fundamental computer vision research establishes that a specifically trained YOLO variant using labelled roulette frame data will produce precise outcome sequences with timestamp information which supports advanced randomness assessments.</w:t>
            </w:r>
          </w:p>
          <w:p w14:paraId="2C0ECB20" w14:textId="77777777" w:rsidR="00FA08C2" w:rsidRPr="0025440F" w:rsidRDefault="00FA08C2" w:rsidP="0025440F">
            <w:pPr>
              <w:tabs>
                <w:tab w:val="left" w:pos="0"/>
              </w:tabs>
              <w:spacing w:after="0" w:line="240" w:lineRule="auto"/>
              <w:rPr>
                <w:rFonts w:ascii="Arial" w:hAnsi="Arial" w:cs="Arial"/>
                <w:bCs/>
                <w:color w:val="000000"/>
              </w:rPr>
            </w:pPr>
          </w:p>
          <w:p w14:paraId="4E93522E" w14:textId="77777777" w:rsidR="0025440F" w:rsidRPr="0025440F" w:rsidRDefault="0025440F" w:rsidP="0025440F">
            <w:pPr>
              <w:tabs>
                <w:tab w:val="left" w:pos="0"/>
              </w:tabs>
              <w:spacing w:after="0" w:line="240" w:lineRule="auto"/>
              <w:rPr>
                <w:rFonts w:ascii="Arial" w:hAnsi="Arial" w:cs="Arial"/>
                <w:b/>
                <w:bCs/>
                <w:color w:val="000000"/>
              </w:rPr>
            </w:pPr>
            <w:r w:rsidRPr="0025440F">
              <w:rPr>
                <w:rFonts w:ascii="Arial" w:hAnsi="Arial" w:cs="Arial"/>
                <w:b/>
                <w:bCs/>
                <w:color w:val="000000"/>
              </w:rPr>
              <w:lastRenderedPageBreak/>
              <w:t>2. Statistical Tests for Uniformity and Independence</w:t>
            </w:r>
          </w:p>
          <w:p w14:paraId="04C49A76" w14:textId="77777777" w:rsidR="0025440F" w:rsidRDefault="00FA08C2" w:rsidP="0025440F">
            <w:pPr>
              <w:tabs>
                <w:tab w:val="left" w:pos="0"/>
              </w:tabs>
              <w:spacing w:after="0" w:line="240" w:lineRule="auto"/>
              <w:rPr>
                <w:rFonts w:ascii="Arial" w:hAnsi="Arial" w:cs="Arial"/>
                <w:bCs/>
                <w:color w:val="000000"/>
              </w:rPr>
            </w:pPr>
            <w:r w:rsidRPr="00FA08C2">
              <w:rPr>
                <w:rFonts w:ascii="Arial" w:hAnsi="Arial" w:cs="Arial"/>
                <w:bCs/>
                <w:color w:val="000000"/>
              </w:rPr>
              <w:t>After collecting precise visual outcome data, the main project function becomes statistical analysis to assess if observed roulette outcomes differ significantly from perfect independent identically distributed (</w:t>
            </w:r>
            <w:proofErr w:type="spellStart"/>
            <w:r w:rsidRPr="00FA08C2">
              <w:rPr>
                <w:rFonts w:ascii="Arial" w:hAnsi="Arial" w:cs="Arial"/>
                <w:bCs/>
                <w:color w:val="000000"/>
              </w:rPr>
              <w:t>i.i.d.</w:t>
            </w:r>
            <w:proofErr w:type="spellEnd"/>
            <w:r w:rsidRPr="00FA08C2">
              <w:rPr>
                <w:rFonts w:ascii="Arial" w:hAnsi="Arial" w:cs="Arial"/>
                <w:bCs/>
                <w:color w:val="000000"/>
              </w:rPr>
              <w:t xml:space="preserve">) uniform </w:t>
            </w:r>
            <w:r w:rsidR="00412E47" w:rsidRPr="00FA08C2">
              <w:rPr>
                <w:rFonts w:ascii="Arial" w:hAnsi="Arial" w:cs="Arial"/>
                <w:bCs/>
                <w:color w:val="000000"/>
              </w:rPr>
              <w:t>behaviour</w:t>
            </w:r>
            <w:r w:rsidRPr="00FA08C2">
              <w:rPr>
                <w:rFonts w:ascii="Arial" w:hAnsi="Arial" w:cs="Arial"/>
                <w:bCs/>
                <w:color w:val="000000"/>
              </w:rPr>
              <w:t>.</w:t>
            </w:r>
          </w:p>
          <w:p w14:paraId="1E799A81" w14:textId="77777777" w:rsidR="00546683" w:rsidRDefault="00546683" w:rsidP="0025440F">
            <w:pPr>
              <w:tabs>
                <w:tab w:val="left" w:pos="0"/>
              </w:tabs>
              <w:spacing w:after="0" w:line="240" w:lineRule="auto"/>
              <w:rPr>
                <w:rFonts w:ascii="Arial" w:hAnsi="Arial" w:cs="Arial"/>
                <w:bCs/>
                <w:color w:val="000000"/>
              </w:rPr>
            </w:pPr>
          </w:p>
          <w:p w14:paraId="53ED0CB0" w14:textId="2F007E23" w:rsidR="00546683" w:rsidRDefault="00546683" w:rsidP="0025440F">
            <w:pPr>
              <w:tabs>
                <w:tab w:val="left" w:pos="0"/>
              </w:tabs>
              <w:spacing w:after="0" w:line="240" w:lineRule="auto"/>
              <w:rPr>
                <w:rFonts w:ascii="Arial" w:hAnsi="Arial" w:cs="Arial"/>
                <w:bCs/>
                <w:color w:val="000000"/>
              </w:rPr>
            </w:pPr>
            <w:r w:rsidRPr="00546683">
              <w:rPr>
                <w:rFonts w:ascii="Arial" w:hAnsi="Arial" w:cs="Arial"/>
                <w:bCs/>
                <w:color w:val="000000"/>
              </w:rPr>
              <w:t>Although GLI-11 and similar standards define statistical tests for electronic randomness, these do not apply to physical roulette wheels. My project applies the same rigor to the mechanical domain, where no scalable auditing tool currently exists.</w:t>
            </w:r>
          </w:p>
          <w:p w14:paraId="05665BFD" w14:textId="77777777" w:rsidR="00FA08C2" w:rsidRPr="0025440F" w:rsidRDefault="00FA08C2" w:rsidP="0025440F">
            <w:pPr>
              <w:tabs>
                <w:tab w:val="left" w:pos="0"/>
              </w:tabs>
              <w:spacing w:after="0" w:line="240" w:lineRule="auto"/>
              <w:rPr>
                <w:rFonts w:ascii="Arial" w:hAnsi="Arial" w:cs="Arial"/>
                <w:b/>
                <w:bCs/>
                <w:color w:val="000000"/>
              </w:rPr>
            </w:pPr>
          </w:p>
          <w:p w14:paraId="42E3B873" w14:textId="77777777" w:rsidR="0025440F" w:rsidRP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Classical Chi-Squared (χ²) goodness-of-fit:</w:t>
            </w:r>
            <w:r w:rsidRPr="0025440F">
              <w:rPr>
                <w:rFonts w:ascii="Arial" w:hAnsi="Arial" w:cs="Arial"/>
                <w:bCs/>
                <w:color w:val="000000"/>
              </w:rPr>
              <w:t xml:space="preserve"> </w:t>
            </w:r>
            <w:r w:rsidR="00FA08C2" w:rsidRPr="00FA08C2">
              <w:rPr>
                <w:rFonts w:ascii="Arial" w:hAnsi="Arial" w:cs="Arial"/>
                <w:bCs/>
                <w:color w:val="000000"/>
              </w:rPr>
              <w:t>Sani's "Comparative Analysis of Random Number Generators Using Monte-Carlo Algorithm" examines both the Chi-squared frequency test (goodness-of-fit) and the Chi-squared independence test (contingency tables) as described in his thesis [4]. The thesis includes available open-source code for these implementations. This project will use the Chi-squared frequency test and Chi-squared independence test as its statistical foundation because they serve as standard first-line diagnostics in gaming applications. The results obtained by Sani in his research show that generators passed uniformity tests but failed independence tests thus demonstrating the necessity of using multiple statistical tests for thorough evaluation.</w:t>
            </w:r>
          </w:p>
          <w:p w14:paraId="3527EED1" w14:textId="77777777" w:rsidR="0025440F" w:rsidRPr="0025440F" w:rsidRDefault="0025440F" w:rsidP="0025440F">
            <w:pPr>
              <w:tabs>
                <w:tab w:val="left" w:pos="0"/>
              </w:tabs>
              <w:spacing w:after="0" w:line="240" w:lineRule="auto"/>
              <w:rPr>
                <w:rFonts w:ascii="Arial" w:hAnsi="Arial" w:cs="Arial"/>
                <w:bCs/>
                <w:color w:val="000000"/>
              </w:rPr>
            </w:pPr>
          </w:p>
          <w:p w14:paraId="58019600" w14:textId="77777777" w:rsidR="0025440F" w:rsidRP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Regulatory standards:</w:t>
            </w:r>
            <w:r w:rsidRPr="0025440F">
              <w:rPr>
                <w:rFonts w:ascii="Arial" w:hAnsi="Arial" w:cs="Arial"/>
                <w:bCs/>
                <w:color w:val="000000"/>
              </w:rPr>
              <w:t xml:space="preserve"> </w:t>
            </w:r>
            <w:r w:rsidR="00FA08C2" w:rsidRPr="00FA08C2">
              <w:rPr>
                <w:rFonts w:ascii="Arial" w:hAnsi="Arial" w:cs="Arial"/>
                <w:bCs/>
                <w:color w:val="000000"/>
              </w:rPr>
              <w:t xml:space="preserve">The GLI-11 standard presents RNG requirements for electronic gaming devices in Chapter 3 according to the standard. The Chi-squared "Total Distribution" test must run at 99% confidence level according to [9] along with serial-correlation tests on at least 10 million outcomes. Physical roulette wheels generally fall outside GLI-11 </w:t>
            </w:r>
            <w:proofErr w:type="gramStart"/>
            <w:r w:rsidR="00FA08C2" w:rsidRPr="00FA08C2">
              <w:rPr>
                <w:rFonts w:ascii="Arial" w:hAnsi="Arial" w:cs="Arial"/>
                <w:bCs/>
                <w:color w:val="000000"/>
              </w:rPr>
              <w:t>scope</w:t>
            </w:r>
            <w:proofErr w:type="gramEnd"/>
            <w:r w:rsidR="00FA08C2" w:rsidRPr="00FA08C2">
              <w:rPr>
                <w:rFonts w:ascii="Arial" w:hAnsi="Arial" w:cs="Arial"/>
                <w:bCs/>
                <w:color w:val="000000"/>
              </w:rPr>
              <w:t xml:space="preserve"> yet European regulators now use these strict statistical standards as industry best practices to evaluate mechanical randomness. This project will base its testing approaches on the rigorous industry standards to guarantee both robustness and credibility of fairness evaluations.</w:t>
            </w:r>
          </w:p>
          <w:p w14:paraId="4FE4622E" w14:textId="77777777" w:rsidR="0025440F" w:rsidRPr="0025440F" w:rsidRDefault="0025440F" w:rsidP="0025440F">
            <w:pPr>
              <w:tabs>
                <w:tab w:val="left" w:pos="0"/>
              </w:tabs>
              <w:spacing w:after="0" w:line="240" w:lineRule="auto"/>
              <w:rPr>
                <w:rFonts w:ascii="Arial" w:hAnsi="Arial" w:cs="Arial"/>
                <w:bCs/>
                <w:color w:val="000000"/>
              </w:rPr>
            </w:pPr>
          </w:p>
          <w:p w14:paraId="079752EF" w14:textId="77777777" w:rsidR="0025440F" w:rsidRPr="0025440F" w:rsidRDefault="0025440F" w:rsidP="0025440F">
            <w:pPr>
              <w:tabs>
                <w:tab w:val="left" w:pos="0"/>
              </w:tabs>
              <w:spacing w:after="0" w:line="240" w:lineRule="auto"/>
              <w:rPr>
                <w:rFonts w:ascii="Arial" w:hAnsi="Arial" w:cs="Arial"/>
                <w:b/>
                <w:bCs/>
                <w:color w:val="000000"/>
              </w:rPr>
            </w:pPr>
            <w:r w:rsidRPr="0025440F">
              <w:rPr>
                <w:rFonts w:ascii="Arial" w:hAnsi="Arial" w:cs="Arial"/>
                <w:b/>
                <w:bCs/>
                <w:color w:val="000000"/>
              </w:rPr>
              <w:t>3. Sample-Size and Power Considerations</w:t>
            </w:r>
          </w:p>
          <w:p w14:paraId="53555498" w14:textId="77777777" w:rsidR="0025440F" w:rsidRPr="0025440F" w:rsidRDefault="0025440F" w:rsidP="0025440F">
            <w:pPr>
              <w:tabs>
                <w:tab w:val="left" w:pos="0"/>
              </w:tabs>
              <w:spacing w:after="0" w:line="240" w:lineRule="auto"/>
              <w:rPr>
                <w:rFonts w:ascii="Arial" w:hAnsi="Arial" w:cs="Arial"/>
                <w:bCs/>
                <w:color w:val="000000"/>
              </w:rPr>
            </w:pPr>
            <w:r w:rsidRPr="0025440F">
              <w:rPr>
                <w:rFonts w:ascii="Arial" w:hAnsi="Arial" w:cs="Arial"/>
                <w:bCs/>
                <w:color w:val="000000"/>
              </w:rPr>
              <w:t>Detecting subtle biases in roulette outcomes, such as a 2-3% deviation in a single pocket's probability, with adequate statistical power (e.g., 0.8 power at an alpha level of 0.01) necessitates a substantial volume of data, potentially upwards of 500,000 spins. Two complementary sources quantify this demanding data requirement:</w:t>
            </w:r>
          </w:p>
          <w:p w14:paraId="0B9B26C9" w14:textId="77777777" w:rsidR="0025440F" w:rsidRPr="0025440F" w:rsidRDefault="0025440F" w:rsidP="0025440F">
            <w:pPr>
              <w:tabs>
                <w:tab w:val="left" w:pos="0"/>
              </w:tabs>
              <w:spacing w:after="0" w:line="240" w:lineRule="auto"/>
              <w:rPr>
                <w:rFonts w:ascii="Arial" w:hAnsi="Arial" w:cs="Arial"/>
                <w:b/>
                <w:bCs/>
                <w:color w:val="000000"/>
              </w:rPr>
            </w:pPr>
          </w:p>
          <w:p w14:paraId="5A2B9F25" w14:textId="77777777" w:rsidR="0025440F" w:rsidRP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Rodríguez &amp; Mendes:</w:t>
            </w:r>
            <w:r w:rsidRPr="0025440F">
              <w:rPr>
                <w:rFonts w:ascii="Arial" w:hAnsi="Arial" w:cs="Arial"/>
                <w:bCs/>
                <w:color w:val="000000"/>
              </w:rPr>
              <w:t xml:space="preserve"> </w:t>
            </w:r>
            <w:r w:rsidR="00FA08C2" w:rsidRPr="00FA08C2">
              <w:rPr>
                <w:rFonts w:ascii="Arial" w:hAnsi="Arial" w:cs="Arial"/>
                <w:bCs/>
                <w:color w:val="000000"/>
              </w:rPr>
              <w:t>The authors Rodríguez and Mendes in their book "Probability, Decisions and Games" explain through Chebyshev bounds and Monte Carlo simulations that statistical significance for detecting a 5% deviation in single pocket outcome frequencies requires more than 300,000 trials [7]. Their work shows that empirical frequency matches true probability when running numerous flips thus supporting the need for extensive data collection in randomness testing.</w:t>
            </w:r>
          </w:p>
          <w:p w14:paraId="56853C23" w14:textId="77777777" w:rsidR="0025440F" w:rsidRPr="0025440F" w:rsidRDefault="0025440F" w:rsidP="0025440F">
            <w:pPr>
              <w:tabs>
                <w:tab w:val="left" w:pos="0"/>
              </w:tabs>
              <w:spacing w:after="0" w:line="240" w:lineRule="auto"/>
              <w:rPr>
                <w:rFonts w:ascii="Arial" w:hAnsi="Arial" w:cs="Arial"/>
                <w:bCs/>
                <w:color w:val="000000"/>
              </w:rPr>
            </w:pPr>
          </w:p>
          <w:p w14:paraId="5060E18E" w14:textId="77777777" w:rsid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Newsom's lecture notes:</w:t>
            </w:r>
            <w:r w:rsidRPr="0025440F">
              <w:rPr>
                <w:rFonts w:ascii="Arial" w:hAnsi="Arial" w:cs="Arial"/>
                <w:bCs/>
                <w:color w:val="000000"/>
              </w:rPr>
              <w:t xml:space="preserve"> </w:t>
            </w:r>
            <w:r w:rsidR="00FA08C2" w:rsidRPr="00FA08C2">
              <w:rPr>
                <w:rFonts w:ascii="Arial" w:hAnsi="Arial" w:cs="Arial"/>
                <w:bCs/>
                <w:color w:val="000000"/>
              </w:rPr>
              <w:t>According to Newsom's lecture notes on sample size analysis for categorical data the Chi-squared test with one degree of freedom needs 800 observations to detect a small effect size (Cohen's w ≈ 0.1) [8]. The requirement increases to more than 500,000 observations to detect minor biases when maintaining casino-level alpha significance.</w:t>
            </w:r>
          </w:p>
          <w:p w14:paraId="2FB9F26F" w14:textId="77777777" w:rsidR="009341B5" w:rsidRDefault="009341B5" w:rsidP="0025440F">
            <w:pPr>
              <w:tabs>
                <w:tab w:val="left" w:pos="0"/>
              </w:tabs>
              <w:spacing w:after="0" w:line="240" w:lineRule="auto"/>
              <w:rPr>
                <w:rFonts w:ascii="Arial" w:hAnsi="Arial" w:cs="Arial"/>
                <w:bCs/>
                <w:color w:val="000000"/>
              </w:rPr>
            </w:pPr>
          </w:p>
          <w:p w14:paraId="0B964ABE" w14:textId="77777777" w:rsidR="009341B5" w:rsidRDefault="009341B5" w:rsidP="009341B5">
            <w:pPr>
              <w:tabs>
                <w:tab w:val="left" w:pos="0"/>
              </w:tabs>
              <w:spacing w:after="0" w:line="240" w:lineRule="auto"/>
              <w:rPr>
                <w:rFonts w:ascii="Arial" w:hAnsi="Arial" w:cs="Arial"/>
                <w:bCs/>
                <w:color w:val="000000"/>
              </w:rPr>
            </w:pPr>
            <w:r w:rsidRPr="0025440F">
              <w:rPr>
                <w:rFonts w:ascii="Arial" w:hAnsi="Arial" w:cs="Arial"/>
                <w:bCs/>
                <w:color w:val="000000"/>
              </w:rPr>
              <w:t xml:space="preserve">These substantial data requirements dictate </w:t>
            </w:r>
            <w:r>
              <w:rPr>
                <w:rFonts w:ascii="Arial" w:hAnsi="Arial" w:cs="Arial"/>
                <w:bCs/>
                <w:color w:val="000000"/>
              </w:rPr>
              <w:t xml:space="preserve">that as much data is possible should be collected, </w:t>
            </w:r>
            <w:r w:rsidRPr="0025440F">
              <w:rPr>
                <w:rFonts w:ascii="Arial" w:hAnsi="Arial" w:cs="Arial"/>
                <w:bCs/>
                <w:color w:val="000000"/>
              </w:rPr>
              <w:t>followed by an automated, object-detection-driven transcription process to convert video frames into a quantifiable sequence of outcomes.</w:t>
            </w:r>
          </w:p>
          <w:p w14:paraId="5B0261DE" w14:textId="77777777" w:rsidR="0025440F" w:rsidRPr="0025440F" w:rsidRDefault="0025440F" w:rsidP="0025440F">
            <w:pPr>
              <w:tabs>
                <w:tab w:val="left" w:pos="0"/>
              </w:tabs>
              <w:spacing w:after="0" w:line="240" w:lineRule="auto"/>
              <w:rPr>
                <w:rFonts w:ascii="Arial" w:hAnsi="Arial" w:cs="Arial"/>
                <w:bCs/>
                <w:color w:val="000000"/>
              </w:rPr>
            </w:pPr>
          </w:p>
          <w:p w14:paraId="05716036" w14:textId="77777777" w:rsidR="0025440F" w:rsidRPr="0025440F" w:rsidRDefault="0025440F" w:rsidP="0025440F">
            <w:pPr>
              <w:tabs>
                <w:tab w:val="left" w:pos="0"/>
              </w:tabs>
              <w:spacing w:after="0" w:line="240" w:lineRule="auto"/>
              <w:rPr>
                <w:rFonts w:ascii="Arial" w:hAnsi="Arial" w:cs="Arial"/>
                <w:b/>
                <w:bCs/>
                <w:color w:val="000000"/>
              </w:rPr>
            </w:pPr>
            <w:r w:rsidRPr="0025440F">
              <w:rPr>
                <w:rFonts w:ascii="Arial" w:hAnsi="Arial" w:cs="Arial"/>
                <w:b/>
                <w:bCs/>
                <w:color w:val="000000"/>
              </w:rPr>
              <w:t>4. Empirical Evidence of Physical and Mechanical Bias</w:t>
            </w:r>
          </w:p>
          <w:p w14:paraId="6984B3EF" w14:textId="77777777" w:rsidR="0025440F" w:rsidRDefault="009341B5" w:rsidP="0025440F">
            <w:pPr>
              <w:tabs>
                <w:tab w:val="left" w:pos="0"/>
              </w:tabs>
              <w:spacing w:after="0" w:line="240" w:lineRule="auto"/>
              <w:rPr>
                <w:rFonts w:ascii="Arial" w:hAnsi="Arial" w:cs="Arial"/>
                <w:bCs/>
                <w:color w:val="000000"/>
              </w:rPr>
            </w:pPr>
            <w:r w:rsidRPr="009341B5">
              <w:rPr>
                <w:rFonts w:ascii="Arial" w:hAnsi="Arial" w:cs="Arial"/>
                <w:bCs/>
                <w:color w:val="000000"/>
              </w:rPr>
              <w:t>Numerous research studies show that real roulette wheels deviate from perfect uniformity according to statistical models and theoretical tests because they display actual mechanical and physical biases.</w:t>
            </w:r>
          </w:p>
          <w:p w14:paraId="22F7BA22" w14:textId="77777777" w:rsidR="009341B5" w:rsidRPr="0025440F" w:rsidRDefault="009341B5" w:rsidP="0025440F">
            <w:pPr>
              <w:tabs>
                <w:tab w:val="left" w:pos="0"/>
              </w:tabs>
              <w:spacing w:after="0" w:line="240" w:lineRule="auto"/>
              <w:rPr>
                <w:rFonts w:ascii="Arial" w:hAnsi="Arial" w:cs="Arial"/>
                <w:b/>
                <w:bCs/>
                <w:color w:val="000000"/>
              </w:rPr>
            </w:pPr>
          </w:p>
          <w:p w14:paraId="14AC69D2" w14:textId="77777777" w:rsidR="0025440F" w:rsidRPr="0025440F" w:rsidRDefault="0025440F" w:rsidP="0025440F">
            <w:pPr>
              <w:tabs>
                <w:tab w:val="left" w:pos="0"/>
              </w:tabs>
              <w:spacing w:after="0" w:line="240" w:lineRule="auto"/>
              <w:rPr>
                <w:rFonts w:ascii="Arial" w:hAnsi="Arial" w:cs="Arial"/>
                <w:bCs/>
                <w:color w:val="000000"/>
              </w:rPr>
            </w:pPr>
            <w:r w:rsidRPr="0025440F">
              <w:rPr>
                <w:rFonts w:ascii="Arial" w:hAnsi="Arial" w:cs="Arial"/>
                <w:b/>
                <w:bCs/>
                <w:color w:val="000000"/>
              </w:rPr>
              <w:t>Small &amp; Tse (2012):</w:t>
            </w:r>
            <w:r w:rsidRPr="0025440F">
              <w:rPr>
                <w:rFonts w:ascii="Arial" w:hAnsi="Arial" w:cs="Arial"/>
                <w:bCs/>
                <w:color w:val="000000"/>
              </w:rPr>
              <w:t xml:space="preserve"> </w:t>
            </w:r>
            <w:r w:rsidR="009341B5" w:rsidRPr="009341B5">
              <w:rPr>
                <w:rFonts w:ascii="Arial" w:hAnsi="Arial" w:cs="Arial"/>
                <w:bCs/>
                <w:color w:val="000000"/>
              </w:rPr>
              <w:t xml:space="preserve">Small and Tse demonstrated a notable "first-pocket" bias using high-speed video analysis together with differential-equation </w:t>
            </w:r>
            <w:r w:rsidR="00412E47" w:rsidRPr="009341B5">
              <w:rPr>
                <w:rFonts w:ascii="Arial" w:hAnsi="Arial" w:cs="Arial"/>
                <w:bCs/>
                <w:color w:val="000000"/>
              </w:rPr>
              <w:t>modelling</w:t>
            </w:r>
            <w:r w:rsidR="009341B5" w:rsidRPr="009341B5">
              <w:rPr>
                <w:rFonts w:ascii="Arial" w:hAnsi="Arial" w:cs="Arial"/>
                <w:bCs/>
                <w:color w:val="000000"/>
              </w:rPr>
              <w:t>. The researchers observed that a 0.2° table tilt produced an 18% expected-return advantage through controlled laboratory experiments, yet this deviated from the theoretical 2.7% randomness benefit [6]. The study shows that manufacturing defects along with environmental conditions create exploitable non-randomness in systems.</w:t>
            </w:r>
          </w:p>
          <w:p w14:paraId="35644AFF" w14:textId="77777777" w:rsidR="0025440F" w:rsidRPr="0025440F" w:rsidRDefault="0025440F" w:rsidP="0025440F">
            <w:pPr>
              <w:tabs>
                <w:tab w:val="left" w:pos="0"/>
              </w:tabs>
              <w:spacing w:after="0" w:line="240" w:lineRule="auto"/>
              <w:rPr>
                <w:rFonts w:ascii="Arial" w:hAnsi="Arial" w:cs="Arial"/>
                <w:bCs/>
                <w:color w:val="000000"/>
              </w:rPr>
            </w:pPr>
          </w:p>
          <w:p w14:paraId="639DEAD5" w14:textId="77777777" w:rsidR="0025440F" w:rsidRPr="0025440F" w:rsidRDefault="0025440F" w:rsidP="0025440F">
            <w:pPr>
              <w:tabs>
                <w:tab w:val="left" w:pos="0"/>
              </w:tabs>
              <w:spacing w:after="0" w:line="240" w:lineRule="auto"/>
              <w:rPr>
                <w:rFonts w:ascii="Arial" w:hAnsi="Arial" w:cs="Arial"/>
                <w:bCs/>
                <w:color w:val="000000"/>
              </w:rPr>
            </w:pPr>
            <w:proofErr w:type="spellStart"/>
            <w:r w:rsidRPr="0025440F">
              <w:rPr>
                <w:rFonts w:ascii="Arial" w:hAnsi="Arial" w:cs="Arial"/>
                <w:b/>
                <w:bCs/>
                <w:color w:val="000000"/>
              </w:rPr>
              <w:t>Abuhanna</w:t>
            </w:r>
            <w:proofErr w:type="spellEnd"/>
            <w:r w:rsidRPr="0025440F">
              <w:rPr>
                <w:rFonts w:ascii="Arial" w:hAnsi="Arial" w:cs="Arial"/>
                <w:b/>
                <w:bCs/>
                <w:color w:val="000000"/>
              </w:rPr>
              <w:t xml:space="preserve"> (2015):</w:t>
            </w:r>
            <w:r w:rsidRPr="0025440F">
              <w:rPr>
                <w:rFonts w:ascii="Arial" w:hAnsi="Arial" w:cs="Arial"/>
                <w:bCs/>
                <w:color w:val="000000"/>
              </w:rPr>
              <w:t xml:space="preserve"> </w:t>
            </w:r>
            <w:proofErr w:type="spellStart"/>
            <w:r w:rsidR="009341B5" w:rsidRPr="009341B5">
              <w:rPr>
                <w:rFonts w:ascii="Arial" w:hAnsi="Arial" w:cs="Arial"/>
                <w:bCs/>
                <w:color w:val="000000"/>
              </w:rPr>
              <w:t>Abuhanna</w:t>
            </w:r>
            <w:proofErr w:type="spellEnd"/>
            <w:r w:rsidR="009341B5" w:rsidRPr="009341B5">
              <w:rPr>
                <w:rFonts w:ascii="Arial" w:hAnsi="Arial" w:cs="Arial"/>
                <w:bCs/>
                <w:color w:val="000000"/>
              </w:rPr>
              <w:t xml:space="preserve"> monitored thousands of casino roulette spins to confirm that the outcome distribution was not random. The observed bias stemmed from how the ball started its roll which proved that roulette operated outside the traditional chance-based model [5]. </w:t>
            </w:r>
            <w:proofErr w:type="spellStart"/>
            <w:r w:rsidR="009341B5" w:rsidRPr="009341B5">
              <w:rPr>
                <w:rFonts w:ascii="Arial" w:hAnsi="Arial" w:cs="Arial"/>
                <w:bCs/>
                <w:color w:val="000000"/>
              </w:rPr>
              <w:t>Abuhanna</w:t>
            </w:r>
            <w:proofErr w:type="spellEnd"/>
            <w:r w:rsidR="009341B5" w:rsidRPr="009341B5">
              <w:rPr>
                <w:rFonts w:ascii="Arial" w:hAnsi="Arial" w:cs="Arial"/>
                <w:bCs/>
                <w:color w:val="000000"/>
              </w:rPr>
              <w:t xml:space="preserve"> applied statistical methods to prove that wheel deformities create biased outcomes between strong and weak numbers which do not match statistical expectations.</w:t>
            </w:r>
          </w:p>
          <w:p w14:paraId="3C46D12F" w14:textId="77777777" w:rsidR="0025440F" w:rsidRPr="0025440F" w:rsidRDefault="0025440F" w:rsidP="0025440F">
            <w:pPr>
              <w:tabs>
                <w:tab w:val="left" w:pos="0"/>
              </w:tabs>
              <w:spacing w:after="0" w:line="240" w:lineRule="auto"/>
              <w:rPr>
                <w:rFonts w:ascii="Arial" w:hAnsi="Arial" w:cs="Arial"/>
                <w:bCs/>
                <w:color w:val="000000"/>
              </w:rPr>
            </w:pPr>
          </w:p>
          <w:p w14:paraId="4EE71247" w14:textId="77777777" w:rsidR="00EB7635" w:rsidRDefault="009341B5" w:rsidP="00C83C0D">
            <w:pPr>
              <w:tabs>
                <w:tab w:val="left" w:pos="0"/>
              </w:tabs>
              <w:spacing w:after="0" w:line="240" w:lineRule="auto"/>
              <w:rPr>
                <w:rFonts w:ascii="Arial" w:hAnsi="Arial" w:cs="Arial"/>
                <w:bCs/>
                <w:color w:val="000000"/>
              </w:rPr>
            </w:pPr>
            <w:r w:rsidRPr="009341B5">
              <w:rPr>
                <w:rFonts w:ascii="Arial" w:hAnsi="Arial" w:cs="Arial"/>
                <w:bCs/>
                <w:color w:val="000000"/>
              </w:rPr>
              <w:t xml:space="preserve">The practical application of strict fairness tests to physical roulette systems receives validation from these significant case studies yet demonstrates why continuous monitoring of roulette wheel </w:t>
            </w:r>
            <w:r w:rsidR="00412E47" w:rsidRPr="009341B5">
              <w:rPr>
                <w:rFonts w:ascii="Arial" w:hAnsi="Arial" w:cs="Arial"/>
                <w:bCs/>
                <w:color w:val="000000"/>
              </w:rPr>
              <w:t>behaviour</w:t>
            </w:r>
            <w:r w:rsidRPr="009341B5">
              <w:rPr>
                <w:rFonts w:ascii="Arial" w:hAnsi="Arial" w:cs="Arial"/>
                <w:bCs/>
                <w:color w:val="000000"/>
              </w:rPr>
              <w:t xml:space="preserve"> should replace one-off certifications. The continuous assessment process ensures both fairness and integrity of the game throughout time.</w:t>
            </w:r>
          </w:p>
          <w:p w14:paraId="67B391E0" w14:textId="77777777" w:rsidR="00867686" w:rsidRDefault="00867686" w:rsidP="00C83C0D">
            <w:pPr>
              <w:tabs>
                <w:tab w:val="left" w:pos="0"/>
              </w:tabs>
              <w:spacing w:after="0" w:line="240" w:lineRule="auto"/>
              <w:rPr>
                <w:rFonts w:ascii="Arial" w:hAnsi="Arial" w:cs="Arial"/>
                <w:bCs/>
                <w:color w:val="000000"/>
              </w:rPr>
            </w:pPr>
          </w:p>
          <w:p w14:paraId="30DF896D" w14:textId="77777777" w:rsidR="00867686" w:rsidRDefault="00867686" w:rsidP="00867686">
            <w:pPr>
              <w:tabs>
                <w:tab w:val="left" w:pos="0"/>
              </w:tabs>
              <w:spacing w:after="0" w:line="240" w:lineRule="auto"/>
              <w:rPr>
                <w:rFonts w:ascii="Arial" w:hAnsi="Arial" w:cs="Arial"/>
                <w:b/>
                <w:bCs/>
                <w:color w:val="000000"/>
              </w:rPr>
            </w:pPr>
            <w:r w:rsidRPr="00867686">
              <w:rPr>
                <w:rFonts w:ascii="Arial" w:hAnsi="Arial" w:cs="Arial"/>
                <w:b/>
                <w:bCs/>
                <w:color w:val="000000"/>
              </w:rPr>
              <w:t>5. Manufacturing Precision and Calibration Standards</w:t>
            </w:r>
          </w:p>
          <w:p w14:paraId="16CF3142" w14:textId="77777777" w:rsidR="00867686" w:rsidRPr="00867686" w:rsidRDefault="00867686" w:rsidP="00867686">
            <w:pPr>
              <w:tabs>
                <w:tab w:val="left" w:pos="0"/>
              </w:tabs>
              <w:spacing w:after="0" w:line="240" w:lineRule="auto"/>
              <w:rPr>
                <w:rFonts w:ascii="Arial" w:hAnsi="Arial" w:cs="Arial"/>
                <w:b/>
                <w:bCs/>
                <w:color w:val="000000"/>
              </w:rPr>
            </w:pPr>
          </w:p>
          <w:p w14:paraId="0AA7F9D6" w14:textId="77777777" w:rsidR="00867686" w:rsidRDefault="00867686" w:rsidP="00867686">
            <w:pPr>
              <w:tabs>
                <w:tab w:val="left" w:pos="0"/>
              </w:tabs>
              <w:spacing w:after="0" w:line="240" w:lineRule="auto"/>
              <w:rPr>
                <w:rFonts w:ascii="Arial" w:hAnsi="Arial" w:cs="Arial"/>
                <w:bCs/>
                <w:color w:val="000000"/>
              </w:rPr>
            </w:pPr>
            <w:r w:rsidRPr="00867686">
              <w:rPr>
                <w:rFonts w:ascii="Arial" w:hAnsi="Arial" w:cs="Arial"/>
                <w:bCs/>
                <w:color w:val="000000"/>
              </w:rPr>
              <w:t>Physical roulette wheels are manufactured under strict mechanical tolerances and are subject to ongoing certification by national gaming authorities. These regulatory documents emphasise the importance of unbiased design, precise manufacturing, and periodic inspection to guarantee fairness.</w:t>
            </w:r>
          </w:p>
          <w:p w14:paraId="3CCB19FA" w14:textId="77777777" w:rsidR="00867686" w:rsidRPr="00867686" w:rsidRDefault="00867686" w:rsidP="00867686">
            <w:pPr>
              <w:tabs>
                <w:tab w:val="left" w:pos="0"/>
              </w:tabs>
              <w:spacing w:after="0" w:line="240" w:lineRule="auto"/>
              <w:rPr>
                <w:rFonts w:ascii="Arial" w:hAnsi="Arial" w:cs="Arial"/>
                <w:bCs/>
                <w:color w:val="000000"/>
              </w:rPr>
            </w:pPr>
          </w:p>
          <w:p w14:paraId="6928350C" w14:textId="65236024" w:rsidR="00867686" w:rsidRPr="00867686" w:rsidRDefault="00867686" w:rsidP="00867686">
            <w:pPr>
              <w:tabs>
                <w:tab w:val="left" w:pos="0"/>
              </w:tabs>
              <w:spacing w:after="0" w:line="240" w:lineRule="auto"/>
              <w:rPr>
                <w:rFonts w:ascii="Arial" w:hAnsi="Arial" w:cs="Arial"/>
                <w:bCs/>
                <w:color w:val="000000"/>
              </w:rPr>
            </w:pPr>
            <w:r w:rsidRPr="00867686">
              <w:rPr>
                <w:rFonts w:ascii="Arial" w:hAnsi="Arial" w:cs="Arial"/>
                <w:b/>
                <w:bCs/>
                <w:color w:val="000000"/>
              </w:rPr>
              <w:t xml:space="preserve">Liquor and Gaming Authority of Manitoba’s </w:t>
            </w:r>
            <w:r w:rsidRPr="00867686">
              <w:rPr>
                <w:rFonts w:ascii="Arial" w:hAnsi="Arial" w:cs="Arial"/>
                <w:b/>
                <w:bCs/>
                <w:i/>
                <w:iCs/>
                <w:color w:val="000000"/>
              </w:rPr>
              <w:t xml:space="preserve">Gaming Integrity Standards </w:t>
            </w:r>
            <w:r>
              <w:rPr>
                <w:rFonts w:ascii="Arial" w:hAnsi="Arial" w:cs="Arial"/>
                <w:b/>
                <w:bCs/>
                <w:i/>
                <w:iCs/>
                <w:color w:val="000000"/>
              </w:rPr>
              <w:t>-</w:t>
            </w:r>
            <w:r w:rsidRPr="00867686">
              <w:rPr>
                <w:rFonts w:ascii="Arial" w:hAnsi="Arial" w:cs="Arial"/>
                <w:b/>
                <w:bCs/>
                <w:i/>
                <w:iCs/>
                <w:color w:val="000000"/>
              </w:rPr>
              <w:t xml:space="preserve"> Roulette Wheels</w:t>
            </w:r>
            <w:r w:rsidRPr="00867686">
              <w:rPr>
                <w:rFonts w:ascii="Arial" w:hAnsi="Arial" w:cs="Arial"/>
                <w:bCs/>
                <w:color w:val="000000"/>
              </w:rPr>
              <w:t xml:space="preserve"> specify explicit construction and calibration requirements, including minimum wheel and cylinder diameters, the equal distribution of weight across the rotor, levelness between wheel and bowl, and verification that all pockets are identical in depth and spacing [10]. The standard further requires that every roulette wheel be balanced and levelled by the manufacturer prior to shipment and that quality-assurance documentation accompanies each unit to confirm compliance [10].</w:t>
            </w:r>
          </w:p>
          <w:p w14:paraId="37211B63" w14:textId="77777777" w:rsidR="00867686" w:rsidRDefault="00867686" w:rsidP="00867686">
            <w:pPr>
              <w:tabs>
                <w:tab w:val="left" w:pos="0"/>
              </w:tabs>
              <w:spacing w:after="0" w:line="240" w:lineRule="auto"/>
              <w:rPr>
                <w:rFonts w:ascii="Arial" w:hAnsi="Arial" w:cs="Arial"/>
                <w:bCs/>
                <w:color w:val="000000"/>
              </w:rPr>
            </w:pPr>
          </w:p>
          <w:p w14:paraId="4687F0F0" w14:textId="55D4F0B6" w:rsidR="00867686" w:rsidRDefault="00867686" w:rsidP="00867686">
            <w:pPr>
              <w:tabs>
                <w:tab w:val="left" w:pos="0"/>
              </w:tabs>
              <w:spacing w:after="0" w:line="240" w:lineRule="auto"/>
              <w:rPr>
                <w:rFonts w:ascii="Arial" w:hAnsi="Arial" w:cs="Arial"/>
                <w:bCs/>
                <w:color w:val="000000"/>
              </w:rPr>
            </w:pPr>
            <w:proofErr w:type="spellStart"/>
            <w:r w:rsidRPr="00867686">
              <w:rPr>
                <w:rFonts w:ascii="Arial" w:hAnsi="Arial" w:cs="Arial"/>
                <w:b/>
                <w:bCs/>
                <w:color w:val="000000"/>
              </w:rPr>
              <w:t>pillemyndigheden</w:t>
            </w:r>
            <w:proofErr w:type="spellEnd"/>
            <w:r w:rsidRPr="00867686">
              <w:rPr>
                <w:rFonts w:ascii="Arial" w:hAnsi="Arial" w:cs="Arial"/>
                <w:b/>
                <w:bCs/>
                <w:color w:val="000000"/>
              </w:rPr>
              <w:t xml:space="preserve"> </w:t>
            </w:r>
            <w:r w:rsidRPr="00867686">
              <w:rPr>
                <w:rFonts w:ascii="Arial" w:hAnsi="Arial" w:cs="Arial"/>
                <w:b/>
                <w:bCs/>
                <w:i/>
                <w:iCs/>
                <w:color w:val="000000"/>
              </w:rPr>
              <w:t>Testing Standards for Land-based Casinos</w:t>
            </w:r>
            <w:r w:rsidRPr="00867686">
              <w:rPr>
                <w:rFonts w:ascii="Arial" w:hAnsi="Arial" w:cs="Arial"/>
                <w:bCs/>
                <w:color w:val="000000"/>
              </w:rPr>
              <w:t xml:space="preserve"> in Denmark require that each roulette wheel undergo accredited testing by certified laboratories and that certification be renewed every </w:t>
            </w:r>
            <w:r w:rsidRPr="00867686">
              <w:rPr>
                <w:rFonts w:ascii="Arial" w:hAnsi="Arial" w:cs="Arial"/>
                <w:b/>
                <w:bCs/>
                <w:color w:val="000000"/>
              </w:rPr>
              <w:t>two years</w:t>
            </w:r>
            <w:r w:rsidRPr="00867686">
              <w:rPr>
                <w:rFonts w:ascii="Arial" w:hAnsi="Arial" w:cs="Arial"/>
                <w:bCs/>
                <w:color w:val="000000"/>
              </w:rPr>
              <w:t xml:space="preserve"> [11]. These guidelines reinforce that mechanical randomness and calibration stability are continuously monitored within regulated jurisdictions.</w:t>
            </w:r>
          </w:p>
          <w:p w14:paraId="6BBA7DB1" w14:textId="77777777" w:rsidR="00867686" w:rsidRPr="00867686" w:rsidRDefault="00867686" w:rsidP="00867686">
            <w:pPr>
              <w:tabs>
                <w:tab w:val="left" w:pos="0"/>
              </w:tabs>
              <w:spacing w:after="0" w:line="240" w:lineRule="auto"/>
              <w:rPr>
                <w:rFonts w:ascii="Arial" w:hAnsi="Arial" w:cs="Arial"/>
                <w:bCs/>
                <w:color w:val="000000"/>
              </w:rPr>
            </w:pPr>
          </w:p>
          <w:p w14:paraId="68331062" w14:textId="323A7A80" w:rsidR="00867686" w:rsidRDefault="00867686" w:rsidP="00867686">
            <w:pPr>
              <w:tabs>
                <w:tab w:val="left" w:pos="0"/>
              </w:tabs>
              <w:spacing w:after="0" w:line="240" w:lineRule="auto"/>
              <w:rPr>
                <w:rFonts w:ascii="Arial" w:hAnsi="Arial" w:cs="Arial"/>
                <w:bCs/>
                <w:color w:val="000000"/>
              </w:rPr>
            </w:pPr>
            <w:r w:rsidRPr="00867686">
              <w:rPr>
                <w:rFonts w:ascii="Arial" w:hAnsi="Arial" w:cs="Arial"/>
                <w:b/>
                <w:bCs/>
                <w:color w:val="000000"/>
              </w:rPr>
              <w:t>Australian / New Zealand Gaming Machine National Standard (Rev 11)</w:t>
            </w:r>
            <w:r w:rsidRPr="00867686">
              <w:rPr>
                <w:rFonts w:ascii="Arial" w:hAnsi="Arial" w:cs="Arial"/>
                <w:bCs/>
                <w:color w:val="000000"/>
              </w:rPr>
              <w:t xml:space="preserve"> also outlines stringent calibration, conformity, and inspection requirements for gambling equipment to ensure that all mechanical and electronic devices operate within predefined fairness thresholds [12]. This demonstrates that roulette-wheel integrity is already governed by rigorous standards, but current methods depend on manual inspection and physical measurement tools.</w:t>
            </w:r>
          </w:p>
          <w:p w14:paraId="5A6BB855" w14:textId="77777777" w:rsidR="00867686" w:rsidRPr="00867686" w:rsidRDefault="00867686" w:rsidP="00867686">
            <w:pPr>
              <w:tabs>
                <w:tab w:val="left" w:pos="0"/>
              </w:tabs>
              <w:spacing w:after="0" w:line="240" w:lineRule="auto"/>
              <w:rPr>
                <w:rFonts w:ascii="Arial" w:hAnsi="Arial" w:cs="Arial"/>
                <w:bCs/>
                <w:color w:val="000000"/>
              </w:rPr>
            </w:pPr>
          </w:p>
          <w:p w14:paraId="0A0880B5" w14:textId="77777777" w:rsidR="00867686" w:rsidRPr="00867686" w:rsidRDefault="00867686" w:rsidP="00867686">
            <w:pPr>
              <w:tabs>
                <w:tab w:val="left" w:pos="0"/>
              </w:tabs>
              <w:spacing w:after="0" w:line="240" w:lineRule="auto"/>
              <w:rPr>
                <w:rFonts w:ascii="Arial" w:hAnsi="Arial" w:cs="Arial"/>
                <w:bCs/>
                <w:color w:val="000000"/>
              </w:rPr>
            </w:pPr>
            <w:r w:rsidRPr="00867686">
              <w:rPr>
                <w:rFonts w:ascii="Arial" w:hAnsi="Arial" w:cs="Arial"/>
                <w:bCs/>
                <w:color w:val="000000"/>
              </w:rPr>
              <w:t>Despite these existing standards, calibration and verification remain labour-intensive and visually assessed. This gap highlights an opportunity for computer-vision-based calibration systems that automate mechanical verification, quantify geometric consistency, and detect potential misalignment earlier and more objectively than current manual procedures.</w:t>
            </w:r>
          </w:p>
          <w:p w14:paraId="03D3CFD2" w14:textId="36DBD710" w:rsidR="00867686" w:rsidRPr="009341B5" w:rsidRDefault="00867686" w:rsidP="00C83C0D">
            <w:pPr>
              <w:tabs>
                <w:tab w:val="left" w:pos="0"/>
              </w:tabs>
              <w:spacing w:after="0" w:line="240" w:lineRule="auto"/>
              <w:rPr>
                <w:rFonts w:ascii="Arial" w:hAnsi="Arial" w:cs="Arial"/>
                <w:bCs/>
                <w:color w:val="000000"/>
              </w:rPr>
            </w:pPr>
          </w:p>
        </w:tc>
      </w:tr>
    </w:tbl>
    <w:p w14:paraId="59008AA9" w14:textId="77777777" w:rsidR="008E0A8E" w:rsidRPr="0025440F" w:rsidRDefault="008E0A8E" w:rsidP="00313E1C">
      <w:pPr>
        <w:tabs>
          <w:tab w:val="left" w:pos="0"/>
        </w:tabs>
        <w:spacing w:line="240" w:lineRule="auto"/>
        <w:rPr>
          <w:rFonts w:ascii="Arial" w:hAnsi="Arial" w:cs="Arial"/>
          <w:color w:val="000000"/>
          <w:sz w:val="2"/>
          <w:szCs w:val="2"/>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25440F" w14:paraId="62632646" w14:textId="77777777" w:rsidTr="006E6BBE">
        <w:tc>
          <w:tcPr>
            <w:tcW w:w="10490" w:type="dxa"/>
          </w:tcPr>
          <w:p w14:paraId="04D45F92" w14:textId="77777777" w:rsidR="008E0A8E" w:rsidRPr="0025440F" w:rsidRDefault="00BD5F87" w:rsidP="00313E1C">
            <w:pPr>
              <w:tabs>
                <w:tab w:val="left" w:pos="0"/>
              </w:tabs>
              <w:spacing w:line="240" w:lineRule="auto"/>
              <w:rPr>
                <w:rFonts w:ascii="Arial" w:hAnsi="Arial" w:cs="Arial"/>
                <w:color w:val="000000"/>
              </w:rPr>
            </w:pPr>
            <w:r w:rsidRPr="0025440F">
              <w:rPr>
                <w:rFonts w:ascii="Arial" w:hAnsi="Arial" w:cs="Arial"/>
                <w:b/>
                <w:color w:val="000000"/>
              </w:rPr>
              <w:t>Significance of the S</w:t>
            </w:r>
            <w:r w:rsidR="008E0A8E" w:rsidRPr="0025440F">
              <w:rPr>
                <w:rFonts w:ascii="Arial" w:hAnsi="Arial" w:cs="Arial"/>
                <w:b/>
                <w:color w:val="000000"/>
              </w:rPr>
              <w:t>tudy.</w:t>
            </w:r>
          </w:p>
        </w:tc>
      </w:tr>
      <w:tr w:rsidR="008E0A8E" w:rsidRPr="0025440F" w14:paraId="48018920" w14:textId="77777777" w:rsidTr="006E6BBE">
        <w:tc>
          <w:tcPr>
            <w:tcW w:w="10490" w:type="dxa"/>
          </w:tcPr>
          <w:p w14:paraId="10C03B27" w14:textId="77777777" w:rsidR="008E0A8E" w:rsidRDefault="008E0A8E" w:rsidP="00313E1C">
            <w:pPr>
              <w:tabs>
                <w:tab w:val="left" w:pos="0"/>
              </w:tabs>
              <w:spacing w:line="240" w:lineRule="auto"/>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5470FD0B" w14:textId="3C78B23A" w:rsidR="007B6A01" w:rsidRPr="007B6A01" w:rsidRDefault="007B6A01" w:rsidP="00313E1C">
            <w:pPr>
              <w:tabs>
                <w:tab w:val="left" w:pos="0"/>
              </w:tabs>
              <w:spacing w:line="240" w:lineRule="auto"/>
              <w:rPr>
                <w:rFonts w:ascii="Arial" w:hAnsi="Arial" w:cs="Arial"/>
                <w:color w:val="000000"/>
              </w:rPr>
            </w:pPr>
            <w:r w:rsidRPr="007B6A01">
              <w:rPr>
                <w:rFonts w:ascii="Arial" w:hAnsi="Arial" w:cs="Arial"/>
                <w:color w:val="000000"/>
              </w:rPr>
              <w:t>Efficient, low cost, system for 1) calibrating a wheel 2) constant monitoring of the wheel operations over time</w:t>
            </w:r>
          </w:p>
          <w:p w14:paraId="12433A7A" w14:textId="77777777" w:rsidR="007B6A01" w:rsidRPr="0025440F" w:rsidRDefault="007B6A01" w:rsidP="00313E1C">
            <w:pPr>
              <w:tabs>
                <w:tab w:val="left" w:pos="0"/>
              </w:tabs>
              <w:spacing w:line="240" w:lineRule="auto"/>
              <w:rPr>
                <w:rFonts w:ascii="Arial" w:hAnsi="Arial" w:cs="Arial"/>
                <w:i/>
                <w:color w:val="2E74B5"/>
              </w:rPr>
            </w:pPr>
          </w:p>
          <w:p w14:paraId="2E352E02" w14:textId="77777777" w:rsidR="00DE3B43" w:rsidRPr="00DE3B43" w:rsidRDefault="00DE3B43" w:rsidP="00DE3B43">
            <w:pPr>
              <w:tabs>
                <w:tab w:val="left" w:pos="0"/>
              </w:tabs>
              <w:spacing w:after="0" w:line="240" w:lineRule="auto"/>
              <w:rPr>
                <w:rFonts w:ascii="Arial" w:hAnsi="Arial" w:cs="Arial"/>
                <w:color w:val="000000"/>
              </w:rPr>
            </w:pPr>
            <w:r w:rsidRPr="00DE3B43">
              <w:rPr>
                <w:rFonts w:ascii="Arial" w:hAnsi="Arial" w:cs="Arial"/>
                <w:color w:val="000000"/>
              </w:rPr>
              <w:t>The significance of this study lies in introducing an automated calibration and verification framework for physical roulette wheels.</w:t>
            </w:r>
          </w:p>
          <w:p w14:paraId="4932C2F1" w14:textId="77777777" w:rsidR="00DE3B43" w:rsidRPr="00DE3B43" w:rsidRDefault="00DE3B43" w:rsidP="00DE3B43">
            <w:pPr>
              <w:tabs>
                <w:tab w:val="left" w:pos="0"/>
              </w:tabs>
              <w:spacing w:after="0" w:line="240" w:lineRule="auto"/>
              <w:rPr>
                <w:rFonts w:ascii="Arial" w:hAnsi="Arial" w:cs="Arial"/>
                <w:color w:val="000000"/>
              </w:rPr>
            </w:pPr>
          </w:p>
          <w:p w14:paraId="3B6D6494" w14:textId="77777777" w:rsidR="00DE3B43" w:rsidRPr="00DE3B43" w:rsidRDefault="00DE3B43" w:rsidP="00DE3B43">
            <w:pPr>
              <w:tabs>
                <w:tab w:val="left" w:pos="0"/>
              </w:tabs>
              <w:spacing w:after="0" w:line="240" w:lineRule="auto"/>
              <w:rPr>
                <w:rFonts w:ascii="Arial" w:hAnsi="Arial" w:cs="Arial"/>
                <w:color w:val="000000"/>
              </w:rPr>
            </w:pPr>
            <w:r w:rsidRPr="00DE3B43">
              <w:rPr>
                <w:rFonts w:ascii="Arial" w:hAnsi="Arial" w:cs="Arial"/>
                <w:color w:val="000000"/>
              </w:rPr>
              <w:t>Electronic RNGs have well-defined validation standards such as GLI-11, yet equivalent calibration tools for physical wheels are lacking.</w:t>
            </w:r>
          </w:p>
          <w:p w14:paraId="6EB8511D" w14:textId="77777777" w:rsidR="00DE3B43" w:rsidRPr="00DE3B43" w:rsidRDefault="00DE3B43" w:rsidP="00DE3B43">
            <w:pPr>
              <w:tabs>
                <w:tab w:val="left" w:pos="0"/>
              </w:tabs>
              <w:spacing w:after="0" w:line="240" w:lineRule="auto"/>
              <w:rPr>
                <w:rFonts w:ascii="Arial" w:hAnsi="Arial" w:cs="Arial"/>
                <w:color w:val="000000"/>
              </w:rPr>
            </w:pPr>
          </w:p>
          <w:p w14:paraId="300CAD16" w14:textId="33BD9908" w:rsidR="00DE3B43" w:rsidRPr="00DE3B43" w:rsidRDefault="00DE3B43" w:rsidP="00DE3B43">
            <w:pPr>
              <w:tabs>
                <w:tab w:val="left" w:pos="0"/>
              </w:tabs>
              <w:spacing w:after="0" w:line="240" w:lineRule="auto"/>
              <w:rPr>
                <w:rFonts w:ascii="Arial" w:hAnsi="Arial" w:cs="Arial"/>
                <w:color w:val="000000"/>
              </w:rPr>
            </w:pPr>
            <w:r w:rsidRPr="00DE3B43">
              <w:rPr>
                <w:rFonts w:ascii="Arial" w:hAnsi="Arial" w:cs="Arial"/>
                <w:color w:val="000000"/>
              </w:rPr>
              <w:t>By combining computer</w:t>
            </w:r>
            <w:r w:rsidR="005F3756">
              <w:rPr>
                <w:rFonts w:ascii="Arial" w:hAnsi="Arial" w:cs="Arial"/>
                <w:color w:val="000000"/>
              </w:rPr>
              <w:t xml:space="preserve"> </w:t>
            </w:r>
            <w:proofErr w:type="gramStart"/>
            <w:r w:rsidRPr="00DE3B43">
              <w:rPr>
                <w:rFonts w:ascii="Arial" w:hAnsi="Arial" w:cs="Arial"/>
                <w:color w:val="000000"/>
              </w:rPr>
              <w:t>vision</w:t>
            </w:r>
            <w:r w:rsidR="005F3756">
              <w:rPr>
                <w:rFonts w:ascii="Arial" w:hAnsi="Arial" w:cs="Arial"/>
                <w:color w:val="000000"/>
              </w:rPr>
              <w:t xml:space="preserve"> </w:t>
            </w:r>
            <w:r w:rsidRPr="00DE3B43">
              <w:rPr>
                <w:rFonts w:ascii="Arial" w:hAnsi="Arial" w:cs="Arial"/>
                <w:color w:val="000000"/>
              </w:rPr>
              <w:t>based</w:t>
            </w:r>
            <w:proofErr w:type="gramEnd"/>
            <w:r w:rsidRPr="00DE3B43">
              <w:rPr>
                <w:rFonts w:ascii="Arial" w:hAnsi="Arial" w:cs="Arial"/>
                <w:color w:val="000000"/>
              </w:rPr>
              <w:t xml:space="preserve"> outcome logging, </w:t>
            </w:r>
            <w:proofErr w:type="spellStart"/>
            <w:r w:rsidRPr="00DE3B43">
              <w:rPr>
                <w:rFonts w:ascii="Arial" w:hAnsi="Arial" w:cs="Arial"/>
                <w:color w:val="000000"/>
              </w:rPr>
              <w:t>homography</w:t>
            </w:r>
            <w:proofErr w:type="spellEnd"/>
            <w:r w:rsidR="005F3756">
              <w:rPr>
                <w:rFonts w:ascii="Arial" w:hAnsi="Arial" w:cs="Arial"/>
                <w:color w:val="000000"/>
              </w:rPr>
              <w:t xml:space="preserve"> </w:t>
            </w:r>
            <w:r w:rsidRPr="00DE3B43">
              <w:rPr>
                <w:rFonts w:ascii="Arial" w:hAnsi="Arial" w:cs="Arial"/>
                <w:color w:val="000000"/>
              </w:rPr>
              <w:t>driven geometric mapping, and statistical consistency checks, this project provides a low-cost, reproducible method to verify whether a wheel continues to operate within its designed mechanical tolerances.</w:t>
            </w:r>
          </w:p>
          <w:p w14:paraId="71590007" w14:textId="77777777" w:rsidR="00DE3B43" w:rsidRPr="00DE3B43" w:rsidRDefault="00DE3B43" w:rsidP="00DE3B43">
            <w:pPr>
              <w:tabs>
                <w:tab w:val="left" w:pos="0"/>
              </w:tabs>
              <w:spacing w:after="0" w:line="240" w:lineRule="auto"/>
              <w:rPr>
                <w:rFonts w:ascii="Arial" w:hAnsi="Arial" w:cs="Arial"/>
                <w:color w:val="000000"/>
              </w:rPr>
            </w:pPr>
          </w:p>
          <w:p w14:paraId="39A9F3FA" w14:textId="7E6300FA" w:rsidR="00DE3B43" w:rsidRPr="0025440F" w:rsidRDefault="00DE3B43" w:rsidP="00DE3B43">
            <w:pPr>
              <w:tabs>
                <w:tab w:val="left" w:pos="0"/>
              </w:tabs>
              <w:spacing w:after="0" w:line="240" w:lineRule="auto"/>
              <w:rPr>
                <w:rFonts w:ascii="Arial" w:hAnsi="Arial" w:cs="Arial"/>
                <w:color w:val="000000"/>
              </w:rPr>
            </w:pPr>
            <w:r w:rsidRPr="00DE3B43">
              <w:rPr>
                <w:rFonts w:ascii="Arial" w:hAnsi="Arial" w:cs="Arial"/>
                <w:color w:val="000000"/>
              </w:rPr>
              <w:t>The system supports manufacturers, regulators, and operators in maintaining fairness assurance without requiring long manual observation sessions or specialized proprietary equipment.</w:t>
            </w:r>
          </w:p>
        </w:tc>
      </w:tr>
    </w:tbl>
    <w:p w14:paraId="7DF65927" w14:textId="77777777" w:rsidR="008E0A8E" w:rsidRPr="0025440F" w:rsidRDefault="008E0A8E"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25440F" w14:paraId="692772A3" w14:textId="77777777" w:rsidTr="006E6BBE">
        <w:tc>
          <w:tcPr>
            <w:tcW w:w="10490" w:type="dxa"/>
          </w:tcPr>
          <w:p w14:paraId="6EC726C6" w14:textId="77777777" w:rsidR="008E0A8E" w:rsidRPr="0025440F" w:rsidRDefault="008B0FC9" w:rsidP="00313E1C">
            <w:pPr>
              <w:tabs>
                <w:tab w:val="left" w:pos="0"/>
              </w:tabs>
              <w:spacing w:line="240" w:lineRule="auto"/>
              <w:rPr>
                <w:rFonts w:ascii="Arial" w:hAnsi="Arial" w:cs="Arial"/>
                <w:color w:val="000000"/>
              </w:rPr>
            </w:pPr>
            <w:r w:rsidRPr="0025440F">
              <w:rPr>
                <w:rFonts w:ascii="Arial" w:hAnsi="Arial" w:cs="Arial"/>
                <w:b/>
                <w:color w:val="000000"/>
              </w:rPr>
              <w:t>Hypothese</w:t>
            </w:r>
            <w:r w:rsidR="009C7824" w:rsidRPr="0025440F">
              <w:rPr>
                <w:rFonts w:ascii="Arial" w:hAnsi="Arial" w:cs="Arial"/>
                <w:b/>
                <w:color w:val="000000"/>
              </w:rPr>
              <w:t>s and/or</w:t>
            </w:r>
            <w:r w:rsidR="00BD5F87" w:rsidRPr="0025440F">
              <w:rPr>
                <w:rFonts w:ascii="Arial" w:hAnsi="Arial" w:cs="Arial"/>
                <w:b/>
                <w:color w:val="000000"/>
              </w:rPr>
              <w:t xml:space="preserve"> Research Q</w:t>
            </w:r>
            <w:r w:rsidR="008E0A8E" w:rsidRPr="0025440F">
              <w:rPr>
                <w:rFonts w:ascii="Arial" w:hAnsi="Arial" w:cs="Arial"/>
                <w:b/>
                <w:color w:val="000000"/>
              </w:rPr>
              <w:t>uestion/s</w:t>
            </w:r>
          </w:p>
        </w:tc>
      </w:tr>
      <w:tr w:rsidR="008E0A8E" w:rsidRPr="0025440F" w14:paraId="1CBFB0A5" w14:textId="77777777" w:rsidTr="006E6BBE">
        <w:tc>
          <w:tcPr>
            <w:tcW w:w="10490" w:type="dxa"/>
          </w:tcPr>
          <w:p w14:paraId="2965C908" w14:textId="77777777" w:rsidR="008E0A8E" w:rsidRPr="0025440F" w:rsidRDefault="008E0A8E" w:rsidP="00313E1C">
            <w:pPr>
              <w:tabs>
                <w:tab w:val="left" w:pos="0"/>
              </w:tabs>
              <w:spacing w:line="240" w:lineRule="auto"/>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40DE0E60" w14:textId="23A46001" w:rsidR="001F12EA" w:rsidRDefault="001F12EA" w:rsidP="001F12EA">
            <w:pPr>
              <w:tabs>
                <w:tab w:val="left" w:pos="0"/>
              </w:tabs>
              <w:spacing w:after="0" w:line="240" w:lineRule="auto"/>
              <w:rPr>
                <w:rFonts w:ascii="Arial" w:hAnsi="Arial" w:cs="Arial"/>
                <w:i/>
                <w:color w:val="000000"/>
                <w:lang w:val="en-US"/>
              </w:rPr>
            </w:pPr>
            <w:r w:rsidRPr="001F12EA">
              <w:rPr>
                <w:rFonts w:ascii="Arial" w:hAnsi="Arial" w:cs="Arial"/>
                <w:b/>
                <w:bCs/>
                <w:i/>
                <w:color w:val="000000"/>
                <w:lang w:val="en-US"/>
              </w:rPr>
              <w:t>Research Hypothesis:</w:t>
            </w:r>
            <w:r w:rsidRPr="001F12EA">
              <w:rPr>
                <w:rFonts w:ascii="Arial" w:hAnsi="Arial" w:cs="Arial"/>
                <w:i/>
                <w:color w:val="000000"/>
                <w:lang w:val="en-US"/>
              </w:rPr>
              <w:t xml:space="preserve"> </w:t>
            </w:r>
            <w:r w:rsidR="005F3756" w:rsidRPr="005F3756">
              <w:rPr>
                <w:rFonts w:ascii="Arial" w:hAnsi="Arial" w:cs="Arial"/>
                <w:i/>
                <w:color w:val="000000"/>
              </w:rPr>
              <w:t>A computer-vision-based calibration and verification system can reliably measure the mechanical consistency of roulette wheels by detecting deviations in geometric alignment or pocket occupancy distributions, confirming whether the wheel remains within fair operational tolerance.</w:t>
            </w:r>
          </w:p>
          <w:p w14:paraId="21DA43E1" w14:textId="77777777" w:rsidR="001F12EA" w:rsidRPr="001F12EA" w:rsidRDefault="001F12EA" w:rsidP="001F12EA">
            <w:pPr>
              <w:tabs>
                <w:tab w:val="left" w:pos="0"/>
              </w:tabs>
              <w:spacing w:after="0" w:line="240" w:lineRule="auto"/>
              <w:rPr>
                <w:rFonts w:ascii="Arial" w:hAnsi="Arial" w:cs="Arial"/>
                <w:i/>
                <w:color w:val="000000"/>
                <w:lang w:val="en-US"/>
              </w:rPr>
            </w:pPr>
          </w:p>
          <w:p w14:paraId="4D6AE1C2" w14:textId="77777777" w:rsidR="001F12EA" w:rsidRPr="001F12EA" w:rsidRDefault="001F12EA" w:rsidP="001F12EA">
            <w:pPr>
              <w:tabs>
                <w:tab w:val="left" w:pos="0"/>
              </w:tabs>
              <w:spacing w:after="0" w:line="240" w:lineRule="auto"/>
              <w:rPr>
                <w:rFonts w:ascii="Arial" w:hAnsi="Arial" w:cs="Arial"/>
                <w:i/>
                <w:color w:val="000000"/>
                <w:lang w:val="en-US"/>
              </w:rPr>
            </w:pPr>
            <w:r w:rsidRPr="001F12EA">
              <w:rPr>
                <w:rFonts w:ascii="Arial" w:hAnsi="Arial" w:cs="Arial"/>
                <w:b/>
                <w:bCs/>
                <w:i/>
                <w:color w:val="000000"/>
                <w:lang w:val="en-US"/>
              </w:rPr>
              <w:t>Research Questions:</w:t>
            </w:r>
          </w:p>
          <w:p w14:paraId="740C562C" w14:textId="40B3CB4E" w:rsidR="005F3756" w:rsidRPr="005F3756" w:rsidRDefault="005F3756" w:rsidP="005F3756">
            <w:pPr>
              <w:numPr>
                <w:ilvl w:val="0"/>
                <w:numId w:val="30"/>
              </w:numPr>
              <w:tabs>
                <w:tab w:val="left" w:pos="0"/>
              </w:tabs>
              <w:spacing w:after="0" w:line="240" w:lineRule="auto"/>
              <w:rPr>
                <w:rFonts w:ascii="Arial" w:hAnsi="Arial" w:cs="Arial"/>
                <w:i/>
                <w:color w:val="000000"/>
                <w:lang w:val="en-US"/>
              </w:rPr>
            </w:pPr>
            <w:r w:rsidRPr="005F3756">
              <w:rPr>
                <w:rFonts w:ascii="Arial" w:hAnsi="Arial" w:cs="Arial"/>
                <w:i/>
                <w:color w:val="000000"/>
                <w:lang w:val="en-US"/>
              </w:rPr>
              <w:t xml:space="preserve">What computer-vision methods (e.g., YOLO detection, </w:t>
            </w:r>
            <w:proofErr w:type="spellStart"/>
            <w:r w:rsidRPr="005F3756">
              <w:rPr>
                <w:rFonts w:ascii="Arial" w:hAnsi="Arial" w:cs="Arial"/>
                <w:i/>
                <w:color w:val="000000"/>
                <w:lang w:val="en-US"/>
              </w:rPr>
              <w:t>homography</w:t>
            </w:r>
            <w:proofErr w:type="spellEnd"/>
            <w:r w:rsidRPr="005F3756">
              <w:rPr>
                <w:rFonts w:ascii="Arial" w:hAnsi="Arial" w:cs="Arial"/>
                <w:i/>
                <w:color w:val="000000"/>
                <w:lang w:val="en-US"/>
              </w:rPr>
              <w:t>) most effectively support automated geometric mapping and pocket identification in physical roulette wheels?</w:t>
            </w:r>
          </w:p>
          <w:p w14:paraId="3B37F50C" w14:textId="7C0FCF89" w:rsidR="005F3756" w:rsidRPr="005F3756" w:rsidRDefault="005F3756" w:rsidP="005F3756">
            <w:pPr>
              <w:numPr>
                <w:ilvl w:val="0"/>
                <w:numId w:val="30"/>
              </w:numPr>
              <w:tabs>
                <w:tab w:val="left" w:pos="0"/>
              </w:tabs>
              <w:spacing w:after="0" w:line="240" w:lineRule="auto"/>
              <w:rPr>
                <w:rFonts w:ascii="Arial" w:hAnsi="Arial" w:cs="Arial"/>
                <w:i/>
                <w:color w:val="000000"/>
                <w:lang w:val="en-US"/>
              </w:rPr>
            </w:pPr>
            <w:r w:rsidRPr="005F3756">
              <w:rPr>
                <w:rFonts w:ascii="Arial" w:hAnsi="Arial" w:cs="Arial"/>
                <w:i/>
                <w:color w:val="000000"/>
                <w:lang w:val="en-US"/>
              </w:rPr>
              <w:t>How accurately can the system measure mechanical or geometric deviations that might affect fairness assumptions?</w:t>
            </w:r>
          </w:p>
          <w:p w14:paraId="39832CF3" w14:textId="6CC09F07" w:rsidR="008E0A8E" w:rsidRPr="0025440F" w:rsidRDefault="005F3756" w:rsidP="005F3756">
            <w:pPr>
              <w:numPr>
                <w:ilvl w:val="0"/>
                <w:numId w:val="30"/>
              </w:numPr>
              <w:tabs>
                <w:tab w:val="left" w:pos="0"/>
              </w:tabs>
              <w:spacing w:after="0" w:line="240" w:lineRule="auto"/>
              <w:rPr>
                <w:rFonts w:ascii="Arial" w:hAnsi="Arial" w:cs="Arial"/>
                <w:i/>
                <w:color w:val="000000"/>
              </w:rPr>
            </w:pPr>
            <w:r w:rsidRPr="005F3756">
              <w:rPr>
                <w:rFonts w:ascii="Arial" w:hAnsi="Arial" w:cs="Arial"/>
                <w:i/>
                <w:color w:val="000000"/>
                <w:lang w:val="en-US"/>
              </w:rPr>
              <w:t>Can the proposed calibration tool quantify and visualize wheel consistency over repeated trials in a way that complements traditional mechanical inspection methods?</w:t>
            </w:r>
          </w:p>
          <w:p w14:paraId="78602D88" w14:textId="77777777" w:rsidR="002607BC" w:rsidRPr="0025440F" w:rsidRDefault="002607BC" w:rsidP="002607BC">
            <w:pPr>
              <w:tabs>
                <w:tab w:val="left" w:pos="0"/>
              </w:tabs>
              <w:spacing w:after="0" w:line="240" w:lineRule="auto"/>
              <w:rPr>
                <w:rFonts w:ascii="Arial" w:hAnsi="Arial" w:cs="Arial"/>
                <w:color w:val="000000"/>
              </w:rPr>
            </w:pPr>
          </w:p>
        </w:tc>
      </w:tr>
    </w:tbl>
    <w:p w14:paraId="00E875B3" w14:textId="77777777" w:rsidR="008E0A8E" w:rsidRPr="0025440F" w:rsidRDefault="008E0A8E" w:rsidP="00313E1C">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25440F" w14:paraId="7430E975" w14:textId="77777777" w:rsidTr="006E6BBE">
        <w:tc>
          <w:tcPr>
            <w:tcW w:w="10490" w:type="dxa"/>
          </w:tcPr>
          <w:p w14:paraId="70F7F9A4" w14:textId="77777777" w:rsidR="008E0A8E" w:rsidRPr="0025440F" w:rsidRDefault="008E0A8E" w:rsidP="00313E1C">
            <w:pPr>
              <w:tabs>
                <w:tab w:val="left" w:pos="0"/>
              </w:tabs>
              <w:spacing w:line="240" w:lineRule="auto"/>
              <w:jc w:val="both"/>
              <w:rPr>
                <w:rFonts w:ascii="Arial" w:hAnsi="Arial" w:cs="Arial"/>
                <w:color w:val="000000"/>
              </w:rPr>
            </w:pPr>
            <w:r w:rsidRPr="0025440F">
              <w:rPr>
                <w:rFonts w:ascii="Arial" w:hAnsi="Arial" w:cs="Arial"/>
                <w:b/>
                <w:color w:val="000000"/>
              </w:rPr>
              <w:t>Target Participants and Rese</w:t>
            </w:r>
            <w:r w:rsidR="003E29DF" w:rsidRPr="0025440F">
              <w:rPr>
                <w:rFonts w:ascii="Arial" w:hAnsi="Arial" w:cs="Arial"/>
                <w:b/>
                <w:color w:val="000000"/>
              </w:rPr>
              <w:t>arch Methods for</w:t>
            </w:r>
            <w:r w:rsidR="009C7824" w:rsidRPr="0025440F">
              <w:rPr>
                <w:rFonts w:ascii="Arial" w:hAnsi="Arial" w:cs="Arial"/>
                <w:b/>
                <w:color w:val="000000"/>
              </w:rPr>
              <w:t xml:space="preserve"> Data Collection and Analysis</w:t>
            </w:r>
          </w:p>
        </w:tc>
      </w:tr>
      <w:tr w:rsidR="008E0A8E" w:rsidRPr="0025440F" w14:paraId="06028B59" w14:textId="77777777" w:rsidTr="006E6BBE">
        <w:tc>
          <w:tcPr>
            <w:tcW w:w="10490" w:type="dxa"/>
          </w:tcPr>
          <w:p w14:paraId="13793401" w14:textId="77777777" w:rsidR="004F73A1" w:rsidRPr="004F73A1" w:rsidRDefault="008E0A8E" w:rsidP="004F73A1">
            <w:pPr>
              <w:tabs>
                <w:tab w:val="left" w:pos="0"/>
              </w:tabs>
              <w:spacing w:line="240" w:lineRule="auto"/>
              <w:jc w:val="both"/>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1CF92F1E" w14:textId="0CCB6789" w:rsidR="00C41F21" w:rsidRDefault="00C41F21" w:rsidP="009341B5">
            <w:pPr>
              <w:tabs>
                <w:tab w:val="left" w:pos="0"/>
              </w:tabs>
              <w:spacing w:after="0" w:line="240" w:lineRule="auto"/>
              <w:jc w:val="both"/>
              <w:rPr>
                <w:rFonts w:ascii="Arial" w:hAnsi="Arial" w:cs="Arial"/>
                <w:i/>
                <w:color w:val="000000"/>
              </w:rPr>
            </w:pPr>
            <w:r w:rsidRPr="00C41F21">
              <w:rPr>
                <w:rFonts w:ascii="Arial" w:hAnsi="Arial" w:cs="Arial"/>
                <w:i/>
                <w:color w:val="000000"/>
              </w:rPr>
              <w:t>The core methodology involves developing a computer-vision calibration prototype using YOLO (You Only Look Once) for ball and wheel detection. The system’s main function is to map wheel geometry and verify mechanical consistency through automated visual tracking of the ball and its final landing pocket.</w:t>
            </w:r>
          </w:p>
          <w:p w14:paraId="778C4F52" w14:textId="77777777" w:rsidR="00C41F21" w:rsidRDefault="00C41F21" w:rsidP="009341B5">
            <w:pPr>
              <w:tabs>
                <w:tab w:val="left" w:pos="0"/>
              </w:tabs>
              <w:spacing w:after="0" w:line="240" w:lineRule="auto"/>
              <w:jc w:val="both"/>
              <w:rPr>
                <w:rFonts w:ascii="Arial" w:hAnsi="Arial" w:cs="Arial"/>
                <w:i/>
                <w:color w:val="000000"/>
              </w:rPr>
            </w:pPr>
          </w:p>
          <w:p w14:paraId="48FC5012" w14:textId="392A83AA" w:rsidR="00C41F21" w:rsidRPr="00C41F21" w:rsidRDefault="00C41F21" w:rsidP="009341B5">
            <w:pPr>
              <w:tabs>
                <w:tab w:val="left" w:pos="0"/>
              </w:tabs>
              <w:spacing w:after="0" w:line="240" w:lineRule="auto"/>
              <w:jc w:val="both"/>
              <w:rPr>
                <w:rFonts w:ascii="Arial" w:hAnsi="Arial" w:cs="Arial"/>
                <w:i/>
                <w:color w:val="000000"/>
              </w:rPr>
            </w:pPr>
            <w:r w:rsidRPr="00C41F21">
              <w:rPr>
                <w:rFonts w:ascii="Arial" w:hAnsi="Arial" w:cs="Arial"/>
                <w:i/>
                <w:color w:val="000000"/>
              </w:rPr>
              <w:t xml:space="preserve">The system </w:t>
            </w:r>
            <w:r>
              <w:rPr>
                <w:rFonts w:ascii="Arial" w:hAnsi="Arial" w:cs="Arial"/>
                <w:i/>
                <w:color w:val="000000"/>
              </w:rPr>
              <w:t xml:space="preserve">will make use of </w:t>
            </w:r>
            <w:r w:rsidRPr="00C41F21">
              <w:rPr>
                <w:rFonts w:ascii="Arial" w:hAnsi="Arial" w:cs="Arial"/>
                <w:i/>
                <w:color w:val="000000"/>
              </w:rPr>
              <w:t xml:space="preserve">a geometric </w:t>
            </w:r>
            <w:proofErr w:type="spellStart"/>
            <w:r w:rsidRPr="00C41F21">
              <w:rPr>
                <w:rFonts w:ascii="Arial" w:hAnsi="Arial" w:cs="Arial"/>
                <w:i/>
                <w:color w:val="000000"/>
              </w:rPr>
              <w:t>homography</w:t>
            </w:r>
            <w:proofErr w:type="spellEnd"/>
            <w:r w:rsidRPr="00C41F21">
              <w:rPr>
                <w:rFonts w:ascii="Arial" w:hAnsi="Arial" w:cs="Arial"/>
                <w:i/>
                <w:color w:val="000000"/>
              </w:rPr>
              <w:t xml:space="preserve"> calibration technique. Each roulette wheel frame is analysed to locate the outer and inner rims</w:t>
            </w:r>
            <w:r>
              <w:rPr>
                <w:rFonts w:ascii="Arial" w:hAnsi="Arial" w:cs="Arial"/>
                <w:i/>
                <w:color w:val="000000"/>
              </w:rPr>
              <w:t>,</w:t>
            </w:r>
            <w:r w:rsidRPr="00C41F21">
              <w:rPr>
                <w:rFonts w:ascii="Arial" w:hAnsi="Arial" w:cs="Arial"/>
                <w:i/>
                <w:color w:val="000000"/>
              </w:rPr>
              <w:t xml:space="preserve"> from these, a projective transformation rectifies the tilted camera view to a </w:t>
            </w:r>
            <w:r>
              <w:rPr>
                <w:rFonts w:ascii="Arial" w:hAnsi="Arial" w:cs="Arial"/>
                <w:i/>
                <w:color w:val="000000"/>
              </w:rPr>
              <w:t>t</w:t>
            </w:r>
            <w:r w:rsidRPr="00C41F21">
              <w:rPr>
                <w:rFonts w:ascii="Arial" w:hAnsi="Arial" w:cs="Arial"/>
                <w:i/>
                <w:color w:val="000000"/>
              </w:rPr>
              <w:t>op-down circular reference. The green “0” pocket is detected using colour segmentation and establishes the angular origin for pocket indexing. Subsequent pockets are then mapped mathematically according to the standard European wheel sequence.</w:t>
            </w:r>
          </w:p>
          <w:p w14:paraId="68E0AFAC" w14:textId="77777777" w:rsidR="009341B5" w:rsidRPr="009341B5" w:rsidRDefault="009341B5" w:rsidP="009341B5">
            <w:pPr>
              <w:tabs>
                <w:tab w:val="left" w:pos="0"/>
              </w:tabs>
              <w:spacing w:after="0" w:line="240" w:lineRule="auto"/>
              <w:jc w:val="both"/>
              <w:rPr>
                <w:rFonts w:ascii="Arial" w:hAnsi="Arial" w:cs="Arial"/>
                <w:i/>
                <w:color w:val="000000"/>
              </w:rPr>
            </w:pPr>
          </w:p>
          <w:p w14:paraId="0EC04310" w14:textId="55865760" w:rsidR="009341B5" w:rsidRPr="009341B5" w:rsidRDefault="009341B5" w:rsidP="009341B5">
            <w:pPr>
              <w:tabs>
                <w:tab w:val="left" w:pos="0"/>
              </w:tabs>
              <w:spacing w:after="0" w:line="240" w:lineRule="auto"/>
              <w:jc w:val="both"/>
              <w:rPr>
                <w:rFonts w:ascii="Arial" w:hAnsi="Arial" w:cs="Arial"/>
                <w:i/>
                <w:color w:val="000000"/>
              </w:rPr>
            </w:pPr>
            <w:r w:rsidRPr="009341B5">
              <w:rPr>
                <w:rFonts w:ascii="Arial" w:hAnsi="Arial" w:cs="Arial"/>
                <w:i/>
                <w:color w:val="000000"/>
              </w:rPr>
              <w:t xml:space="preserve">YOLO model training data will be collected from publicly accessible roulette gameplay </w:t>
            </w:r>
            <w:r w:rsidR="00507C9A">
              <w:rPr>
                <w:rFonts w:ascii="Arial" w:hAnsi="Arial" w:cs="Arial"/>
                <w:i/>
                <w:color w:val="000000"/>
              </w:rPr>
              <w:t>videos</w:t>
            </w:r>
            <w:r w:rsidRPr="009341B5">
              <w:rPr>
                <w:rFonts w:ascii="Arial" w:hAnsi="Arial" w:cs="Arial"/>
                <w:i/>
                <w:color w:val="000000"/>
              </w:rPr>
              <w:t xml:space="preserve">. The videos will be divided into frames and undergo detailed annotation for ball position identification and pocket boundary definition. The labelling process becomes faster by importing pre-trained object detection models from </w:t>
            </w:r>
            <w:proofErr w:type="spellStart"/>
            <w:r w:rsidRPr="009341B5">
              <w:rPr>
                <w:rFonts w:ascii="Arial" w:hAnsi="Arial" w:cs="Arial"/>
                <w:i/>
                <w:color w:val="000000"/>
              </w:rPr>
              <w:t>Roboflow</w:t>
            </w:r>
            <w:proofErr w:type="spellEnd"/>
            <w:r w:rsidRPr="009341B5">
              <w:rPr>
                <w:rFonts w:ascii="Arial" w:hAnsi="Arial" w:cs="Arial"/>
                <w:i/>
                <w:color w:val="000000"/>
              </w:rPr>
              <w:t xml:space="preserve"> platforms which users review and correct before merging with hand-annotated data. The proposed method combines pre-existing datasets from multiple platforms to generate an extensive annotation base with multiple camera perspectives under various lighting settings which reduces the total labelling effort.</w:t>
            </w:r>
          </w:p>
          <w:p w14:paraId="00D96DAC" w14:textId="77777777" w:rsidR="009341B5" w:rsidRPr="009341B5" w:rsidRDefault="009341B5" w:rsidP="009341B5">
            <w:pPr>
              <w:tabs>
                <w:tab w:val="left" w:pos="0"/>
              </w:tabs>
              <w:spacing w:after="0" w:line="240" w:lineRule="auto"/>
              <w:jc w:val="both"/>
              <w:rPr>
                <w:rFonts w:ascii="Arial" w:hAnsi="Arial" w:cs="Arial"/>
                <w:i/>
                <w:color w:val="000000"/>
              </w:rPr>
            </w:pPr>
          </w:p>
          <w:p w14:paraId="7D75BE44" w14:textId="5F2095F0" w:rsidR="00507C9A" w:rsidRPr="00504849" w:rsidRDefault="00507C9A" w:rsidP="00507C9A">
            <w:pPr>
              <w:tabs>
                <w:tab w:val="left" w:pos="0"/>
              </w:tabs>
              <w:spacing w:after="0" w:line="240" w:lineRule="auto"/>
              <w:jc w:val="both"/>
              <w:rPr>
                <w:rFonts w:ascii="Arial" w:hAnsi="Arial" w:cs="Arial"/>
                <w:i/>
                <w:color w:val="000000"/>
              </w:rPr>
            </w:pPr>
            <w:r w:rsidRPr="00507C9A">
              <w:rPr>
                <w:rFonts w:ascii="Arial" w:hAnsi="Arial" w:cs="Arial"/>
                <w:i/>
                <w:color w:val="000000"/>
              </w:rPr>
              <w:t>The prototype will undergo performance evaluations at two critical stages.</w:t>
            </w:r>
            <w:r>
              <w:rPr>
                <w:rFonts w:ascii="Arial" w:hAnsi="Arial" w:cs="Arial"/>
                <w:i/>
                <w:color w:val="000000"/>
              </w:rPr>
              <w:t xml:space="preserve"> </w:t>
            </w:r>
            <w:r w:rsidRPr="00507C9A">
              <w:rPr>
                <w:rFonts w:ascii="Arial" w:hAnsi="Arial" w:cs="Arial"/>
                <w:i/>
                <w:color w:val="000000"/>
              </w:rPr>
              <w:t>Detection evaluation</w:t>
            </w:r>
            <w:r>
              <w:rPr>
                <w:rFonts w:ascii="Arial" w:hAnsi="Arial" w:cs="Arial"/>
                <w:i/>
                <w:color w:val="000000"/>
              </w:rPr>
              <w:t>,</w:t>
            </w:r>
            <w:r w:rsidRPr="00507C9A">
              <w:rPr>
                <w:rFonts w:ascii="Arial" w:hAnsi="Arial" w:cs="Arial"/>
                <w:i/>
                <w:color w:val="000000"/>
              </w:rPr>
              <w:t xml:space="preserve"> precision, recall, and F1-score will measure the reliability of the YOLO-based ball and wheel detectors, with comparisons made against existing roulette datasets.</w:t>
            </w:r>
            <w:r>
              <w:rPr>
                <w:rFonts w:ascii="Arial" w:hAnsi="Arial" w:cs="Arial"/>
                <w:i/>
                <w:color w:val="000000"/>
              </w:rPr>
              <w:t xml:space="preserve"> </w:t>
            </w:r>
            <w:r w:rsidRPr="00507C9A">
              <w:rPr>
                <w:rFonts w:ascii="Arial" w:hAnsi="Arial" w:cs="Arial"/>
                <w:i/>
                <w:color w:val="000000"/>
              </w:rPr>
              <w:t>Calibration evaluation</w:t>
            </w:r>
            <w:r>
              <w:rPr>
                <w:rFonts w:ascii="Arial" w:hAnsi="Arial" w:cs="Arial"/>
                <w:i/>
                <w:color w:val="000000"/>
              </w:rPr>
              <w:t>,</w:t>
            </w:r>
            <w:r w:rsidRPr="00507C9A">
              <w:rPr>
                <w:rFonts w:ascii="Arial" w:hAnsi="Arial" w:cs="Arial"/>
                <w:i/>
                <w:color w:val="000000"/>
              </w:rPr>
              <w:t xml:space="preserve"> </w:t>
            </w:r>
            <w:r w:rsidR="00504849" w:rsidRPr="00504849">
              <w:rPr>
                <w:rFonts w:ascii="Arial" w:hAnsi="Arial" w:cs="Arial"/>
                <w:i/>
                <w:color w:val="000000"/>
              </w:rPr>
              <w:t>once detections are consistent, the system’s calibration accuracy will be tested by examining how well it detects intentional biases in controlled datasets. Using spins recorded under baseline, tilted, and weighted conditions, the analysis will determine whether the system correctly identifies measurable deviations in pocket distributions and wheel geometry.</w:t>
            </w:r>
          </w:p>
          <w:p w14:paraId="29112C44" w14:textId="77777777" w:rsidR="00507C9A" w:rsidRPr="00507C9A" w:rsidRDefault="00507C9A" w:rsidP="00507C9A">
            <w:pPr>
              <w:tabs>
                <w:tab w:val="left" w:pos="0"/>
              </w:tabs>
              <w:spacing w:after="0" w:line="240" w:lineRule="auto"/>
              <w:jc w:val="both"/>
              <w:rPr>
                <w:rFonts w:ascii="Arial" w:hAnsi="Arial" w:cs="Arial"/>
                <w:i/>
                <w:color w:val="000000"/>
              </w:rPr>
            </w:pPr>
          </w:p>
          <w:p w14:paraId="148991F4" w14:textId="62F1C531" w:rsidR="00507C9A" w:rsidRPr="00507C9A" w:rsidRDefault="00507C9A" w:rsidP="00507C9A">
            <w:pPr>
              <w:tabs>
                <w:tab w:val="left" w:pos="0"/>
              </w:tabs>
              <w:spacing w:after="0" w:line="240" w:lineRule="auto"/>
              <w:jc w:val="both"/>
              <w:rPr>
                <w:rFonts w:ascii="Arial" w:hAnsi="Arial" w:cs="Arial"/>
                <w:i/>
                <w:color w:val="000000"/>
              </w:rPr>
            </w:pPr>
            <w:r w:rsidRPr="00507C9A">
              <w:rPr>
                <w:rFonts w:ascii="Arial" w:hAnsi="Arial" w:cs="Arial"/>
                <w:i/>
                <w:color w:val="000000"/>
              </w:rPr>
              <w:lastRenderedPageBreak/>
              <w:t>Two complementary data sources will be employed</w:t>
            </w:r>
            <w:r>
              <w:rPr>
                <w:rFonts w:ascii="Arial" w:hAnsi="Arial" w:cs="Arial"/>
                <w:i/>
                <w:color w:val="000000"/>
              </w:rPr>
              <w:t xml:space="preserve">. </w:t>
            </w:r>
            <w:r w:rsidRPr="00507C9A">
              <w:rPr>
                <w:rFonts w:ascii="Arial" w:hAnsi="Arial" w:cs="Arial"/>
                <w:i/>
                <w:color w:val="000000"/>
              </w:rPr>
              <w:t>Public roulette footage will demonstrate the system’s feasibility and detection accuracy under diverse visual conditions.</w:t>
            </w:r>
            <w:r>
              <w:rPr>
                <w:rFonts w:ascii="Arial" w:hAnsi="Arial" w:cs="Arial"/>
                <w:i/>
                <w:color w:val="000000"/>
              </w:rPr>
              <w:t xml:space="preserve"> </w:t>
            </w:r>
            <w:r w:rsidRPr="00507C9A">
              <w:rPr>
                <w:rFonts w:ascii="Arial" w:hAnsi="Arial" w:cs="Arial"/>
                <w:i/>
                <w:color w:val="000000"/>
              </w:rPr>
              <w:t>A consumer-grade physical roulette wheel will provide controlled experimental data for calibration analysis. Baseline spins will be recorded on a level surface, followed by deliberate, reversible perturbations such as minor table tilt (≈ 0.5°–2°) or the addition of small counterweights beneath the rim. Each configuration will yield an independent dataset for comparison.</w:t>
            </w:r>
          </w:p>
          <w:p w14:paraId="7CB0FB61" w14:textId="77777777" w:rsidR="00507C9A" w:rsidRPr="00507C9A" w:rsidRDefault="00507C9A" w:rsidP="00507C9A">
            <w:pPr>
              <w:tabs>
                <w:tab w:val="left" w:pos="0"/>
              </w:tabs>
              <w:spacing w:after="0" w:line="240" w:lineRule="auto"/>
              <w:jc w:val="both"/>
              <w:rPr>
                <w:rFonts w:ascii="Arial" w:hAnsi="Arial" w:cs="Arial"/>
                <w:i/>
                <w:color w:val="000000"/>
              </w:rPr>
            </w:pPr>
          </w:p>
          <w:p w14:paraId="5DD5AE86" w14:textId="0F67ADFA" w:rsidR="00507C9A" w:rsidRPr="00507C9A" w:rsidRDefault="00507C9A" w:rsidP="00507C9A">
            <w:pPr>
              <w:tabs>
                <w:tab w:val="left" w:pos="0"/>
              </w:tabs>
              <w:spacing w:after="0" w:line="240" w:lineRule="auto"/>
              <w:jc w:val="both"/>
              <w:rPr>
                <w:rFonts w:ascii="Arial" w:hAnsi="Arial" w:cs="Arial"/>
                <w:i/>
                <w:color w:val="000000"/>
              </w:rPr>
            </w:pPr>
            <w:r w:rsidRPr="00507C9A">
              <w:rPr>
                <w:rFonts w:ascii="Arial" w:hAnsi="Arial" w:cs="Arial"/>
                <w:i/>
                <w:color w:val="000000"/>
              </w:rPr>
              <w:t>Although Rodríguez &amp; Mendes [7] and Newsom [8] show that detecting extremely small probabilistic biases demands hundreds of thousands of trials, this study’s objective is different</w:t>
            </w:r>
            <w:r>
              <w:rPr>
                <w:rFonts w:ascii="Arial" w:hAnsi="Arial" w:cs="Arial"/>
                <w:i/>
                <w:color w:val="000000"/>
              </w:rPr>
              <w:t>,</w:t>
            </w:r>
            <w:r w:rsidRPr="00507C9A">
              <w:rPr>
                <w:rFonts w:ascii="Arial" w:hAnsi="Arial" w:cs="Arial"/>
                <w:i/>
                <w:color w:val="000000"/>
              </w:rPr>
              <w:t xml:space="preserve"> it focuses on identifying mechanical and geometric deviations introduced by calibration changes. Drawing on their statistical reasoning, approximately 200–500 recorded spins per condition (baseline, tilt, weighted) will provide adequate power to reveal distributional shifts while remaining feasible within the project’s timeframe. Comparative analyses</w:t>
            </w:r>
            <w:r>
              <w:rPr>
                <w:rFonts w:ascii="Arial" w:hAnsi="Arial" w:cs="Arial"/>
                <w:i/>
                <w:color w:val="000000"/>
              </w:rPr>
              <w:t xml:space="preserve">, </w:t>
            </w:r>
            <w:r w:rsidRPr="00507C9A">
              <w:rPr>
                <w:rFonts w:ascii="Arial" w:hAnsi="Arial" w:cs="Arial"/>
                <w:i/>
                <w:color w:val="000000"/>
              </w:rPr>
              <w:t>such as χ² frequency tests and effect-size estimation</w:t>
            </w:r>
            <w:r>
              <w:rPr>
                <w:rFonts w:ascii="Arial" w:hAnsi="Arial" w:cs="Arial"/>
                <w:i/>
                <w:color w:val="000000"/>
              </w:rPr>
              <w:t xml:space="preserve">, </w:t>
            </w:r>
            <w:r w:rsidRPr="00507C9A">
              <w:rPr>
                <w:rFonts w:ascii="Arial" w:hAnsi="Arial" w:cs="Arial"/>
                <w:i/>
                <w:color w:val="000000"/>
              </w:rPr>
              <w:t xml:space="preserve">will quantify how wheel </w:t>
            </w:r>
            <w:r>
              <w:rPr>
                <w:rFonts w:ascii="Arial" w:hAnsi="Arial" w:cs="Arial"/>
                <w:i/>
                <w:color w:val="000000"/>
              </w:rPr>
              <w:t>imperfections</w:t>
            </w:r>
            <w:r w:rsidRPr="00507C9A">
              <w:rPr>
                <w:rFonts w:ascii="Arial" w:hAnsi="Arial" w:cs="Arial"/>
                <w:i/>
                <w:color w:val="000000"/>
              </w:rPr>
              <w:t xml:space="preserve"> influence observed outcomes.</w:t>
            </w:r>
          </w:p>
          <w:p w14:paraId="69952CD5" w14:textId="77777777" w:rsidR="00507C9A" w:rsidRPr="00507C9A" w:rsidRDefault="00507C9A" w:rsidP="00507C9A">
            <w:pPr>
              <w:tabs>
                <w:tab w:val="left" w:pos="0"/>
              </w:tabs>
              <w:spacing w:after="0" w:line="240" w:lineRule="auto"/>
              <w:jc w:val="both"/>
              <w:rPr>
                <w:rFonts w:ascii="Arial" w:hAnsi="Arial" w:cs="Arial"/>
                <w:i/>
                <w:color w:val="000000"/>
              </w:rPr>
            </w:pPr>
          </w:p>
          <w:p w14:paraId="19157304" w14:textId="77777777" w:rsidR="00504849" w:rsidRPr="00504849" w:rsidRDefault="00504849" w:rsidP="00504849">
            <w:pPr>
              <w:tabs>
                <w:tab w:val="left" w:pos="0"/>
              </w:tabs>
              <w:spacing w:after="0" w:line="240" w:lineRule="auto"/>
              <w:jc w:val="both"/>
              <w:rPr>
                <w:rFonts w:ascii="Arial" w:hAnsi="Arial" w:cs="Arial"/>
                <w:i/>
                <w:color w:val="000000"/>
              </w:rPr>
            </w:pPr>
            <w:r w:rsidRPr="00504849">
              <w:rPr>
                <w:rFonts w:ascii="Arial" w:hAnsi="Arial" w:cs="Arial"/>
                <w:i/>
                <w:color w:val="000000"/>
              </w:rPr>
              <w:t>The calibration tool will process the results gathered from the computer-vision component and apply statistical methods described in the literature review, such as Chi-squared goodness-of-fit and independence tests. These analyses will generate clear calibration outputs, including:</w:t>
            </w:r>
          </w:p>
          <w:p w14:paraId="66EA1799" w14:textId="77777777" w:rsidR="00504849" w:rsidRPr="00504849" w:rsidRDefault="00504849" w:rsidP="00504849">
            <w:pPr>
              <w:tabs>
                <w:tab w:val="left" w:pos="0"/>
              </w:tabs>
              <w:spacing w:after="0" w:line="240" w:lineRule="auto"/>
              <w:jc w:val="both"/>
              <w:rPr>
                <w:rFonts w:ascii="Arial" w:hAnsi="Arial" w:cs="Arial"/>
                <w:i/>
                <w:color w:val="000000"/>
              </w:rPr>
            </w:pPr>
          </w:p>
          <w:p w14:paraId="14612D63" w14:textId="612C7C3E" w:rsidR="00504849" w:rsidRPr="00504849" w:rsidRDefault="00504849" w:rsidP="00504849">
            <w:pPr>
              <w:pStyle w:val="ListParagraph"/>
              <w:numPr>
                <w:ilvl w:val="0"/>
                <w:numId w:val="31"/>
              </w:numPr>
              <w:tabs>
                <w:tab w:val="left" w:pos="0"/>
              </w:tabs>
              <w:spacing w:after="0" w:line="240" w:lineRule="auto"/>
              <w:jc w:val="both"/>
              <w:rPr>
                <w:rFonts w:ascii="Arial" w:hAnsi="Arial" w:cs="Arial"/>
                <w:i/>
                <w:color w:val="000000"/>
              </w:rPr>
            </w:pPr>
            <w:r w:rsidRPr="00504849">
              <w:rPr>
                <w:rFonts w:ascii="Arial" w:hAnsi="Arial" w:cs="Arial"/>
                <w:i/>
                <w:color w:val="000000"/>
              </w:rPr>
              <w:t>Pocket-frequency tables comparing how often each pocket appears under different conditions</w:t>
            </w:r>
          </w:p>
          <w:p w14:paraId="5CFC8F15" w14:textId="6355F8F3" w:rsidR="00504849" w:rsidRPr="00504849" w:rsidRDefault="00504849" w:rsidP="00504849">
            <w:pPr>
              <w:pStyle w:val="ListParagraph"/>
              <w:numPr>
                <w:ilvl w:val="0"/>
                <w:numId w:val="31"/>
              </w:numPr>
              <w:tabs>
                <w:tab w:val="left" w:pos="0"/>
              </w:tabs>
              <w:spacing w:after="0" w:line="240" w:lineRule="auto"/>
              <w:jc w:val="both"/>
              <w:rPr>
                <w:rFonts w:ascii="Arial" w:hAnsi="Arial" w:cs="Arial"/>
                <w:i/>
                <w:color w:val="000000"/>
              </w:rPr>
            </w:pPr>
            <w:r w:rsidRPr="00504849">
              <w:rPr>
                <w:rFonts w:ascii="Arial" w:hAnsi="Arial" w:cs="Arial"/>
                <w:i/>
                <w:color w:val="000000"/>
              </w:rPr>
              <w:t>Visual distribution or polar plots showing angular regions where results cluster</w:t>
            </w:r>
          </w:p>
          <w:p w14:paraId="6009FEC1" w14:textId="743C797C" w:rsidR="00504849" w:rsidRPr="00504849" w:rsidRDefault="00504849" w:rsidP="00504849">
            <w:pPr>
              <w:pStyle w:val="ListParagraph"/>
              <w:numPr>
                <w:ilvl w:val="0"/>
                <w:numId w:val="31"/>
              </w:numPr>
              <w:tabs>
                <w:tab w:val="left" w:pos="0"/>
              </w:tabs>
              <w:spacing w:after="0" w:line="240" w:lineRule="auto"/>
              <w:jc w:val="both"/>
              <w:rPr>
                <w:rFonts w:ascii="Arial" w:hAnsi="Arial" w:cs="Arial"/>
                <w:i/>
                <w:color w:val="000000"/>
              </w:rPr>
            </w:pPr>
            <w:r w:rsidRPr="00504849">
              <w:rPr>
                <w:rFonts w:ascii="Arial" w:hAnsi="Arial" w:cs="Arial"/>
                <w:i/>
                <w:color w:val="000000"/>
              </w:rPr>
              <w:t>Statistical indicators showing the magnitude of deviation from the baseline.</w:t>
            </w:r>
          </w:p>
          <w:p w14:paraId="7A7F220E" w14:textId="77777777" w:rsidR="00504849" w:rsidRPr="00504849" w:rsidRDefault="00504849" w:rsidP="00504849">
            <w:pPr>
              <w:tabs>
                <w:tab w:val="left" w:pos="0"/>
              </w:tabs>
              <w:spacing w:after="0" w:line="240" w:lineRule="auto"/>
              <w:jc w:val="both"/>
              <w:rPr>
                <w:rFonts w:ascii="Arial" w:hAnsi="Arial" w:cs="Arial"/>
                <w:i/>
                <w:color w:val="000000"/>
              </w:rPr>
            </w:pPr>
          </w:p>
          <w:p w14:paraId="556F2BB8" w14:textId="77777777" w:rsidR="008E0A8E" w:rsidRDefault="00504849" w:rsidP="00504849">
            <w:pPr>
              <w:tabs>
                <w:tab w:val="left" w:pos="0"/>
              </w:tabs>
              <w:spacing w:after="0" w:line="240" w:lineRule="auto"/>
              <w:jc w:val="both"/>
              <w:rPr>
                <w:rFonts w:ascii="Arial" w:hAnsi="Arial" w:cs="Arial"/>
                <w:i/>
                <w:color w:val="000000"/>
              </w:rPr>
            </w:pPr>
            <w:r w:rsidRPr="00504849">
              <w:rPr>
                <w:rFonts w:ascii="Arial" w:hAnsi="Arial" w:cs="Arial"/>
                <w:i/>
                <w:color w:val="000000"/>
              </w:rPr>
              <w:t>By comparing these outputs across baseline and manipulated experiments, the study will evaluate the system’s ability to detect physical misalignment or imbalance in a roulette wheel.</w:t>
            </w:r>
          </w:p>
          <w:p w14:paraId="3442319E" w14:textId="77777777" w:rsidR="00504849" w:rsidRDefault="00504849" w:rsidP="00504849">
            <w:pPr>
              <w:tabs>
                <w:tab w:val="left" w:pos="0"/>
              </w:tabs>
              <w:spacing w:after="0" w:line="240" w:lineRule="auto"/>
              <w:jc w:val="both"/>
              <w:rPr>
                <w:rFonts w:ascii="Arial" w:hAnsi="Arial" w:cs="Arial"/>
                <w:b/>
                <w:color w:val="000000"/>
              </w:rPr>
            </w:pPr>
          </w:p>
          <w:p w14:paraId="592E5276" w14:textId="77777777" w:rsidR="00504849" w:rsidRDefault="00504849" w:rsidP="00504849">
            <w:pPr>
              <w:tabs>
                <w:tab w:val="left" w:pos="0"/>
              </w:tabs>
              <w:spacing w:after="0" w:line="240" w:lineRule="auto"/>
              <w:jc w:val="both"/>
              <w:rPr>
                <w:rFonts w:ascii="Arial" w:hAnsi="Arial" w:cs="Arial"/>
                <w:b/>
                <w:color w:val="000000"/>
              </w:rPr>
            </w:pPr>
          </w:p>
          <w:p w14:paraId="62916459" w14:textId="77777777" w:rsidR="00504849" w:rsidRDefault="00504849" w:rsidP="00504849">
            <w:pPr>
              <w:tabs>
                <w:tab w:val="left" w:pos="0"/>
              </w:tabs>
              <w:spacing w:after="0" w:line="240" w:lineRule="auto"/>
              <w:jc w:val="both"/>
              <w:rPr>
                <w:rFonts w:ascii="Arial" w:hAnsi="Arial" w:cs="Arial"/>
                <w:b/>
                <w:color w:val="000000"/>
              </w:rPr>
            </w:pPr>
          </w:p>
          <w:p w14:paraId="2FFFA325" w14:textId="77777777" w:rsidR="00504849" w:rsidRDefault="00504849" w:rsidP="00504849">
            <w:pPr>
              <w:tabs>
                <w:tab w:val="left" w:pos="0"/>
              </w:tabs>
              <w:spacing w:after="0" w:line="240" w:lineRule="auto"/>
              <w:jc w:val="both"/>
              <w:rPr>
                <w:rFonts w:ascii="Arial" w:hAnsi="Arial" w:cs="Arial"/>
                <w:b/>
                <w:color w:val="000000"/>
              </w:rPr>
            </w:pPr>
          </w:p>
          <w:p w14:paraId="33A449E6" w14:textId="77777777" w:rsidR="00504849" w:rsidRDefault="00504849" w:rsidP="00504849">
            <w:pPr>
              <w:tabs>
                <w:tab w:val="left" w:pos="0"/>
              </w:tabs>
              <w:spacing w:after="0" w:line="240" w:lineRule="auto"/>
              <w:jc w:val="both"/>
              <w:rPr>
                <w:rFonts w:ascii="Arial" w:hAnsi="Arial" w:cs="Arial"/>
                <w:b/>
                <w:color w:val="000000"/>
              </w:rPr>
            </w:pPr>
          </w:p>
          <w:p w14:paraId="4BB55173" w14:textId="7A4A5B28" w:rsidR="00504849" w:rsidRPr="0025440F" w:rsidRDefault="00504849" w:rsidP="00504849">
            <w:pPr>
              <w:tabs>
                <w:tab w:val="left" w:pos="0"/>
              </w:tabs>
              <w:spacing w:after="0" w:line="240" w:lineRule="auto"/>
              <w:jc w:val="both"/>
              <w:rPr>
                <w:rFonts w:ascii="Arial" w:hAnsi="Arial" w:cs="Arial"/>
                <w:b/>
                <w:color w:val="000000"/>
              </w:rPr>
            </w:pPr>
          </w:p>
        </w:tc>
      </w:tr>
    </w:tbl>
    <w:p w14:paraId="2AA899F8" w14:textId="77777777" w:rsidR="004902CF" w:rsidRPr="0025440F" w:rsidRDefault="004902CF"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25440F" w14:paraId="0396835E" w14:textId="77777777" w:rsidTr="00092032">
        <w:trPr>
          <w:trHeight w:val="170"/>
        </w:trPr>
        <w:tc>
          <w:tcPr>
            <w:tcW w:w="10490" w:type="dxa"/>
            <w:vAlign w:val="bottom"/>
          </w:tcPr>
          <w:p w14:paraId="21278142" w14:textId="77777777" w:rsidR="004902CF" w:rsidRPr="0025440F" w:rsidRDefault="004902CF" w:rsidP="00092032">
            <w:pPr>
              <w:tabs>
                <w:tab w:val="left" w:pos="0"/>
              </w:tabs>
              <w:spacing w:line="240" w:lineRule="auto"/>
              <w:rPr>
                <w:rFonts w:ascii="Arial" w:hAnsi="Arial" w:cs="Arial"/>
                <w:color w:val="000000"/>
              </w:rPr>
            </w:pPr>
            <w:r w:rsidRPr="0025440F">
              <w:rPr>
                <w:rFonts w:ascii="Arial" w:hAnsi="Arial" w:cs="Arial"/>
                <w:color w:val="000000"/>
              </w:rPr>
              <w:br w:type="page"/>
            </w:r>
            <w:r w:rsidRPr="0025440F">
              <w:rPr>
                <w:rFonts w:ascii="Arial" w:hAnsi="Arial" w:cs="Arial"/>
                <w:b/>
                <w:color w:val="000000"/>
              </w:rPr>
              <w:t>Anticipated Contributions of the Study.</w:t>
            </w:r>
          </w:p>
        </w:tc>
      </w:tr>
      <w:tr w:rsidR="004902CF" w:rsidRPr="0025440F" w14:paraId="6F067A37" w14:textId="77777777" w:rsidTr="00092032">
        <w:trPr>
          <w:trHeight w:val="2861"/>
        </w:trPr>
        <w:tc>
          <w:tcPr>
            <w:tcW w:w="10490" w:type="dxa"/>
          </w:tcPr>
          <w:p w14:paraId="403A5E14" w14:textId="77777777" w:rsidR="004902CF" w:rsidRDefault="004902CF" w:rsidP="008D49E7">
            <w:pPr>
              <w:tabs>
                <w:tab w:val="left" w:pos="0"/>
              </w:tabs>
              <w:spacing w:line="240" w:lineRule="auto"/>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1A37F032" w14:textId="4DB74C09" w:rsidR="004F73A1" w:rsidRPr="004F73A1" w:rsidRDefault="00C24248" w:rsidP="004F73A1">
            <w:pPr>
              <w:tabs>
                <w:tab w:val="left" w:pos="2760"/>
              </w:tabs>
              <w:rPr>
                <w:rFonts w:ascii="Arial" w:hAnsi="Arial" w:cs="Arial"/>
                <w:lang w:val="en-US"/>
              </w:rPr>
            </w:pPr>
            <w:r w:rsidRPr="00C24248">
              <w:rPr>
                <w:rFonts w:ascii="Arial" w:hAnsi="Arial" w:cs="Arial"/>
                <w:lang w:val="en-US"/>
              </w:rPr>
              <w:t xml:space="preserve">This research project delivers an innovative automated system which regulatory organizations and the gaming industry can use to conduct unbiased roulette wheel assessments. The research addresses the existing knowledge gap by providing ongoing independent verification of mechanical randomness in live gaming environments through an affordable scalable </w:t>
            </w:r>
            <w:r w:rsidR="00507C9A">
              <w:rPr>
                <w:rFonts w:ascii="Arial" w:hAnsi="Arial" w:cs="Arial"/>
                <w:lang w:val="en-US"/>
              </w:rPr>
              <w:t>calibration</w:t>
            </w:r>
            <w:r w:rsidRPr="00C24248">
              <w:rPr>
                <w:rFonts w:ascii="Arial" w:hAnsi="Arial" w:cs="Arial"/>
                <w:lang w:val="en-US"/>
              </w:rPr>
              <w:t xml:space="preserve"> tool despite previous research showing physical wheel biases. The research outcomes will improve consumer protection measures while improving the probability models used in gaming.</w:t>
            </w:r>
          </w:p>
        </w:tc>
      </w:tr>
    </w:tbl>
    <w:p w14:paraId="668B77D4" w14:textId="77777777" w:rsidR="004902CF" w:rsidRPr="0025440F" w:rsidRDefault="004902CF"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25440F" w14:paraId="618DC60D" w14:textId="77777777" w:rsidTr="00092032">
        <w:tc>
          <w:tcPr>
            <w:tcW w:w="10490" w:type="dxa"/>
          </w:tcPr>
          <w:p w14:paraId="0F80F6EE" w14:textId="77777777" w:rsidR="004902CF" w:rsidRPr="0025440F" w:rsidRDefault="004902CF" w:rsidP="00092032">
            <w:pPr>
              <w:tabs>
                <w:tab w:val="left" w:pos="0"/>
              </w:tabs>
              <w:spacing w:line="240" w:lineRule="auto"/>
              <w:rPr>
                <w:rFonts w:ascii="Arial" w:hAnsi="Arial" w:cs="Arial"/>
                <w:b/>
                <w:color w:val="000000"/>
              </w:rPr>
            </w:pPr>
            <w:r w:rsidRPr="0025440F">
              <w:rPr>
                <w:rFonts w:ascii="Arial" w:hAnsi="Arial" w:cs="Arial"/>
                <w:color w:val="000000"/>
              </w:rPr>
              <w:br w:type="page"/>
            </w:r>
            <w:r w:rsidRPr="0025440F">
              <w:rPr>
                <w:rFonts w:ascii="Arial" w:hAnsi="Arial" w:cs="Arial"/>
                <w:color w:val="000000"/>
              </w:rPr>
              <w:br w:type="page"/>
            </w:r>
            <w:r w:rsidRPr="0025440F">
              <w:rPr>
                <w:rFonts w:ascii="Arial" w:hAnsi="Arial" w:cs="Arial"/>
                <w:color w:val="000000"/>
              </w:rPr>
              <w:br w:type="page"/>
            </w:r>
            <w:r w:rsidRPr="0025440F">
              <w:rPr>
                <w:rFonts w:ascii="Arial" w:hAnsi="Arial" w:cs="Arial"/>
                <w:b/>
                <w:color w:val="000000"/>
              </w:rPr>
              <w:t>Dissertation Project Plan.</w:t>
            </w:r>
          </w:p>
        </w:tc>
      </w:tr>
      <w:tr w:rsidR="004902CF" w:rsidRPr="0025440F" w14:paraId="2EFCBCB1" w14:textId="77777777" w:rsidTr="00092032">
        <w:trPr>
          <w:trHeight w:val="350"/>
        </w:trPr>
        <w:tc>
          <w:tcPr>
            <w:tcW w:w="10490" w:type="dxa"/>
          </w:tcPr>
          <w:p w14:paraId="16F3C667" w14:textId="77777777" w:rsidR="004902CF" w:rsidRPr="0025440F" w:rsidRDefault="004902CF" w:rsidP="00092032">
            <w:pPr>
              <w:tabs>
                <w:tab w:val="left" w:pos="0"/>
              </w:tabs>
              <w:spacing w:line="240" w:lineRule="auto"/>
              <w:rPr>
                <w:rFonts w:ascii="Arial" w:hAnsi="Arial" w:cs="Arial"/>
                <w:i/>
                <w:color w:val="2E74B5"/>
              </w:rPr>
            </w:pPr>
            <w:r w:rsidRPr="0025440F">
              <w:rPr>
                <w:rFonts w:ascii="Arial" w:hAnsi="Arial" w:cs="Arial"/>
                <w:i/>
                <w:color w:val="2E74B5"/>
              </w:rPr>
              <w:t>Enter details here</w:t>
            </w:r>
            <w:r w:rsidR="00501140" w:rsidRPr="0025440F">
              <w:rPr>
                <w:rFonts w:ascii="Arial" w:hAnsi="Arial" w:cs="Arial"/>
                <w:i/>
                <w:color w:val="2E74B5"/>
              </w:rPr>
              <w:t>:</w:t>
            </w:r>
          </w:p>
          <w:p w14:paraId="210F238E"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 xml:space="preserve">Jul 2025 – Refine draft proposal &amp; expand literature review </w:t>
            </w:r>
            <w:r>
              <w:rPr>
                <w:rFonts w:ascii="Arial" w:hAnsi="Arial" w:cs="Arial"/>
                <w:i/>
                <w:color w:val="000000"/>
              </w:rPr>
              <w:t>-</w:t>
            </w:r>
            <w:r w:rsidRPr="0003031D">
              <w:rPr>
                <w:rFonts w:ascii="Arial" w:hAnsi="Arial" w:cs="Arial"/>
                <w:i/>
                <w:color w:val="000000"/>
              </w:rPr>
              <w:t xml:space="preserve"> in the meantime look for more related research</w:t>
            </w:r>
          </w:p>
          <w:p w14:paraId="5CD3B2A9" w14:textId="77777777" w:rsidR="0003031D" w:rsidRPr="0003031D" w:rsidRDefault="0003031D" w:rsidP="0003031D">
            <w:pPr>
              <w:tabs>
                <w:tab w:val="left" w:pos="0"/>
              </w:tabs>
              <w:spacing w:after="0" w:line="240" w:lineRule="auto"/>
              <w:rPr>
                <w:rFonts w:ascii="Arial" w:hAnsi="Arial" w:cs="Arial"/>
                <w:i/>
                <w:color w:val="000000"/>
              </w:rPr>
            </w:pPr>
          </w:p>
          <w:p w14:paraId="4079E073"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Aug 2025 – Gather sample roulette videos from different sources and set up annotation tools</w:t>
            </w:r>
          </w:p>
          <w:p w14:paraId="1EA47A90" w14:textId="77777777" w:rsidR="0003031D" w:rsidRPr="0003031D" w:rsidRDefault="0003031D" w:rsidP="0003031D">
            <w:pPr>
              <w:tabs>
                <w:tab w:val="left" w:pos="0"/>
              </w:tabs>
              <w:spacing w:after="0" w:line="240" w:lineRule="auto"/>
              <w:rPr>
                <w:rFonts w:ascii="Arial" w:hAnsi="Arial" w:cs="Arial"/>
                <w:i/>
                <w:color w:val="000000"/>
              </w:rPr>
            </w:pPr>
          </w:p>
          <w:p w14:paraId="26FEB789"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Sep 2025 – Finalise data gathering and begin labelling</w:t>
            </w:r>
          </w:p>
          <w:p w14:paraId="14D3D8B7" w14:textId="77777777" w:rsidR="0003031D" w:rsidRPr="0003031D" w:rsidRDefault="0003031D" w:rsidP="0003031D">
            <w:pPr>
              <w:tabs>
                <w:tab w:val="left" w:pos="0"/>
              </w:tabs>
              <w:spacing w:after="0" w:line="240" w:lineRule="auto"/>
              <w:rPr>
                <w:rFonts w:ascii="Arial" w:hAnsi="Arial" w:cs="Arial"/>
                <w:i/>
                <w:color w:val="000000"/>
              </w:rPr>
            </w:pPr>
          </w:p>
          <w:p w14:paraId="1E2DA512"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Oct 2025 – Finalise and submit project proposal</w:t>
            </w:r>
          </w:p>
          <w:p w14:paraId="58226D0B" w14:textId="77777777" w:rsidR="0003031D" w:rsidRPr="0003031D" w:rsidRDefault="0003031D" w:rsidP="0003031D">
            <w:pPr>
              <w:tabs>
                <w:tab w:val="left" w:pos="0"/>
              </w:tabs>
              <w:spacing w:after="0" w:line="240" w:lineRule="auto"/>
              <w:rPr>
                <w:rFonts w:ascii="Arial" w:hAnsi="Arial" w:cs="Arial"/>
                <w:i/>
                <w:color w:val="000000"/>
              </w:rPr>
            </w:pPr>
          </w:p>
          <w:p w14:paraId="3BBE201B"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Nov 2025 – Finish labelling -&gt; Train first YOLO detector</w:t>
            </w:r>
          </w:p>
          <w:p w14:paraId="07E26EE0" w14:textId="77777777" w:rsidR="0003031D" w:rsidRPr="0003031D" w:rsidRDefault="0003031D" w:rsidP="0003031D">
            <w:pPr>
              <w:tabs>
                <w:tab w:val="left" w:pos="0"/>
              </w:tabs>
              <w:spacing w:after="0" w:line="240" w:lineRule="auto"/>
              <w:rPr>
                <w:rFonts w:ascii="Arial" w:hAnsi="Arial" w:cs="Arial"/>
                <w:i/>
                <w:color w:val="000000"/>
              </w:rPr>
            </w:pPr>
          </w:p>
          <w:p w14:paraId="14C42A4B"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 xml:space="preserve">Dec 2025 – Add </w:t>
            </w:r>
            <w:r>
              <w:rPr>
                <w:rFonts w:ascii="Arial" w:hAnsi="Arial" w:cs="Arial"/>
                <w:i/>
                <w:color w:val="000000"/>
              </w:rPr>
              <w:t>video processing</w:t>
            </w:r>
            <w:r w:rsidRPr="0003031D">
              <w:rPr>
                <w:rFonts w:ascii="Arial" w:hAnsi="Arial" w:cs="Arial"/>
                <w:i/>
                <w:color w:val="000000"/>
              </w:rPr>
              <w:t xml:space="preserve"> code -&gt; </w:t>
            </w:r>
            <w:r>
              <w:rPr>
                <w:rFonts w:ascii="Arial" w:hAnsi="Arial" w:cs="Arial"/>
                <w:i/>
                <w:color w:val="000000"/>
              </w:rPr>
              <w:t>go through videos of continuous spins and log outcomes</w:t>
            </w:r>
          </w:p>
          <w:p w14:paraId="44974B73" w14:textId="77777777" w:rsidR="0003031D" w:rsidRPr="0003031D" w:rsidRDefault="0003031D" w:rsidP="0003031D">
            <w:pPr>
              <w:tabs>
                <w:tab w:val="left" w:pos="0"/>
              </w:tabs>
              <w:spacing w:after="0" w:line="240" w:lineRule="auto"/>
              <w:rPr>
                <w:rFonts w:ascii="Arial" w:hAnsi="Arial" w:cs="Arial"/>
                <w:i/>
                <w:color w:val="000000"/>
              </w:rPr>
            </w:pPr>
          </w:p>
          <w:p w14:paraId="7B364A33"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Jan 2026 – Conduct initial statistical tests on logged outcomes.</w:t>
            </w:r>
          </w:p>
          <w:p w14:paraId="6CC9750B" w14:textId="77777777" w:rsidR="0003031D" w:rsidRPr="0003031D" w:rsidRDefault="0003031D" w:rsidP="0003031D">
            <w:pPr>
              <w:tabs>
                <w:tab w:val="left" w:pos="0"/>
              </w:tabs>
              <w:spacing w:after="0" w:line="240" w:lineRule="auto"/>
              <w:rPr>
                <w:rFonts w:ascii="Arial" w:hAnsi="Arial" w:cs="Arial"/>
                <w:i/>
                <w:color w:val="000000"/>
              </w:rPr>
            </w:pPr>
          </w:p>
          <w:p w14:paraId="079C2434"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Feb 2026 – Analyse statistical results and compare against theoretical models.</w:t>
            </w:r>
          </w:p>
          <w:p w14:paraId="0C25A673" w14:textId="77777777" w:rsidR="0003031D" w:rsidRPr="0003031D" w:rsidRDefault="0003031D" w:rsidP="0003031D">
            <w:pPr>
              <w:tabs>
                <w:tab w:val="left" w:pos="0"/>
              </w:tabs>
              <w:spacing w:after="0" w:line="240" w:lineRule="auto"/>
              <w:rPr>
                <w:rFonts w:ascii="Arial" w:hAnsi="Arial" w:cs="Arial"/>
                <w:i/>
                <w:color w:val="000000"/>
              </w:rPr>
            </w:pPr>
          </w:p>
          <w:p w14:paraId="1B6F4F2A"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Mar 2026 – Start finalising written paper (should have been working on it throughout – with feedback from supervisor)</w:t>
            </w:r>
          </w:p>
          <w:p w14:paraId="183CB961" w14:textId="77777777" w:rsidR="0003031D" w:rsidRPr="0003031D" w:rsidRDefault="0003031D" w:rsidP="0003031D">
            <w:pPr>
              <w:tabs>
                <w:tab w:val="left" w:pos="0"/>
              </w:tabs>
              <w:spacing w:after="0" w:line="240" w:lineRule="auto"/>
              <w:rPr>
                <w:rFonts w:ascii="Arial" w:hAnsi="Arial" w:cs="Arial"/>
                <w:i/>
                <w:color w:val="000000"/>
              </w:rPr>
            </w:pPr>
          </w:p>
          <w:p w14:paraId="6CA07DC6" w14:textId="77777777" w:rsidR="0003031D" w:rsidRPr="0003031D" w:rsidRDefault="0003031D" w:rsidP="0003031D">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Apr 2026 – Complete full dissertation draft. If time permits, possibly look for a proofreader</w:t>
            </w:r>
          </w:p>
          <w:p w14:paraId="64061654" w14:textId="77777777" w:rsidR="0003031D" w:rsidRPr="0003031D" w:rsidRDefault="0003031D" w:rsidP="0003031D">
            <w:pPr>
              <w:tabs>
                <w:tab w:val="left" w:pos="0"/>
              </w:tabs>
              <w:spacing w:after="0" w:line="240" w:lineRule="auto"/>
              <w:rPr>
                <w:rFonts w:ascii="Arial" w:hAnsi="Arial" w:cs="Arial"/>
                <w:i/>
                <w:color w:val="000000"/>
              </w:rPr>
            </w:pPr>
          </w:p>
          <w:p w14:paraId="58938907" w14:textId="77777777" w:rsidR="004902CF" w:rsidRPr="0025440F" w:rsidRDefault="0003031D" w:rsidP="00C24248">
            <w:pPr>
              <w:tabs>
                <w:tab w:val="left" w:pos="0"/>
              </w:tabs>
              <w:spacing w:after="0" w:line="240" w:lineRule="auto"/>
              <w:rPr>
                <w:rFonts w:ascii="Arial" w:hAnsi="Arial" w:cs="Arial"/>
                <w:i/>
                <w:color w:val="000000"/>
              </w:rPr>
            </w:pPr>
            <w:r w:rsidRPr="0003031D">
              <w:rPr>
                <w:rFonts w:ascii="Arial" w:hAnsi="Arial" w:cs="Arial"/>
                <w:i/>
                <w:color w:val="000000"/>
              </w:rPr>
              <w:t>•</w:t>
            </w:r>
            <w:r>
              <w:rPr>
                <w:rFonts w:ascii="Arial" w:hAnsi="Arial" w:cs="Arial"/>
                <w:i/>
                <w:color w:val="000000"/>
              </w:rPr>
              <w:t xml:space="preserve"> </w:t>
            </w:r>
            <w:r w:rsidRPr="0003031D">
              <w:rPr>
                <w:rFonts w:ascii="Arial" w:hAnsi="Arial" w:cs="Arial"/>
                <w:i/>
                <w:color w:val="000000"/>
              </w:rPr>
              <w:t>May 2026 – Final edits, submission of dissertation &amp; prototype. PRESENT VIVA</w:t>
            </w:r>
          </w:p>
        </w:tc>
      </w:tr>
    </w:tbl>
    <w:p w14:paraId="30DFA266" w14:textId="77777777" w:rsidR="008E0A8E" w:rsidRPr="0025440F" w:rsidRDefault="00271F9A" w:rsidP="00313E1C">
      <w:pPr>
        <w:tabs>
          <w:tab w:val="left" w:pos="0"/>
        </w:tabs>
        <w:spacing w:line="240" w:lineRule="auto"/>
        <w:rPr>
          <w:rFonts w:ascii="Arial" w:hAnsi="Arial" w:cs="Arial"/>
          <w:color w:val="000000"/>
          <w:sz w:val="2"/>
          <w:szCs w:val="2"/>
        </w:rPr>
      </w:pPr>
      <w:r w:rsidRPr="0025440F">
        <w:rPr>
          <w:rFonts w:ascii="Arial" w:hAnsi="Arial" w:cs="Arial"/>
        </w:rPr>
        <w:lastRenderedPageBreak/>
        <w:br w:type="page"/>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90"/>
      </w:tblGrid>
      <w:tr w:rsidR="008E0A8E" w:rsidRPr="0025440F" w14:paraId="203A0D35" w14:textId="77777777" w:rsidTr="006E6BBE">
        <w:tc>
          <w:tcPr>
            <w:tcW w:w="10490" w:type="dxa"/>
            <w:tcBorders>
              <w:top w:val="single" w:sz="4" w:space="0" w:color="auto"/>
              <w:left w:val="single" w:sz="4" w:space="0" w:color="auto"/>
              <w:bottom w:val="single" w:sz="4" w:space="0" w:color="auto"/>
              <w:right w:val="single" w:sz="4" w:space="0" w:color="auto"/>
            </w:tcBorders>
          </w:tcPr>
          <w:p w14:paraId="0E660391" w14:textId="77777777" w:rsidR="00F76D23" w:rsidRPr="0025440F" w:rsidRDefault="008E0A8E" w:rsidP="00313E1C">
            <w:pPr>
              <w:tabs>
                <w:tab w:val="left" w:pos="0"/>
              </w:tabs>
              <w:spacing w:line="240" w:lineRule="auto"/>
              <w:rPr>
                <w:rFonts w:ascii="Arial" w:hAnsi="Arial" w:cs="Arial"/>
                <w:b/>
                <w:color w:val="000000"/>
              </w:rPr>
            </w:pPr>
            <w:r w:rsidRPr="0025440F">
              <w:rPr>
                <w:rFonts w:ascii="Arial" w:hAnsi="Arial" w:cs="Arial"/>
                <w:b/>
                <w:color w:val="000000"/>
              </w:rPr>
              <w:lastRenderedPageBreak/>
              <w:t>Ethical Considerations</w:t>
            </w:r>
            <w:r w:rsidR="00046DEA" w:rsidRPr="0025440F">
              <w:rPr>
                <w:rFonts w:ascii="Arial" w:hAnsi="Arial" w:cs="Arial"/>
                <w:b/>
                <w:color w:val="000000"/>
              </w:rPr>
              <w:t>.</w:t>
            </w:r>
          </w:p>
          <w:p w14:paraId="7AA3835A" w14:textId="77777777" w:rsidR="0016728A" w:rsidRPr="0025440F" w:rsidRDefault="00F76D23" w:rsidP="0016728A">
            <w:pPr>
              <w:tabs>
                <w:tab w:val="left" w:pos="0"/>
              </w:tabs>
              <w:spacing w:line="240" w:lineRule="auto"/>
              <w:rPr>
                <w:rFonts w:ascii="Arial" w:hAnsi="Arial" w:cs="Arial"/>
                <w:b/>
                <w:i/>
                <w:color w:val="000000"/>
              </w:rPr>
            </w:pPr>
            <w:r w:rsidRPr="0025440F">
              <w:rPr>
                <w:rFonts w:ascii="Arial" w:hAnsi="Arial" w:cs="Arial"/>
                <w:b/>
                <w:color w:val="000000"/>
              </w:rPr>
              <w:t xml:space="preserve">Refer to </w:t>
            </w:r>
            <w:r w:rsidR="008E0A8E" w:rsidRPr="0025440F">
              <w:rPr>
                <w:rFonts w:ascii="Arial" w:hAnsi="Arial" w:cs="Arial"/>
                <w:b/>
                <w:i/>
                <w:color w:val="000000"/>
              </w:rPr>
              <w:t xml:space="preserve">guidance </w:t>
            </w:r>
            <w:r w:rsidRPr="0025440F">
              <w:rPr>
                <w:rFonts w:ascii="Arial" w:hAnsi="Arial" w:cs="Arial"/>
                <w:b/>
                <w:i/>
                <w:color w:val="000000"/>
              </w:rPr>
              <w:t xml:space="preserve">points </w:t>
            </w:r>
            <w:r w:rsidR="008E0A8E" w:rsidRPr="0025440F">
              <w:rPr>
                <w:rFonts w:ascii="Arial" w:hAnsi="Arial" w:cs="Arial"/>
                <w:b/>
                <w:i/>
                <w:color w:val="000000"/>
              </w:rPr>
              <w:t>below</w:t>
            </w:r>
            <w:r w:rsidR="00765DDD" w:rsidRPr="0025440F">
              <w:rPr>
                <w:rFonts w:ascii="Arial" w:hAnsi="Arial" w:cs="Arial"/>
                <w:b/>
                <w:i/>
                <w:color w:val="000000"/>
              </w:rPr>
              <w:t xml:space="preserve">. </w:t>
            </w:r>
            <w:r w:rsidR="00046DEA" w:rsidRPr="0025440F">
              <w:rPr>
                <w:rFonts w:ascii="Arial" w:hAnsi="Arial" w:cs="Arial"/>
                <w:b/>
                <w:i/>
                <w:color w:val="000000"/>
              </w:rPr>
              <w:t xml:space="preserve">You are also </w:t>
            </w:r>
            <w:r w:rsidR="00E3012F" w:rsidRPr="0025440F">
              <w:rPr>
                <w:rFonts w:ascii="Arial" w:hAnsi="Arial" w:cs="Arial"/>
                <w:b/>
                <w:i/>
                <w:color w:val="000000"/>
              </w:rPr>
              <w:t xml:space="preserve">additionally </w:t>
            </w:r>
            <w:r w:rsidR="00046DEA" w:rsidRPr="0025440F">
              <w:rPr>
                <w:rFonts w:ascii="Arial" w:hAnsi="Arial" w:cs="Arial"/>
                <w:b/>
                <w:i/>
                <w:color w:val="000000"/>
              </w:rPr>
              <w:t xml:space="preserve">required to read MCAST </w:t>
            </w:r>
            <w:r w:rsidR="00271F9A" w:rsidRPr="0025440F">
              <w:rPr>
                <w:rFonts w:ascii="Arial" w:hAnsi="Arial" w:cs="Arial"/>
                <w:b/>
                <w:i/>
                <w:color w:val="000000"/>
              </w:rPr>
              <w:t>D</w:t>
            </w:r>
            <w:r w:rsidR="00D67B20" w:rsidRPr="0025440F">
              <w:rPr>
                <w:rFonts w:ascii="Arial" w:hAnsi="Arial" w:cs="Arial"/>
                <w:b/>
                <w:i/>
                <w:color w:val="000000"/>
              </w:rPr>
              <w:t>ocument</w:t>
            </w:r>
            <w:r w:rsidR="00225288" w:rsidRPr="0025440F">
              <w:rPr>
                <w:rFonts w:ascii="Arial" w:hAnsi="Arial" w:cs="Arial"/>
                <w:b/>
                <w:i/>
                <w:color w:val="000000"/>
              </w:rPr>
              <w:t xml:space="preserve"> </w:t>
            </w:r>
            <w:r w:rsidR="00046DEA" w:rsidRPr="0025440F">
              <w:rPr>
                <w:rFonts w:ascii="Arial" w:hAnsi="Arial" w:cs="Arial"/>
                <w:b/>
                <w:i/>
                <w:color w:val="000000"/>
              </w:rPr>
              <w:t xml:space="preserve">074 </w:t>
            </w:r>
            <w:r w:rsidR="00225288" w:rsidRPr="0025440F">
              <w:rPr>
                <w:rFonts w:ascii="Arial" w:hAnsi="Arial" w:cs="Arial"/>
                <w:b/>
                <w:i/>
                <w:color w:val="000000"/>
              </w:rPr>
              <w:t>‘</w:t>
            </w:r>
            <w:r w:rsidR="00046DEA" w:rsidRPr="0025440F">
              <w:rPr>
                <w:rFonts w:ascii="Arial" w:hAnsi="Arial" w:cs="Arial"/>
                <w:b/>
                <w:i/>
                <w:color w:val="000000"/>
              </w:rPr>
              <w:t>Research Ethics Policy and Procedure</w:t>
            </w:r>
            <w:r w:rsidR="00225288" w:rsidRPr="0025440F">
              <w:rPr>
                <w:rFonts w:ascii="Arial" w:hAnsi="Arial" w:cs="Arial"/>
                <w:b/>
                <w:i/>
                <w:color w:val="000000"/>
              </w:rPr>
              <w:t xml:space="preserve">’ that is </w:t>
            </w:r>
            <w:r w:rsidR="00E3012F" w:rsidRPr="0025440F">
              <w:rPr>
                <w:rFonts w:ascii="Arial" w:hAnsi="Arial" w:cs="Arial"/>
                <w:b/>
                <w:i/>
                <w:color w:val="000000"/>
              </w:rPr>
              <w:t>available on the College website</w:t>
            </w:r>
            <w:r w:rsidR="00225288" w:rsidRPr="0025440F">
              <w:rPr>
                <w:rFonts w:ascii="Arial" w:hAnsi="Arial" w:cs="Arial"/>
                <w:b/>
                <w:i/>
                <w:color w:val="000000"/>
              </w:rPr>
              <w:t xml:space="preserve"> </w:t>
            </w:r>
          </w:p>
          <w:p w14:paraId="6DF2FDF1" w14:textId="77777777" w:rsidR="00225288" w:rsidRPr="0025440F" w:rsidRDefault="00225288" w:rsidP="0016728A">
            <w:pPr>
              <w:tabs>
                <w:tab w:val="left" w:pos="0"/>
              </w:tabs>
              <w:spacing w:line="240" w:lineRule="auto"/>
              <w:rPr>
                <w:i/>
              </w:rPr>
            </w:pPr>
            <w:r w:rsidRPr="0025440F">
              <w:rPr>
                <w:i/>
                <w:iCs/>
              </w:rPr>
              <w:t xml:space="preserve">Research shall be conducted in such a manner </w:t>
            </w:r>
            <w:proofErr w:type="gramStart"/>
            <w:r w:rsidRPr="0025440F">
              <w:rPr>
                <w:i/>
                <w:iCs/>
              </w:rPr>
              <w:t>so as to</w:t>
            </w:r>
            <w:proofErr w:type="gramEnd"/>
            <w:r w:rsidRPr="0025440F">
              <w:rPr>
                <w:i/>
                <w:iCs/>
              </w:rPr>
              <w:t xml:space="preserve"> avoid any psychological and physical harm to humans and animals and financial damage to organizations</w:t>
            </w:r>
            <w:r w:rsidR="0016728A" w:rsidRPr="0025440F">
              <w:rPr>
                <w:i/>
                <w:iCs/>
              </w:rPr>
              <w:t>:</w:t>
            </w:r>
          </w:p>
          <w:p w14:paraId="1E04F645"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sz w:val="22"/>
                <w:szCs w:val="22"/>
              </w:rPr>
              <w:t xml:space="preserve">Only the supervisor and examiners will have access to any data gathered. </w:t>
            </w:r>
          </w:p>
          <w:p w14:paraId="3F688850"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sz w:val="22"/>
                <w:szCs w:val="22"/>
              </w:rPr>
              <w:t>Participants will remain free to withdraw from the study at any time without having to provide any reason. In the case of withdrawal, all the records and information collection will be deleted.</w:t>
            </w:r>
          </w:p>
          <w:p w14:paraId="28423756"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sz w:val="22"/>
                <w:szCs w:val="22"/>
              </w:rPr>
              <w:t>The participant, who is the sole proprietor of the data provided, is granting that such data would be processed for this study purposes only.</w:t>
            </w:r>
          </w:p>
          <w:p w14:paraId="0F51A2A8"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sz w:val="22"/>
                <w:szCs w:val="22"/>
              </w:rPr>
              <w:t>The data collection process will be a transparent process.</w:t>
            </w:r>
          </w:p>
          <w:p w14:paraId="49D9B44A"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iCs/>
                <w:sz w:val="22"/>
                <w:szCs w:val="22"/>
              </w:rPr>
              <w:t>All transcriptions and/or</w:t>
            </w:r>
            <w:r w:rsidR="000D1897" w:rsidRPr="0025440F">
              <w:rPr>
                <w:i/>
                <w:iCs/>
                <w:sz w:val="22"/>
                <w:szCs w:val="22"/>
              </w:rPr>
              <w:t xml:space="preserve"> </w:t>
            </w:r>
            <w:r w:rsidR="0016728A" w:rsidRPr="0025440F">
              <w:rPr>
                <w:i/>
                <w:iCs/>
                <w:sz w:val="22"/>
                <w:szCs w:val="22"/>
              </w:rPr>
              <w:t xml:space="preserve">electronic recordings reflecting the </w:t>
            </w:r>
            <w:r w:rsidRPr="0025440F">
              <w:rPr>
                <w:i/>
                <w:iCs/>
                <w:sz w:val="22"/>
                <w:szCs w:val="22"/>
              </w:rPr>
              <w:t>data collected, once exhausted, are</w:t>
            </w:r>
            <w:r w:rsidR="00C81488" w:rsidRPr="0025440F">
              <w:rPr>
                <w:i/>
                <w:iCs/>
                <w:sz w:val="22"/>
                <w:szCs w:val="22"/>
              </w:rPr>
              <w:t xml:space="preserve"> </w:t>
            </w:r>
            <w:r w:rsidRPr="0025440F">
              <w:rPr>
                <w:i/>
                <w:iCs/>
                <w:sz w:val="22"/>
                <w:szCs w:val="22"/>
              </w:rPr>
              <w:t>to be deleted</w:t>
            </w:r>
          </w:p>
          <w:p w14:paraId="3FE649A2"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sz w:val="22"/>
                <w:szCs w:val="22"/>
              </w:rPr>
              <w:t>Confidentiality, anonymity and data protection procedures are to be ethically abided</w:t>
            </w:r>
            <w:r w:rsidR="004606C1" w:rsidRPr="0025440F">
              <w:rPr>
                <w:i/>
                <w:sz w:val="22"/>
                <w:szCs w:val="22"/>
              </w:rPr>
              <w:t xml:space="preserve"> by</w:t>
            </w:r>
            <w:r w:rsidRPr="0025440F">
              <w:rPr>
                <w:i/>
                <w:sz w:val="22"/>
                <w:szCs w:val="22"/>
              </w:rPr>
              <w:t>.</w:t>
            </w:r>
          </w:p>
          <w:p w14:paraId="00A3A206" w14:textId="77777777" w:rsidR="008E0A8E" w:rsidRPr="0025440F" w:rsidRDefault="008E0A8E" w:rsidP="00313E1C">
            <w:pPr>
              <w:pStyle w:val="Default"/>
              <w:numPr>
                <w:ilvl w:val="0"/>
                <w:numId w:val="11"/>
              </w:numPr>
              <w:tabs>
                <w:tab w:val="left" w:pos="0"/>
              </w:tabs>
              <w:ind w:right="360"/>
              <w:jc w:val="both"/>
              <w:rPr>
                <w:i/>
                <w:sz w:val="22"/>
                <w:szCs w:val="22"/>
              </w:rPr>
            </w:pPr>
            <w:r w:rsidRPr="0025440F">
              <w:rPr>
                <w:i/>
                <w:sz w:val="22"/>
                <w:szCs w:val="22"/>
              </w:rPr>
              <w:t xml:space="preserve">The researcher would provide a soft copy of the study to the participant, if required. </w:t>
            </w:r>
          </w:p>
          <w:p w14:paraId="208B6F50" w14:textId="77777777" w:rsidR="008E0A8E" w:rsidRPr="0025440F" w:rsidRDefault="008E0A8E" w:rsidP="00313E1C">
            <w:pPr>
              <w:pStyle w:val="Default"/>
              <w:tabs>
                <w:tab w:val="left" w:pos="0"/>
              </w:tabs>
              <w:ind w:left="460" w:right="360"/>
              <w:jc w:val="both"/>
              <w:rPr>
                <w:sz w:val="22"/>
                <w:szCs w:val="22"/>
              </w:rPr>
            </w:pPr>
          </w:p>
        </w:tc>
      </w:tr>
      <w:tr w:rsidR="004606C1" w:rsidRPr="0025440F" w14:paraId="4ED17B22" w14:textId="77777777" w:rsidTr="006E6BBE">
        <w:trPr>
          <w:trHeight w:val="1215"/>
        </w:trPr>
        <w:tc>
          <w:tcPr>
            <w:tcW w:w="10490" w:type="dxa"/>
            <w:tcBorders>
              <w:top w:val="single" w:sz="4" w:space="0" w:color="auto"/>
            </w:tcBorders>
          </w:tcPr>
          <w:p w14:paraId="6E19719F" w14:textId="77777777" w:rsidR="000D1897" w:rsidRPr="0025440F" w:rsidRDefault="00FE43CD" w:rsidP="005C2A99">
            <w:pPr>
              <w:tabs>
                <w:tab w:val="left" w:pos="0"/>
              </w:tabs>
              <w:spacing w:line="240" w:lineRule="auto"/>
              <w:rPr>
                <w:rFonts w:ascii="Arial" w:hAnsi="Arial" w:cs="Arial"/>
                <w:i/>
                <w:color w:val="000000"/>
              </w:rPr>
            </w:pPr>
            <w:r w:rsidRPr="0025440F">
              <w:rPr>
                <w:rFonts w:ascii="Arial" w:hAnsi="Arial" w:cs="Arial"/>
                <w:i/>
                <w:color w:val="000000"/>
              </w:rPr>
              <w:t>Enter details here</w:t>
            </w:r>
            <w:r w:rsidR="000D1897" w:rsidRPr="0025440F">
              <w:rPr>
                <w:rFonts w:ascii="Arial" w:hAnsi="Arial" w:cs="Arial"/>
                <w:i/>
                <w:color w:val="000000"/>
              </w:rPr>
              <w:t xml:space="preserve"> regarding p</w:t>
            </w:r>
            <w:r w:rsidR="004606C1" w:rsidRPr="0025440F">
              <w:rPr>
                <w:rFonts w:ascii="Arial" w:hAnsi="Arial" w:cs="Arial"/>
                <w:i/>
                <w:color w:val="000000"/>
              </w:rPr>
              <w:t xml:space="preserve">ossibility of </w:t>
            </w:r>
            <w:r w:rsidR="000D1897" w:rsidRPr="0025440F">
              <w:rPr>
                <w:rFonts w:ascii="Arial" w:hAnsi="Arial" w:cs="Arial"/>
                <w:i/>
                <w:color w:val="000000"/>
              </w:rPr>
              <w:t>i</w:t>
            </w:r>
            <w:r w:rsidR="004606C1" w:rsidRPr="0025440F">
              <w:rPr>
                <w:rFonts w:ascii="Arial" w:hAnsi="Arial" w:cs="Arial"/>
                <w:i/>
                <w:color w:val="000000"/>
              </w:rPr>
              <w:t xml:space="preserve">ssues </w:t>
            </w:r>
            <w:r w:rsidR="000D1897" w:rsidRPr="0025440F">
              <w:rPr>
                <w:rFonts w:ascii="Arial" w:hAnsi="Arial" w:cs="Arial"/>
                <w:i/>
                <w:color w:val="000000"/>
              </w:rPr>
              <w:t>r</w:t>
            </w:r>
            <w:r w:rsidR="004606C1" w:rsidRPr="0025440F">
              <w:rPr>
                <w:rFonts w:ascii="Arial" w:hAnsi="Arial" w:cs="Arial"/>
                <w:i/>
                <w:color w:val="000000"/>
              </w:rPr>
              <w:t xml:space="preserve">egarding </w:t>
            </w:r>
            <w:r w:rsidR="000D1897" w:rsidRPr="0025440F">
              <w:rPr>
                <w:rFonts w:ascii="Arial" w:hAnsi="Arial" w:cs="Arial"/>
                <w:i/>
                <w:color w:val="000000"/>
              </w:rPr>
              <w:t>c</w:t>
            </w:r>
            <w:r w:rsidR="004606C1" w:rsidRPr="0025440F">
              <w:rPr>
                <w:rFonts w:ascii="Arial" w:hAnsi="Arial" w:cs="Arial"/>
                <w:i/>
                <w:color w:val="000000"/>
              </w:rPr>
              <w:t xml:space="preserve">onfidential </w:t>
            </w:r>
            <w:r w:rsidR="000D1897" w:rsidRPr="0025440F">
              <w:rPr>
                <w:rFonts w:ascii="Arial" w:hAnsi="Arial" w:cs="Arial"/>
                <w:i/>
                <w:color w:val="000000"/>
              </w:rPr>
              <w:t>p</w:t>
            </w:r>
            <w:r w:rsidR="004606C1" w:rsidRPr="0025440F">
              <w:rPr>
                <w:rFonts w:ascii="Arial" w:hAnsi="Arial" w:cs="Arial"/>
                <w:i/>
                <w:color w:val="000000"/>
              </w:rPr>
              <w:t xml:space="preserve">ersonal </w:t>
            </w:r>
            <w:r w:rsidR="000D1897" w:rsidRPr="0025440F">
              <w:rPr>
                <w:rFonts w:ascii="Arial" w:hAnsi="Arial" w:cs="Arial"/>
                <w:i/>
                <w:color w:val="000000"/>
              </w:rPr>
              <w:t>d</w:t>
            </w:r>
            <w:r w:rsidR="004606C1" w:rsidRPr="0025440F">
              <w:rPr>
                <w:rFonts w:ascii="Arial" w:hAnsi="Arial" w:cs="Arial"/>
                <w:i/>
                <w:color w:val="000000"/>
              </w:rPr>
              <w:t>ata</w:t>
            </w:r>
            <w:r w:rsidR="000D1897" w:rsidRPr="0025440F">
              <w:rPr>
                <w:rFonts w:ascii="Arial" w:hAnsi="Arial" w:cs="Arial"/>
                <w:i/>
                <w:color w:val="000000"/>
              </w:rPr>
              <w:t>:</w:t>
            </w:r>
          </w:p>
          <w:p w14:paraId="6128CE45" w14:textId="77777777" w:rsidR="004B6742" w:rsidRPr="0025440F" w:rsidRDefault="004B6742" w:rsidP="005C2A99">
            <w:pPr>
              <w:spacing w:line="240" w:lineRule="auto"/>
              <w:ind w:left="360"/>
              <w:rPr>
                <w:rFonts w:ascii="Arial" w:hAnsi="Arial" w:cs="Arial"/>
                <w:i/>
                <w:color w:val="2E74B5"/>
              </w:rPr>
            </w:pPr>
            <w:r w:rsidRPr="0025440F">
              <w:rPr>
                <w:rFonts w:ascii="Arial" w:hAnsi="Arial" w:cs="Arial"/>
                <w:i/>
                <w:color w:val="2E74B5"/>
              </w:rPr>
              <w:t xml:space="preserve">How will </w:t>
            </w:r>
            <w:r w:rsidR="005C2A99" w:rsidRPr="0025440F">
              <w:rPr>
                <w:rFonts w:ascii="Arial" w:hAnsi="Arial" w:cs="Arial"/>
                <w:i/>
                <w:color w:val="2E74B5"/>
              </w:rPr>
              <w:t xml:space="preserve">you </w:t>
            </w:r>
            <w:r w:rsidRPr="0025440F">
              <w:rPr>
                <w:rFonts w:ascii="Arial" w:hAnsi="Arial" w:cs="Arial"/>
                <w:i/>
                <w:color w:val="2E74B5"/>
              </w:rPr>
              <w:t>ensure that:</w:t>
            </w:r>
          </w:p>
          <w:p w14:paraId="757E05B4" w14:textId="77777777" w:rsidR="004B6742" w:rsidRPr="0025440F" w:rsidRDefault="004B6742" w:rsidP="004902CF">
            <w:pPr>
              <w:pStyle w:val="ListParagraph"/>
              <w:numPr>
                <w:ilvl w:val="0"/>
                <w:numId w:val="18"/>
              </w:numPr>
              <w:spacing w:after="0" w:line="240" w:lineRule="auto"/>
              <w:rPr>
                <w:rFonts w:ascii="Arial" w:hAnsi="Arial" w:cs="Arial"/>
                <w:i/>
                <w:color w:val="2E74B5"/>
              </w:rPr>
            </w:pPr>
            <w:r w:rsidRPr="0025440F">
              <w:rPr>
                <w:rFonts w:ascii="Arial" w:hAnsi="Arial" w:cs="Arial"/>
                <w:i/>
                <w:color w:val="2E74B5"/>
              </w:rPr>
              <w:t xml:space="preserve"> No personal data </w:t>
            </w:r>
            <w:r w:rsidR="000A1587" w:rsidRPr="0025440F">
              <w:rPr>
                <w:rFonts w:ascii="Arial" w:hAnsi="Arial" w:cs="Arial"/>
                <w:i/>
                <w:color w:val="2E74B5"/>
              </w:rPr>
              <w:t>or confidential data i</w:t>
            </w:r>
            <w:r w:rsidRPr="0025440F">
              <w:rPr>
                <w:rFonts w:ascii="Arial" w:hAnsi="Arial" w:cs="Arial"/>
                <w:i/>
                <w:color w:val="2E74B5"/>
              </w:rPr>
              <w:t>s divulged.</w:t>
            </w:r>
          </w:p>
          <w:p w14:paraId="7EADC605" w14:textId="77777777" w:rsidR="004B6742" w:rsidRPr="0025440F" w:rsidRDefault="00E77EB9" w:rsidP="004902CF">
            <w:pPr>
              <w:pStyle w:val="ListParagraph"/>
              <w:numPr>
                <w:ilvl w:val="0"/>
                <w:numId w:val="18"/>
              </w:numPr>
              <w:spacing w:after="0" w:line="240" w:lineRule="auto"/>
              <w:rPr>
                <w:rFonts w:ascii="Arial" w:hAnsi="Arial" w:cs="Arial"/>
                <w:i/>
                <w:color w:val="2E74B5"/>
              </w:rPr>
            </w:pPr>
            <w:r w:rsidRPr="0025440F">
              <w:rPr>
                <w:rFonts w:ascii="Arial" w:hAnsi="Arial" w:cs="Arial"/>
                <w:i/>
                <w:color w:val="2E74B5"/>
              </w:rPr>
              <w:t xml:space="preserve">Participants’ </w:t>
            </w:r>
            <w:r w:rsidR="004B6742" w:rsidRPr="0025440F">
              <w:rPr>
                <w:rFonts w:ascii="Arial" w:hAnsi="Arial" w:cs="Arial"/>
                <w:i/>
                <w:color w:val="2E74B5"/>
              </w:rPr>
              <w:t>identities are not divulged (</w:t>
            </w:r>
            <w:proofErr w:type="spellStart"/>
            <w:r w:rsidR="000A1587" w:rsidRPr="0025440F">
              <w:rPr>
                <w:rFonts w:ascii="Arial" w:hAnsi="Arial" w:cs="Arial"/>
                <w:i/>
                <w:color w:val="2E74B5"/>
              </w:rPr>
              <w:t>ie</w:t>
            </w:r>
            <w:proofErr w:type="spellEnd"/>
            <w:r w:rsidR="000A1587" w:rsidRPr="0025440F">
              <w:rPr>
                <w:rFonts w:ascii="Arial" w:hAnsi="Arial" w:cs="Arial"/>
                <w:i/>
                <w:color w:val="2E74B5"/>
              </w:rPr>
              <w:t xml:space="preserve"> </w:t>
            </w:r>
            <w:r w:rsidR="004B6742" w:rsidRPr="0025440F">
              <w:rPr>
                <w:rFonts w:ascii="Arial" w:hAnsi="Arial" w:cs="Arial"/>
                <w:i/>
                <w:color w:val="2E74B5"/>
              </w:rPr>
              <w:t>kept anonymous)</w:t>
            </w:r>
          </w:p>
          <w:p w14:paraId="6B92A2ED" w14:textId="77777777" w:rsidR="004606C1" w:rsidRPr="0025440F" w:rsidRDefault="004606C1" w:rsidP="002607BC">
            <w:pPr>
              <w:tabs>
                <w:tab w:val="left" w:pos="0"/>
              </w:tabs>
              <w:spacing w:after="0" w:line="240" w:lineRule="auto"/>
              <w:rPr>
                <w:rFonts w:ascii="Arial" w:hAnsi="Arial" w:cs="Arial"/>
                <w:i/>
                <w:color w:val="000000"/>
              </w:rPr>
            </w:pPr>
          </w:p>
          <w:p w14:paraId="73815AB3" w14:textId="77777777" w:rsidR="002607BC" w:rsidRPr="0025440F" w:rsidRDefault="002607BC" w:rsidP="002607BC">
            <w:pPr>
              <w:tabs>
                <w:tab w:val="left" w:pos="0"/>
              </w:tabs>
              <w:spacing w:after="0" w:line="240" w:lineRule="auto"/>
              <w:rPr>
                <w:rFonts w:ascii="Arial" w:hAnsi="Arial" w:cs="Arial"/>
                <w:i/>
                <w:color w:val="000000"/>
              </w:rPr>
            </w:pPr>
          </w:p>
          <w:p w14:paraId="448187ED" w14:textId="77777777" w:rsidR="0075001D" w:rsidRDefault="008F589C" w:rsidP="002607BC">
            <w:pPr>
              <w:tabs>
                <w:tab w:val="left" w:pos="0"/>
              </w:tabs>
              <w:spacing w:after="0" w:line="240" w:lineRule="auto"/>
              <w:rPr>
                <w:rFonts w:ascii="Arial" w:hAnsi="Arial" w:cs="Arial"/>
                <w:i/>
                <w:color w:val="000000"/>
              </w:rPr>
            </w:pPr>
            <w:r w:rsidRPr="008F589C">
              <w:rPr>
                <w:rFonts w:ascii="Arial" w:hAnsi="Arial" w:cs="Arial"/>
                <w:i/>
                <w:color w:val="000000"/>
              </w:rPr>
              <w:t>Publicly available roulette gameplay videos will be the exclusive source of information for data collection. The data collection process will not acquire or save any personal information or identifying details that exist in the video content. When processing videos, researchers will apply automatic blurring or masking techniques on visible personal data to prevent exposure of personal information (e.g., background faces). The video sources will receive numerical codes instead of their original names to maintain privacy protection. The research team will store all raw video footage along with extracted data on encrypted local drives that can only be accessed by the researcher and approved academic personnel (supervisor, examiners) until the study completion and successful submission when the data will be permanently deleted.</w:t>
            </w:r>
          </w:p>
          <w:p w14:paraId="38487587" w14:textId="77777777" w:rsidR="008F589C" w:rsidRPr="0025440F" w:rsidRDefault="008F589C" w:rsidP="002607BC">
            <w:pPr>
              <w:tabs>
                <w:tab w:val="left" w:pos="0"/>
              </w:tabs>
              <w:spacing w:after="0" w:line="240" w:lineRule="auto"/>
              <w:rPr>
                <w:rFonts w:ascii="Arial" w:hAnsi="Arial" w:cs="Arial"/>
                <w:i/>
                <w:color w:val="000000"/>
              </w:rPr>
            </w:pPr>
          </w:p>
        </w:tc>
      </w:tr>
      <w:tr w:rsidR="00E727C5" w:rsidRPr="0025440F" w14:paraId="7A8C543F" w14:textId="77777777" w:rsidTr="006E6BBE">
        <w:trPr>
          <w:trHeight w:val="2262"/>
        </w:trPr>
        <w:tc>
          <w:tcPr>
            <w:tcW w:w="10490" w:type="dxa"/>
          </w:tcPr>
          <w:p w14:paraId="556D9EF1" w14:textId="77777777" w:rsidR="002607BC" w:rsidRPr="0025440F" w:rsidRDefault="000D1897" w:rsidP="00E77EB9">
            <w:pPr>
              <w:tabs>
                <w:tab w:val="left" w:pos="0"/>
              </w:tabs>
              <w:spacing w:line="240" w:lineRule="auto"/>
              <w:rPr>
                <w:rFonts w:ascii="Arial" w:hAnsi="Arial" w:cs="Arial"/>
                <w:i/>
                <w:color w:val="000000"/>
              </w:rPr>
            </w:pPr>
            <w:r w:rsidRPr="0025440F">
              <w:rPr>
                <w:rFonts w:ascii="Arial" w:hAnsi="Arial" w:cs="Arial"/>
                <w:i/>
                <w:color w:val="000000"/>
              </w:rPr>
              <w:t xml:space="preserve">Enter details here regarding possibility </w:t>
            </w:r>
            <w:r w:rsidR="004606C1" w:rsidRPr="0025440F">
              <w:rPr>
                <w:rFonts w:ascii="Arial" w:hAnsi="Arial" w:cs="Arial"/>
                <w:i/>
                <w:color w:val="000000"/>
              </w:rPr>
              <w:t xml:space="preserve">of </w:t>
            </w:r>
            <w:r w:rsidRPr="0025440F">
              <w:rPr>
                <w:rFonts w:ascii="Arial" w:hAnsi="Arial" w:cs="Arial"/>
                <w:i/>
                <w:color w:val="000000"/>
              </w:rPr>
              <w:t>p</w:t>
            </w:r>
            <w:r w:rsidR="004606C1" w:rsidRPr="0025440F">
              <w:rPr>
                <w:rFonts w:ascii="Arial" w:hAnsi="Arial" w:cs="Arial"/>
                <w:i/>
                <w:color w:val="000000"/>
              </w:rPr>
              <w:t xml:space="preserve">hysical </w:t>
            </w:r>
            <w:r w:rsidRPr="0025440F">
              <w:rPr>
                <w:rFonts w:ascii="Arial" w:hAnsi="Arial" w:cs="Arial"/>
                <w:i/>
                <w:color w:val="000000"/>
              </w:rPr>
              <w:t>harm:</w:t>
            </w:r>
          </w:p>
          <w:p w14:paraId="69776A5A" w14:textId="77777777" w:rsidR="004B6742" w:rsidRPr="0025440F" w:rsidRDefault="004B6742" w:rsidP="004902CF">
            <w:pPr>
              <w:numPr>
                <w:ilvl w:val="0"/>
                <w:numId w:val="19"/>
              </w:numPr>
              <w:spacing w:after="0" w:line="240" w:lineRule="auto"/>
              <w:ind w:left="749"/>
              <w:rPr>
                <w:rFonts w:ascii="Arial" w:hAnsi="Arial" w:cs="Arial"/>
                <w:i/>
                <w:color w:val="2E74B5"/>
              </w:rPr>
            </w:pPr>
            <w:r w:rsidRPr="0025440F">
              <w:rPr>
                <w:rFonts w:ascii="Arial" w:hAnsi="Arial" w:cs="Arial"/>
                <w:i/>
                <w:color w:val="2E74B5"/>
              </w:rPr>
              <w:t>How will you ensure that no person or animal gets hurt during the implementation of the research?</w:t>
            </w:r>
          </w:p>
          <w:p w14:paraId="2537E0A1" w14:textId="77777777" w:rsidR="004B6742" w:rsidRPr="0025440F" w:rsidRDefault="004B6742" w:rsidP="004902CF">
            <w:pPr>
              <w:numPr>
                <w:ilvl w:val="0"/>
                <w:numId w:val="19"/>
              </w:numPr>
              <w:spacing w:after="0" w:line="240" w:lineRule="auto"/>
              <w:ind w:left="749"/>
              <w:rPr>
                <w:rFonts w:ascii="Arial" w:hAnsi="Arial" w:cs="Arial"/>
                <w:i/>
                <w:color w:val="2E74B5"/>
              </w:rPr>
            </w:pPr>
            <w:r w:rsidRPr="0025440F">
              <w:rPr>
                <w:rFonts w:ascii="Arial" w:hAnsi="Arial" w:cs="Arial"/>
                <w:i/>
                <w:color w:val="2E74B5"/>
              </w:rPr>
              <w:t xml:space="preserve">What Personal Protective Equipment (PPE) will you be </w:t>
            </w:r>
            <w:r w:rsidR="000A1587" w:rsidRPr="0025440F">
              <w:rPr>
                <w:rFonts w:ascii="Arial" w:hAnsi="Arial" w:cs="Arial"/>
                <w:i/>
                <w:color w:val="2E74B5"/>
              </w:rPr>
              <w:t>needing/</w:t>
            </w:r>
            <w:r w:rsidRPr="0025440F">
              <w:rPr>
                <w:rFonts w:ascii="Arial" w:hAnsi="Arial" w:cs="Arial"/>
                <w:i/>
                <w:color w:val="2E74B5"/>
              </w:rPr>
              <w:t>using?</w:t>
            </w:r>
          </w:p>
          <w:p w14:paraId="6BB14379" w14:textId="77777777" w:rsidR="002607BC" w:rsidRPr="0025440F" w:rsidRDefault="002607BC" w:rsidP="002607BC">
            <w:pPr>
              <w:tabs>
                <w:tab w:val="left" w:pos="0"/>
              </w:tabs>
              <w:spacing w:after="0" w:line="240" w:lineRule="auto"/>
              <w:rPr>
                <w:rFonts w:ascii="Arial" w:hAnsi="Arial" w:cs="Arial"/>
                <w:i/>
                <w:color w:val="000000"/>
              </w:rPr>
            </w:pPr>
          </w:p>
          <w:p w14:paraId="0A7661A3" w14:textId="77777777" w:rsidR="0075001D" w:rsidRPr="0025440F" w:rsidRDefault="008F589C" w:rsidP="00E80A20">
            <w:pPr>
              <w:tabs>
                <w:tab w:val="left" w:pos="0"/>
              </w:tabs>
              <w:spacing w:after="0" w:line="240" w:lineRule="auto"/>
              <w:rPr>
                <w:rFonts w:ascii="Arial" w:hAnsi="Arial" w:cs="Arial"/>
                <w:i/>
                <w:color w:val="000000"/>
              </w:rPr>
            </w:pPr>
            <w:r w:rsidRPr="008F589C">
              <w:rPr>
                <w:rFonts w:ascii="Arial" w:hAnsi="Arial" w:cs="Arial"/>
                <w:i/>
                <w:color w:val="000000"/>
              </w:rPr>
              <w:t>The research focuses on conducting computational analyses of pre-recorded roulette gameplay videos that exist in the public domain. The study will operate without requiring human subject participation or animal involvement or physical casino settings or equipment throughout its execution. The research design does not contain any elements that would lead to physical injuries for humans or animals. The research requires no Personal Protective Equipment (PPE) since all activities occur within a safe virtual academic space.</w:t>
            </w:r>
          </w:p>
        </w:tc>
      </w:tr>
      <w:tr w:rsidR="00E727C5" w:rsidRPr="0025440F" w14:paraId="3B95311F" w14:textId="77777777" w:rsidTr="006E6BBE">
        <w:trPr>
          <w:trHeight w:val="2358"/>
        </w:trPr>
        <w:tc>
          <w:tcPr>
            <w:tcW w:w="10490" w:type="dxa"/>
          </w:tcPr>
          <w:p w14:paraId="7488F144" w14:textId="77777777" w:rsidR="00225288" w:rsidRPr="0025440F" w:rsidRDefault="000D1897" w:rsidP="00E77EB9">
            <w:pPr>
              <w:tabs>
                <w:tab w:val="left" w:pos="0"/>
              </w:tabs>
              <w:spacing w:line="240" w:lineRule="auto"/>
              <w:rPr>
                <w:rFonts w:ascii="Arial" w:hAnsi="Arial" w:cs="Arial"/>
                <w:i/>
                <w:color w:val="000000"/>
              </w:rPr>
            </w:pPr>
            <w:r w:rsidRPr="0025440F">
              <w:rPr>
                <w:rFonts w:ascii="Arial" w:hAnsi="Arial" w:cs="Arial"/>
                <w:i/>
                <w:color w:val="000000"/>
              </w:rPr>
              <w:lastRenderedPageBreak/>
              <w:t xml:space="preserve">Enter details here regarding possibility </w:t>
            </w:r>
            <w:r w:rsidR="004606C1" w:rsidRPr="0025440F">
              <w:rPr>
                <w:rFonts w:ascii="Arial" w:hAnsi="Arial" w:cs="Arial"/>
                <w:i/>
                <w:color w:val="000000"/>
              </w:rPr>
              <w:t xml:space="preserve">of </w:t>
            </w:r>
            <w:r w:rsidRPr="0025440F">
              <w:rPr>
                <w:rFonts w:ascii="Arial" w:hAnsi="Arial" w:cs="Arial"/>
                <w:i/>
                <w:color w:val="000000"/>
              </w:rPr>
              <w:t>m</w:t>
            </w:r>
            <w:r w:rsidR="004606C1" w:rsidRPr="0025440F">
              <w:rPr>
                <w:rFonts w:ascii="Arial" w:hAnsi="Arial" w:cs="Arial"/>
                <w:i/>
                <w:color w:val="000000"/>
              </w:rPr>
              <w:t xml:space="preserve">oral </w:t>
            </w:r>
            <w:r w:rsidRPr="0025440F">
              <w:rPr>
                <w:rFonts w:ascii="Arial" w:hAnsi="Arial" w:cs="Arial"/>
                <w:i/>
                <w:color w:val="000000"/>
              </w:rPr>
              <w:t>h</w:t>
            </w:r>
            <w:r w:rsidR="004606C1" w:rsidRPr="0025440F">
              <w:rPr>
                <w:rFonts w:ascii="Arial" w:hAnsi="Arial" w:cs="Arial"/>
                <w:i/>
                <w:color w:val="000000"/>
              </w:rPr>
              <w:t>arm</w:t>
            </w:r>
            <w:r w:rsidRPr="0025440F">
              <w:rPr>
                <w:rFonts w:ascii="Arial" w:hAnsi="Arial" w:cs="Arial"/>
                <w:i/>
                <w:color w:val="000000"/>
              </w:rPr>
              <w:t>:</w:t>
            </w:r>
          </w:p>
          <w:p w14:paraId="449CAB9F" w14:textId="77777777" w:rsidR="004B6742" w:rsidRPr="0025440F" w:rsidRDefault="004B6742" w:rsidP="004902CF">
            <w:pPr>
              <w:numPr>
                <w:ilvl w:val="0"/>
                <w:numId w:val="20"/>
              </w:numPr>
              <w:spacing w:after="0" w:line="240" w:lineRule="auto"/>
              <w:ind w:left="662"/>
              <w:rPr>
                <w:rFonts w:ascii="Arial" w:hAnsi="Arial" w:cs="Arial"/>
                <w:i/>
                <w:color w:val="2E74B5"/>
              </w:rPr>
            </w:pPr>
            <w:r w:rsidRPr="0025440F">
              <w:rPr>
                <w:rFonts w:ascii="Arial" w:hAnsi="Arial" w:cs="Arial"/>
                <w:i/>
                <w:color w:val="2E74B5"/>
              </w:rPr>
              <w:t>What steps will you take to avoid unduly offending or disturbing the well-being of the participants?</w:t>
            </w:r>
          </w:p>
          <w:p w14:paraId="4970DE95" w14:textId="77777777" w:rsidR="000A1587" w:rsidRPr="0025440F" w:rsidRDefault="004B6742" w:rsidP="004902CF">
            <w:pPr>
              <w:numPr>
                <w:ilvl w:val="0"/>
                <w:numId w:val="20"/>
              </w:numPr>
              <w:spacing w:after="0" w:line="240" w:lineRule="auto"/>
              <w:ind w:left="662"/>
              <w:rPr>
                <w:rFonts w:ascii="Arial" w:hAnsi="Arial" w:cs="Arial"/>
                <w:i/>
                <w:color w:val="2E74B5"/>
              </w:rPr>
            </w:pPr>
            <w:r w:rsidRPr="0025440F">
              <w:rPr>
                <w:rFonts w:ascii="Arial" w:hAnsi="Arial" w:cs="Arial"/>
                <w:i/>
                <w:color w:val="2E74B5"/>
              </w:rPr>
              <w:t>How will you avoid any possible psychological, spiritual or cultural offence to participants?</w:t>
            </w:r>
          </w:p>
          <w:p w14:paraId="0A17E295" w14:textId="77777777" w:rsidR="000A1587" w:rsidRPr="0025440F" w:rsidRDefault="000A1587" w:rsidP="004902CF">
            <w:pPr>
              <w:pStyle w:val="ListParagraph"/>
              <w:numPr>
                <w:ilvl w:val="0"/>
                <w:numId w:val="18"/>
              </w:numPr>
              <w:spacing w:after="0" w:line="240" w:lineRule="auto"/>
              <w:ind w:left="664"/>
              <w:rPr>
                <w:rFonts w:ascii="Arial" w:hAnsi="Arial" w:cs="Arial"/>
                <w:i/>
                <w:color w:val="2E74B5"/>
              </w:rPr>
            </w:pPr>
            <w:r w:rsidRPr="0025440F">
              <w:rPr>
                <w:rFonts w:ascii="Arial" w:hAnsi="Arial" w:cs="Arial"/>
                <w:i/>
                <w:color w:val="2E74B5"/>
              </w:rPr>
              <w:t>How will you ensure that the interests</w:t>
            </w:r>
            <w:r w:rsidR="00937B31" w:rsidRPr="0025440F">
              <w:rPr>
                <w:rFonts w:ascii="Arial" w:hAnsi="Arial" w:cs="Arial"/>
                <w:i/>
                <w:color w:val="2E74B5"/>
              </w:rPr>
              <w:t xml:space="preserve"> and rights</w:t>
            </w:r>
            <w:r w:rsidRPr="0025440F">
              <w:rPr>
                <w:rFonts w:ascii="Arial" w:hAnsi="Arial" w:cs="Arial"/>
                <w:i/>
                <w:color w:val="2E74B5"/>
              </w:rPr>
              <w:t xml:space="preserve"> of minors / vulnerable / disabled persons </w:t>
            </w:r>
            <w:r w:rsidR="00937B31" w:rsidRPr="0025440F">
              <w:rPr>
                <w:rFonts w:ascii="Arial" w:hAnsi="Arial" w:cs="Arial"/>
                <w:i/>
                <w:color w:val="2E74B5"/>
              </w:rPr>
              <w:t xml:space="preserve">/ specific social groups </w:t>
            </w:r>
            <w:r w:rsidRPr="0025440F">
              <w:rPr>
                <w:rFonts w:ascii="Arial" w:hAnsi="Arial" w:cs="Arial"/>
                <w:i/>
                <w:color w:val="2E74B5"/>
              </w:rPr>
              <w:t>are safeguarded where necessary?</w:t>
            </w:r>
          </w:p>
          <w:p w14:paraId="515C298C" w14:textId="77777777" w:rsidR="004B6742" w:rsidRPr="0025440F" w:rsidRDefault="004B6742" w:rsidP="002607BC">
            <w:pPr>
              <w:tabs>
                <w:tab w:val="left" w:pos="0"/>
              </w:tabs>
              <w:spacing w:after="0" w:line="240" w:lineRule="auto"/>
              <w:rPr>
                <w:rFonts w:ascii="Arial" w:hAnsi="Arial" w:cs="Arial"/>
                <w:i/>
                <w:color w:val="000000"/>
              </w:rPr>
            </w:pPr>
          </w:p>
          <w:p w14:paraId="57B2BB45" w14:textId="77777777" w:rsidR="0075001D" w:rsidRDefault="008F589C" w:rsidP="002607BC">
            <w:pPr>
              <w:tabs>
                <w:tab w:val="left" w:pos="0"/>
              </w:tabs>
              <w:spacing w:after="0" w:line="240" w:lineRule="auto"/>
              <w:rPr>
                <w:rFonts w:ascii="Arial" w:hAnsi="Arial" w:cs="Arial"/>
                <w:i/>
                <w:color w:val="000000"/>
              </w:rPr>
            </w:pPr>
            <w:r w:rsidRPr="008F589C">
              <w:rPr>
                <w:rFonts w:ascii="Arial" w:hAnsi="Arial" w:cs="Arial"/>
                <w:i/>
                <w:color w:val="000000"/>
              </w:rPr>
              <w:t>The research methodology excludes any direct human contact along with surveys and interviews. The collected data consists of roulette gameplay videos which are publicly accessible. Since there is no direct involvement of participants in data collection activities, the study poses no risk of causing offense or disturbing well-being or psychological or spiritual or cultural offense to participants. The research investigates mechanical and statistical aspects of game results instead of focusing on individual players. The research does not involve working with minors, vulnerable people or disabled persons or social groups that require additional safeguards beyond general data anonymization measures.</w:t>
            </w:r>
          </w:p>
          <w:p w14:paraId="7EC736FB" w14:textId="77777777" w:rsidR="008F589C" w:rsidRPr="0025440F" w:rsidRDefault="008F589C" w:rsidP="002607BC">
            <w:pPr>
              <w:tabs>
                <w:tab w:val="left" w:pos="0"/>
              </w:tabs>
              <w:spacing w:after="0" w:line="240" w:lineRule="auto"/>
              <w:rPr>
                <w:rFonts w:ascii="Arial" w:hAnsi="Arial" w:cs="Arial"/>
                <w:i/>
                <w:color w:val="000000"/>
              </w:rPr>
            </w:pPr>
          </w:p>
        </w:tc>
      </w:tr>
      <w:tr w:rsidR="00E727C5" w:rsidRPr="0025440F" w14:paraId="7FD9C4F8" w14:textId="77777777" w:rsidTr="006E6BBE">
        <w:trPr>
          <w:trHeight w:val="2392"/>
        </w:trPr>
        <w:tc>
          <w:tcPr>
            <w:tcW w:w="10490" w:type="dxa"/>
          </w:tcPr>
          <w:p w14:paraId="658A4881" w14:textId="77777777" w:rsidR="00225288" w:rsidRPr="0025440F" w:rsidRDefault="000D1897" w:rsidP="00E77EB9">
            <w:pPr>
              <w:tabs>
                <w:tab w:val="left" w:pos="0"/>
              </w:tabs>
              <w:spacing w:line="240" w:lineRule="auto"/>
              <w:rPr>
                <w:rFonts w:ascii="Arial" w:hAnsi="Arial" w:cs="Arial"/>
                <w:i/>
                <w:color w:val="000000"/>
              </w:rPr>
            </w:pPr>
            <w:r w:rsidRPr="0025440F">
              <w:rPr>
                <w:rFonts w:ascii="Arial" w:hAnsi="Arial" w:cs="Arial"/>
                <w:i/>
                <w:color w:val="000000"/>
              </w:rPr>
              <w:t>Enter details here regarding possibility o</w:t>
            </w:r>
            <w:r w:rsidR="004606C1" w:rsidRPr="0025440F">
              <w:rPr>
                <w:rFonts w:ascii="Arial" w:hAnsi="Arial" w:cs="Arial"/>
                <w:i/>
                <w:color w:val="000000"/>
              </w:rPr>
              <w:t xml:space="preserve">f </w:t>
            </w:r>
            <w:r w:rsidRPr="0025440F">
              <w:rPr>
                <w:rFonts w:ascii="Arial" w:hAnsi="Arial" w:cs="Arial"/>
                <w:i/>
                <w:color w:val="000000"/>
              </w:rPr>
              <w:t>b</w:t>
            </w:r>
            <w:r w:rsidR="004606C1" w:rsidRPr="0025440F">
              <w:rPr>
                <w:rFonts w:ascii="Arial" w:hAnsi="Arial" w:cs="Arial"/>
                <w:i/>
                <w:color w:val="000000"/>
              </w:rPr>
              <w:t xml:space="preserve">usiness </w:t>
            </w:r>
            <w:r w:rsidRPr="0025440F">
              <w:rPr>
                <w:rFonts w:ascii="Arial" w:hAnsi="Arial" w:cs="Arial"/>
                <w:i/>
                <w:color w:val="000000"/>
              </w:rPr>
              <w:t>harm:</w:t>
            </w:r>
            <w:r w:rsidR="00587B34" w:rsidRPr="0025440F">
              <w:rPr>
                <w:rFonts w:ascii="Arial" w:hAnsi="Arial" w:cs="Arial"/>
                <w:i/>
                <w:color w:val="000000"/>
              </w:rPr>
              <w:t xml:space="preserve"> </w:t>
            </w:r>
          </w:p>
          <w:p w14:paraId="050C5954" w14:textId="77777777" w:rsidR="004B6742" w:rsidRPr="0025440F" w:rsidRDefault="004B6742" w:rsidP="00E77EB9">
            <w:pPr>
              <w:spacing w:line="240" w:lineRule="auto"/>
              <w:ind w:left="360"/>
              <w:rPr>
                <w:rFonts w:ascii="Arial" w:hAnsi="Arial" w:cs="Arial"/>
                <w:i/>
                <w:color w:val="2E74B5"/>
              </w:rPr>
            </w:pPr>
            <w:r w:rsidRPr="0025440F">
              <w:rPr>
                <w:rFonts w:ascii="Arial" w:hAnsi="Arial" w:cs="Arial"/>
                <w:i/>
                <w:color w:val="2E74B5"/>
              </w:rPr>
              <w:t>How will you ensure that:</w:t>
            </w:r>
          </w:p>
          <w:p w14:paraId="45CBA489" w14:textId="77777777" w:rsidR="004B6742" w:rsidRPr="0025440F" w:rsidRDefault="004B6742" w:rsidP="004902CF">
            <w:pPr>
              <w:pStyle w:val="ListParagraph"/>
              <w:numPr>
                <w:ilvl w:val="0"/>
                <w:numId w:val="21"/>
              </w:numPr>
              <w:spacing w:after="0" w:line="240" w:lineRule="auto"/>
              <w:rPr>
                <w:rFonts w:ascii="Arial" w:hAnsi="Arial" w:cs="Arial"/>
                <w:i/>
                <w:color w:val="2E74B5"/>
              </w:rPr>
            </w:pPr>
            <w:r w:rsidRPr="0025440F">
              <w:rPr>
                <w:rFonts w:ascii="Arial" w:hAnsi="Arial" w:cs="Arial"/>
                <w:i/>
                <w:color w:val="2E74B5"/>
              </w:rPr>
              <w:t>Participants do not suffer a</w:t>
            </w:r>
            <w:r w:rsidR="000A1587" w:rsidRPr="0025440F">
              <w:rPr>
                <w:rFonts w:ascii="Arial" w:hAnsi="Arial" w:cs="Arial"/>
                <w:i/>
                <w:color w:val="2E74B5"/>
              </w:rPr>
              <w:t>ny</w:t>
            </w:r>
            <w:r w:rsidRPr="0025440F">
              <w:rPr>
                <w:rFonts w:ascii="Arial" w:hAnsi="Arial" w:cs="Arial"/>
                <w:i/>
                <w:color w:val="2E74B5"/>
              </w:rPr>
              <w:t xml:space="preserve"> competitive disadvantage as an outcome of the </w:t>
            </w:r>
            <w:proofErr w:type="gramStart"/>
            <w:r w:rsidRPr="0025440F">
              <w:rPr>
                <w:rFonts w:ascii="Arial" w:hAnsi="Arial" w:cs="Arial"/>
                <w:i/>
                <w:color w:val="2E74B5"/>
              </w:rPr>
              <w:t>research?</w:t>
            </w:r>
            <w:proofErr w:type="gramEnd"/>
          </w:p>
          <w:p w14:paraId="3073FE60" w14:textId="77777777" w:rsidR="004B6742" w:rsidRPr="0025440F" w:rsidRDefault="004B6742" w:rsidP="004902CF">
            <w:pPr>
              <w:pStyle w:val="ListParagraph"/>
              <w:numPr>
                <w:ilvl w:val="0"/>
                <w:numId w:val="21"/>
              </w:numPr>
              <w:spacing w:after="0" w:line="240" w:lineRule="auto"/>
              <w:rPr>
                <w:rFonts w:ascii="Arial" w:hAnsi="Arial" w:cs="Arial"/>
                <w:i/>
                <w:color w:val="2E74B5"/>
              </w:rPr>
            </w:pPr>
            <w:r w:rsidRPr="0025440F">
              <w:rPr>
                <w:rFonts w:ascii="Arial" w:hAnsi="Arial" w:cs="Arial"/>
                <w:i/>
                <w:color w:val="2E74B5"/>
              </w:rPr>
              <w:t>Confidential business ideas and data are protected</w:t>
            </w:r>
            <w:r w:rsidR="000A1587" w:rsidRPr="0025440F">
              <w:rPr>
                <w:rFonts w:ascii="Arial" w:hAnsi="Arial" w:cs="Arial"/>
                <w:i/>
                <w:color w:val="2E74B5"/>
              </w:rPr>
              <w:t xml:space="preserve"> and not divulged</w:t>
            </w:r>
            <w:r w:rsidRPr="0025440F">
              <w:rPr>
                <w:rFonts w:ascii="Arial" w:hAnsi="Arial" w:cs="Arial"/>
                <w:i/>
                <w:color w:val="2E74B5"/>
              </w:rPr>
              <w:t>?</w:t>
            </w:r>
          </w:p>
          <w:p w14:paraId="6CF28436" w14:textId="77777777" w:rsidR="00225288" w:rsidRPr="0025440F" w:rsidRDefault="00225288" w:rsidP="002607BC">
            <w:pPr>
              <w:tabs>
                <w:tab w:val="left" w:pos="0"/>
              </w:tabs>
              <w:spacing w:after="0" w:line="240" w:lineRule="auto"/>
              <w:rPr>
                <w:rFonts w:ascii="Arial" w:hAnsi="Arial" w:cs="Arial"/>
                <w:i/>
                <w:color w:val="000000"/>
              </w:rPr>
            </w:pPr>
          </w:p>
          <w:p w14:paraId="2EC6F591" w14:textId="77777777" w:rsidR="002607BC" w:rsidRDefault="008F589C" w:rsidP="002607BC">
            <w:pPr>
              <w:tabs>
                <w:tab w:val="left" w:pos="0"/>
              </w:tabs>
              <w:spacing w:after="0" w:line="240" w:lineRule="auto"/>
              <w:rPr>
                <w:rFonts w:ascii="Arial" w:hAnsi="Arial" w:cs="Arial"/>
                <w:i/>
                <w:color w:val="000000"/>
              </w:rPr>
            </w:pPr>
            <w:r w:rsidRPr="008F589C">
              <w:rPr>
                <w:rFonts w:ascii="Arial" w:hAnsi="Arial" w:cs="Arial"/>
                <w:i/>
                <w:color w:val="000000"/>
              </w:rPr>
              <w:t>The research will exclusively depend on roulette gameplay videos available to the public along with open-source statistical analysis methods. The research will not require any proprietary or confidential business data from casinos or gaming organizations since it will not need access to or disclosure of their information. The research examines generic roulette mechanics and statistical results to demonstrate fairness rather than seeking to reveal or exploit operational vulnerabilities from specific businesses. The analysis will focus on statistical observations about randomness and aims to enhance gaming integrity through consumer trust promotion rather than creating competitive disadvantages for businesses.</w:t>
            </w:r>
          </w:p>
          <w:p w14:paraId="21C78F86" w14:textId="77777777" w:rsidR="008F589C" w:rsidRPr="0025440F" w:rsidRDefault="008F589C" w:rsidP="002607BC">
            <w:pPr>
              <w:tabs>
                <w:tab w:val="left" w:pos="0"/>
              </w:tabs>
              <w:spacing w:after="0" w:line="240" w:lineRule="auto"/>
              <w:rPr>
                <w:rFonts w:ascii="Arial" w:hAnsi="Arial" w:cs="Arial"/>
                <w:i/>
                <w:color w:val="000000"/>
              </w:rPr>
            </w:pPr>
          </w:p>
        </w:tc>
      </w:tr>
    </w:tbl>
    <w:p w14:paraId="60664E42" w14:textId="77777777" w:rsidR="00B25ABB" w:rsidRPr="0025440F" w:rsidRDefault="00B25ABB" w:rsidP="00313E1C">
      <w:pPr>
        <w:tabs>
          <w:tab w:val="left" w:pos="0"/>
        </w:tabs>
        <w:spacing w:after="0" w:line="240" w:lineRule="auto"/>
        <w:jc w:val="both"/>
        <w:rPr>
          <w:rFonts w:ascii="Arial" w:hAnsi="Arial" w:cs="Arial"/>
          <w:b/>
          <w:color w:val="00000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38"/>
      </w:tblGrid>
      <w:tr w:rsidR="00B25ABB" w:rsidRPr="0025440F" w14:paraId="41AD0DD1" w14:textId="77777777" w:rsidTr="001358A5">
        <w:tc>
          <w:tcPr>
            <w:tcW w:w="10458" w:type="dxa"/>
          </w:tcPr>
          <w:p w14:paraId="4FD53708" w14:textId="77777777" w:rsidR="00B25ABB" w:rsidRPr="0025440F" w:rsidRDefault="00B25ABB" w:rsidP="001358A5">
            <w:pPr>
              <w:tabs>
                <w:tab w:val="left" w:pos="0"/>
              </w:tabs>
              <w:spacing w:after="0" w:line="240" w:lineRule="auto"/>
              <w:jc w:val="both"/>
              <w:rPr>
                <w:rFonts w:ascii="Arial" w:hAnsi="Arial" w:cs="Arial"/>
                <w:i/>
              </w:rPr>
            </w:pPr>
            <w:r w:rsidRPr="0025440F">
              <w:rPr>
                <w:rFonts w:ascii="Arial" w:hAnsi="Arial" w:cs="Arial"/>
                <w:i/>
              </w:rPr>
              <w:t xml:space="preserve">Please see </w:t>
            </w:r>
            <w:r w:rsidRPr="0025440F">
              <w:rPr>
                <w:rFonts w:ascii="Arial" w:hAnsi="Arial" w:cs="Arial"/>
                <w:b/>
                <w:i/>
              </w:rPr>
              <w:t>Annex 1</w:t>
            </w:r>
            <w:r w:rsidRPr="0025440F">
              <w:rPr>
                <w:rFonts w:ascii="Arial" w:hAnsi="Arial" w:cs="Arial"/>
                <w:i/>
              </w:rPr>
              <w:t xml:space="preserve"> for a sample Participant Information Letter and </w:t>
            </w:r>
            <w:r w:rsidRPr="0025440F">
              <w:rPr>
                <w:rFonts w:ascii="Arial" w:hAnsi="Arial" w:cs="Arial"/>
                <w:b/>
                <w:i/>
              </w:rPr>
              <w:t>Annex 2</w:t>
            </w:r>
            <w:r w:rsidRPr="0025440F">
              <w:rPr>
                <w:rFonts w:ascii="Arial" w:hAnsi="Arial" w:cs="Arial"/>
                <w:i/>
              </w:rPr>
              <w:t xml:space="preserve"> for a sample Participant Consent Form. Student is to submit a copy of the proposed Participant Information Letter and Participant Consent Form where applicable.  Both documents should be attached to the end of the SOI that is being submitted by the student.</w:t>
            </w:r>
          </w:p>
        </w:tc>
      </w:tr>
    </w:tbl>
    <w:p w14:paraId="26F7D196" w14:textId="77777777" w:rsidR="00B25ABB" w:rsidRPr="0025440F" w:rsidRDefault="00B25ABB" w:rsidP="00313E1C">
      <w:pPr>
        <w:tabs>
          <w:tab w:val="left" w:pos="0"/>
        </w:tabs>
        <w:spacing w:after="0" w:line="240" w:lineRule="auto"/>
        <w:jc w:val="both"/>
        <w:rPr>
          <w:rFonts w:ascii="Arial" w:hAnsi="Arial" w:cs="Arial"/>
        </w:rPr>
      </w:pPr>
    </w:p>
    <w:p w14:paraId="0C3025FC" w14:textId="77777777" w:rsidR="00ED532A" w:rsidRPr="0025440F" w:rsidRDefault="00B25ABB" w:rsidP="00313E1C">
      <w:pPr>
        <w:tabs>
          <w:tab w:val="left" w:pos="0"/>
        </w:tabs>
        <w:spacing w:after="0" w:line="240" w:lineRule="auto"/>
        <w:jc w:val="both"/>
        <w:rPr>
          <w:rFonts w:ascii="Arial" w:hAnsi="Arial" w:cs="Arial"/>
          <w:b/>
          <w:color w:val="000000"/>
          <w:u w:val="single"/>
        </w:rPr>
      </w:pPr>
      <w:r w:rsidRPr="0025440F">
        <w:rPr>
          <w:rFonts w:ascii="Arial" w:hAnsi="Arial" w:cs="Arial"/>
        </w:rPr>
        <w:br w:type="page"/>
      </w:r>
      <w:r w:rsidR="008E0A8E" w:rsidRPr="0025440F">
        <w:rPr>
          <w:rFonts w:ascii="Arial" w:hAnsi="Arial" w:cs="Arial"/>
          <w:b/>
          <w:color w:val="000000"/>
          <w:u w:val="single"/>
        </w:rPr>
        <w:lastRenderedPageBreak/>
        <w:t xml:space="preserve">List of </w:t>
      </w:r>
      <w:r w:rsidR="00046DEA" w:rsidRPr="0025440F">
        <w:rPr>
          <w:rFonts w:ascii="Arial" w:hAnsi="Arial" w:cs="Arial"/>
          <w:b/>
          <w:color w:val="000000"/>
          <w:u w:val="single"/>
        </w:rPr>
        <w:t xml:space="preserve">Key </w:t>
      </w:r>
      <w:r w:rsidR="008E0A8E" w:rsidRPr="0025440F">
        <w:rPr>
          <w:rFonts w:ascii="Arial" w:hAnsi="Arial" w:cs="Arial"/>
          <w:b/>
          <w:color w:val="000000"/>
          <w:u w:val="single"/>
        </w:rPr>
        <w:t>References:</w:t>
      </w:r>
    </w:p>
    <w:p w14:paraId="2E2DFAC2" w14:textId="77777777" w:rsidR="00175C39" w:rsidRPr="0025440F" w:rsidRDefault="00175C39" w:rsidP="00313E1C">
      <w:pPr>
        <w:tabs>
          <w:tab w:val="left" w:pos="0"/>
        </w:tabs>
        <w:spacing w:after="0" w:line="240" w:lineRule="auto"/>
        <w:jc w:val="both"/>
        <w:rPr>
          <w:rFonts w:ascii="Arial" w:hAnsi="Arial" w:cs="Arial"/>
          <w:color w:val="000000"/>
          <w:u w:val="single"/>
        </w:rPr>
      </w:pPr>
    </w:p>
    <w:tbl>
      <w:tblPr>
        <w:tblW w:w="10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12"/>
      </w:tblGrid>
      <w:tr w:rsidR="004B0A18" w:rsidRPr="0025440F" w14:paraId="0C815841" w14:textId="77777777" w:rsidTr="004B0A18">
        <w:tc>
          <w:tcPr>
            <w:tcW w:w="10512" w:type="dxa"/>
          </w:tcPr>
          <w:p w14:paraId="34F99F85" w14:textId="77777777" w:rsidR="004902CF" w:rsidRPr="0025440F" w:rsidRDefault="004902CF" w:rsidP="004B0A18">
            <w:pPr>
              <w:tabs>
                <w:tab w:val="left" w:pos="0"/>
                <w:tab w:val="left" w:pos="1740"/>
              </w:tabs>
              <w:spacing w:after="0" w:line="240" w:lineRule="auto"/>
              <w:jc w:val="both"/>
              <w:rPr>
                <w:rFonts w:ascii="Arial" w:hAnsi="Arial" w:cs="Arial"/>
                <w:color w:val="000000"/>
                <w:u w:val="single"/>
              </w:rPr>
            </w:pPr>
          </w:p>
          <w:p w14:paraId="67699040" w14:textId="77777777" w:rsidR="00961447" w:rsidRPr="0025440F" w:rsidRDefault="00961447" w:rsidP="00961447">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[1] G. Attard, “Modernizing the traffic light system to reduce waiting time</w:t>
            </w:r>
            <w:r w:rsidR="00436500" w:rsidRPr="0025440F">
              <w:rPr>
                <w:rFonts w:ascii="Arial" w:hAnsi="Arial" w:cs="Arial"/>
                <w:color w:val="000000"/>
                <w:u w:val="single"/>
              </w:rPr>
              <w:t>,” B.Sc.</w:t>
            </w:r>
            <w:r w:rsidRPr="0025440F">
              <w:rPr>
                <w:rFonts w:ascii="Arial" w:hAnsi="Arial" w:cs="Arial"/>
                <w:color w:val="000000"/>
                <w:u w:val="single"/>
              </w:rPr>
              <w:t xml:space="preserve"> (Hons.) Software Development, MCAST Institute of Information and Communication Technology, 2023.</w:t>
            </w:r>
          </w:p>
          <w:p w14:paraId="57CFC668" w14:textId="77777777" w:rsidR="00961447" w:rsidRPr="0025440F" w:rsidRDefault="00961447" w:rsidP="00961447">
            <w:pPr>
              <w:tabs>
                <w:tab w:val="left" w:pos="0"/>
                <w:tab w:val="left" w:pos="1740"/>
              </w:tabs>
              <w:spacing w:after="0" w:line="240" w:lineRule="auto"/>
              <w:jc w:val="both"/>
              <w:rPr>
                <w:rFonts w:ascii="Arial" w:hAnsi="Arial" w:cs="Arial"/>
                <w:color w:val="000000"/>
                <w:u w:val="single"/>
              </w:rPr>
            </w:pPr>
          </w:p>
          <w:p w14:paraId="58FB77D8" w14:textId="77777777" w:rsidR="00961447" w:rsidRPr="0025440F" w:rsidRDefault="00961447" w:rsidP="00961447">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[2] S. Cassar, “Detecting Driver Distractions through Computer Vision,” B.Sc. (Hons.) Software Development, MCAST Institute of Information and Communication Technology, 2023.</w:t>
            </w:r>
          </w:p>
          <w:p w14:paraId="4231812B" w14:textId="77777777" w:rsidR="00961447" w:rsidRPr="0025440F" w:rsidRDefault="00961447" w:rsidP="00961447">
            <w:pPr>
              <w:tabs>
                <w:tab w:val="left" w:pos="0"/>
                <w:tab w:val="left" w:pos="1740"/>
              </w:tabs>
              <w:spacing w:after="0" w:line="240" w:lineRule="auto"/>
              <w:jc w:val="both"/>
              <w:rPr>
                <w:rFonts w:ascii="Arial" w:hAnsi="Arial" w:cs="Arial"/>
                <w:color w:val="000000"/>
                <w:u w:val="single"/>
              </w:rPr>
            </w:pPr>
          </w:p>
          <w:p w14:paraId="00353773" w14:textId="77777777" w:rsidR="00961447" w:rsidRPr="0025440F" w:rsidRDefault="00961447" w:rsidP="004B0A18">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 xml:space="preserve">[3] S. </w:t>
            </w:r>
            <w:proofErr w:type="spellStart"/>
            <w:r w:rsidRPr="0025440F">
              <w:rPr>
                <w:rFonts w:ascii="Arial" w:hAnsi="Arial" w:cs="Arial"/>
                <w:color w:val="000000"/>
                <w:u w:val="single"/>
              </w:rPr>
              <w:t>Shaqib</w:t>
            </w:r>
            <w:proofErr w:type="spellEnd"/>
            <w:r w:rsidRPr="0025440F">
              <w:rPr>
                <w:rFonts w:ascii="Arial" w:hAnsi="Arial" w:cs="Arial"/>
                <w:color w:val="000000"/>
                <w:u w:val="single"/>
              </w:rPr>
              <w:t xml:space="preserve">, A. P. Alo, R. S. Sultan, U. Haque, S. S. Khan, and M. S. Rahman, “Vehicle Speed Detection System Utilizing YOLOv8: Enhancing Road Safety and Traffic Management for Metropolitan Areas,” </w:t>
            </w:r>
            <w:proofErr w:type="spellStart"/>
            <w:r w:rsidRPr="0025440F">
              <w:rPr>
                <w:rFonts w:ascii="Arial" w:hAnsi="Arial" w:cs="Arial"/>
                <w:color w:val="000000"/>
                <w:u w:val="single"/>
              </w:rPr>
              <w:t>arXiv</w:t>
            </w:r>
            <w:proofErr w:type="spellEnd"/>
            <w:r w:rsidRPr="0025440F">
              <w:rPr>
                <w:rFonts w:ascii="Arial" w:hAnsi="Arial" w:cs="Arial"/>
                <w:color w:val="000000"/>
                <w:u w:val="single"/>
              </w:rPr>
              <w:t xml:space="preserve"> preprint arXiv:2406.07710, 2024. </w:t>
            </w:r>
          </w:p>
          <w:p w14:paraId="149CEEAD" w14:textId="77777777" w:rsidR="00961447" w:rsidRPr="0025440F" w:rsidRDefault="00961447" w:rsidP="004B0A18">
            <w:pPr>
              <w:tabs>
                <w:tab w:val="left" w:pos="0"/>
                <w:tab w:val="left" w:pos="1740"/>
              </w:tabs>
              <w:spacing w:after="0" w:line="240" w:lineRule="auto"/>
              <w:jc w:val="both"/>
              <w:rPr>
                <w:rFonts w:ascii="Arial" w:hAnsi="Arial" w:cs="Arial"/>
                <w:color w:val="000000"/>
                <w:u w:val="single"/>
              </w:rPr>
            </w:pPr>
          </w:p>
          <w:p w14:paraId="637D29A8"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w:t>
            </w:r>
            <w:r w:rsidR="00961447" w:rsidRPr="0025440F">
              <w:rPr>
                <w:rFonts w:ascii="Arial" w:hAnsi="Arial" w:cs="Arial"/>
                <w:color w:val="000000"/>
                <w:u w:val="single"/>
              </w:rPr>
              <w:t>4</w:t>
            </w:r>
            <w:r w:rsidRPr="0025440F">
              <w:rPr>
                <w:rFonts w:ascii="Arial" w:hAnsi="Arial" w:cs="Arial"/>
                <w:color w:val="000000"/>
                <w:u w:val="single"/>
              </w:rPr>
              <w:t xml:space="preserve">] Y. A. Sani, “Comparative Analysis of Random Number Generators Using Monte Carlo Algorithm,” B.Sc. thesis, Dept. Computer Science, Yobe State Univ., Damaturu, Nigeria, Nov. 2017. [Online]. Available: </w:t>
            </w:r>
            <w:hyperlink r:id="rId10" w:tgtFrame="_new" w:history="1">
              <w:r w:rsidRPr="0025440F">
                <w:rPr>
                  <w:rStyle w:val="Hyperlink"/>
                  <w:rFonts w:ascii="Arial" w:hAnsi="Arial" w:cs="Arial"/>
                </w:rPr>
                <w:t>https://www.researchgate.net/publication/391903530_Comparative_Analysis_of_Random_Number_Generators_Using_Monte_Carlo_Algorithm</w:t>
              </w:r>
            </w:hyperlink>
          </w:p>
          <w:p w14:paraId="53B3ECD3"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p>
          <w:p w14:paraId="3891420E"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w:t>
            </w:r>
            <w:r w:rsidR="00961447" w:rsidRPr="0025440F">
              <w:rPr>
                <w:rFonts w:ascii="Arial" w:hAnsi="Arial" w:cs="Arial"/>
                <w:color w:val="000000"/>
                <w:u w:val="single"/>
              </w:rPr>
              <w:t>5</w:t>
            </w:r>
            <w:r w:rsidRPr="0025440F">
              <w:rPr>
                <w:rFonts w:ascii="Arial" w:hAnsi="Arial" w:cs="Arial"/>
                <w:color w:val="000000"/>
                <w:u w:val="single"/>
              </w:rPr>
              <w:t xml:space="preserve">] D. </w:t>
            </w:r>
            <w:proofErr w:type="spellStart"/>
            <w:r w:rsidRPr="0025440F">
              <w:rPr>
                <w:rFonts w:ascii="Arial" w:hAnsi="Arial" w:cs="Arial"/>
                <w:color w:val="000000"/>
                <w:u w:val="single"/>
              </w:rPr>
              <w:t>Abuhanna</w:t>
            </w:r>
            <w:proofErr w:type="spellEnd"/>
            <w:r w:rsidRPr="0025440F">
              <w:rPr>
                <w:rFonts w:ascii="Arial" w:hAnsi="Arial" w:cs="Arial"/>
                <w:color w:val="000000"/>
                <w:u w:val="single"/>
              </w:rPr>
              <w:t xml:space="preserve">, “Roulette: More than just a Chance,” B.S. </w:t>
            </w:r>
            <w:proofErr w:type="spellStart"/>
            <w:r w:rsidRPr="0025440F">
              <w:rPr>
                <w:rFonts w:ascii="Arial" w:hAnsi="Arial" w:cs="Arial"/>
                <w:color w:val="000000"/>
                <w:u w:val="single"/>
              </w:rPr>
              <w:t>honors</w:t>
            </w:r>
            <w:proofErr w:type="spellEnd"/>
            <w:r w:rsidRPr="0025440F">
              <w:rPr>
                <w:rFonts w:ascii="Arial" w:hAnsi="Arial" w:cs="Arial"/>
                <w:color w:val="000000"/>
                <w:u w:val="single"/>
              </w:rPr>
              <w:t xml:space="preserve"> thesis, Univ. of Nevada, Las Vegas, NV, USA, 2015. [Online]. Available: </w:t>
            </w:r>
            <w:hyperlink r:id="rId11" w:history="1">
              <w:r w:rsidRPr="0025440F">
                <w:rPr>
                  <w:rStyle w:val="Hyperlink"/>
                  <w:rFonts w:ascii="Arial" w:hAnsi="Arial" w:cs="Arial"/>
                </w:rPr>
                <w:t>https://digitalscholarship.unlv.edu/honors_theses/27</w:t>
              </w:r>
            </w:hyperlink>
          </w:p>
          <w:p w14:paraId="379FE00A"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p>
          <w:p w14:paraId="0B62A804"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w:t>
            </w:r>
            <w:r w:rsidR="00961447" w:rsidRPr="0025440F">
              <w:rPr>
                <w:rFonts w:ascii="Arial" w:hAnsi="Arial" w:cs="Arial"/>
                <w:color w:val="000000"/>
                <w:u w:val="single"/>
              </w:rPr>
              <w:t>6</w:t>
            </w:r>
            <w:r w:rsidRPr="0025440F">
              <w:rPr>
                <w:rFonts w:ascii="Arial" w:hAnsi="Arial" w:cs="Arial"/>
                <w:color w:val="000000"/>
                <w:u w:val="single"/>
              </w:rPr>
              <w:t xml:space="preserve">] M. Small and C. K. Tse, “Predicting the outcome of roulette,” </w:t>
            </w:r>
            <w:r w:rsidRPr="0025440F">
              <w:rPr>
                <w:rFonts w:ascii="Arial" w:hAnsi="Arial" w:cs="Arial"/>
                <w:i/>
                <w:iCs/>
                <w:color w:val="000000"/>
                <w:u w:val="single"/>
              </w:rPr>
              <w:t>Chaos</w:t>
            </w:r>
            <w:r w:rsidRPr="0025440F">
              <w:rPr>
                <w:rFonts w:ascii="Arial" w:hAnsi="Arial" w:cs="Arial"/>
                <w:color w:val="000000"/>
                <w:u w:val="single"/>
              </w:rPr>
              <w:t xml:space="preserve">, vol. 22, no. 3, p. 033150, Sep. 2012, </w:t>
            </w:r>
            <w:proofErr w:type="spellStart"/>
            <w:r w:rsidRPr="0025440F">
              <w:rPr>
                <w:rFonts w:ascii="Arial" w:hAnsi="Arial" w:cs="Arial"/>
                <w:color w:val="000000"/>
                <w:u w:val="single"/>
              </w:rPr>
              <w:t>doi</w:t>
            </w:r>
            <w:proofErr w:type="spellEnd"/>
            <w:r w:rsidRPr="0025440F">
              <w:rPr>
                <w:rFonts w:ascii="Arial" w:hAnsi="Arial" w:cs="Arial"/>
                <w:color w:val="000000"/>
                <w:u w:val="single"/>
              </w:rPr>
              <w:t xml:space="preserve">: 10.1063/1.4753920. [Online]. Available: </w:t>
            </w:r>
            <w:hyperlink r:id="rId12" w:tgtFrame="_new" w:history="1">
              <w:r w:rsidRPr="0025440F">
                <w:rPr>
                  <w:rStyle w:val="Hyperlink"/>
                  <w:rFonts w:ascii="Arial" w:hAnsi="Arial" w:cs="Arial"/>
                </w:rPr>
                <w:t>https://arxiv.org/abs/1204.6412</w:t>
              </w:r>
            </w:hyperlink>
          </w:p>
          <w:p w14:paraId="62D466C3"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p>
          <w:p w14:paraId="0977215B"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w:t>
            </w:r>
            <w:r w:rsidR="00961447" w:rsidRPr="0025440F">
              <w:rPr>
                <w:rFonts w:ascii="Arial" w:hAnsi="Arial" w:cs="Arial"/>
                <w:color w:val="000000"/>
                <w:u w:val="single"/>
              </w:rPr>
              <w:t>7</w:t>
            </w:r>
            <w:r w:rsidRPr="0025440F">
              <w:rPr>
                <w:rFonts w:ascii="Arial" w:hAnsi="Arial" w:cs="Arial"/>
                <w:color w:val="000000"/>
                <w:u w:val="single"/>
              </w:rPr>
              <w:t xml:space="preserve">] A. Rodríguez and B. Mendes, </w:t>
            </w:r>
            <w:r w:rsidRPr="0025440F">
              <w:rPr>
                <w:rFonts w:ascii="Arial" w:hAnsi="Arial" w:cs="Arial"/>
                <w:i/>
                <w:iCs/>
                <w:color w:val="000000"/>
                <w:u w:val="single"/>
              </w:rPr>
              <w:t>Probability, Decisions and Games: A Gentle Introduction using R</w:t>
            </w:r>
            <w:r w:rsidRPr="0025440F">
              <w:rPr>
                <w:rFonts w:ascii="Arial" w:hAnsi="Arial" w:cs="Arial"/>
                <w:color w:val="000000"/>
                <w:u w:val="single"/>
              </w:rPr>
              <w:t xml:space="preserve">. Hoboken, NJ, USA: Wiley, 2018, </w:t>
            </w:r>
            <w:proofErr w:type="spellStart"/>
            <w:r w:rsidRPr="0025440F">
              <w:rPr>
                <w:rFonts w:ascii="Arial" w:hAnsi="Arial" w:cs="Arial"/>
                <w:color w:val="000000"/>
                <w:u w:val="single"/>
              </w:rPr>
              <w:t>ch.</w:t>
            </w:r>
            <w:proofErr w:type="spellEnd"/>
            <w:r w:rsidRPr="0025440F">
              <w:rPr>
                <w:rFonts w:ascii="Arial" w:hAnsi="Arial" w:cs="Arial"/>
                <w:color w:val="000000"/>
                <w:u w:val="single"/>
              </w:rPr>
              <w:t xml:space="preserve"> 3. [Online]. Available: </w:t>
            </w:r>
            <w:hyperlink r:id="rId13" w:history="1">
              <w:r w:rsidRPr="0025440F">
                <w:rPr>
                  <w:rStyle w:val="Hyperlink"/>
                  <w:rFonts w:ascii="Arial" w:hAnsi="Arial" w:cs="Arial"/>
                </w:rPr>
                <w:t>https://www.programmer-books.com/wp-content/uploads/2018/08/probability-decisions-games.pdf</w:t>
              </w:r>
            </w:hyperlink>
          </w:p>
          <w:p w14:paraId="3A4763B8"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p>
          <w:p w14:paraId="5FC96481"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r w:rsidRPr="0025440F">
              <w:rPr>
                <w:rFonts w:ascii="Arial" w:hAnsi="Arial" w:cs="Arial"/>
                <w:color w:val="000000"/>
                <w:u w:val="single"/>
              </w:rPr>
              <w:t>[</w:t>
            </w:r>
            <w:r w:rsidR="00961447" w:rsidRPr="0025440F">
              <w:rPr>
                <w:rFonts w:ascii="Arial" w:hAnsi="Arial" w:cs="Arial"/>
                <w:color w:val="000000"/>
                <w:u w:val="single"/>
              </w:rPr>
              <w:t>8</w:t>
            </w:r>
            <w:r w:rsidRPr="0025440F">
              <w:rPr>
                <w:rFonts w:ascii="Arial" w:hAnsi="Arial" w:cs="Arial"/>
                <w:color w:val="000000"/>
                <w:u w:val="single"/>
              </w:rPr>
              <w:t xml:space="preserve">] J. F. Newsom, “Sample Size Issues for Categorical Analyses and Logistic Regression,” lecture notes, Portland State Univ., Portland, OR, USA, 2021. [Online]. Available: </w:t>
            </w:r>
            <w:hyperlink r:id="rId14" w:history="1">
              <w:r w:rsidRPr="0025440F">
                <w:rPr>
                  <w:rStyle w:val="Hyperlink"/>
                  <w:rFonts w:ascii="Arial" w:hAnsi="Arial" w:cs="Arial"/>
                </w:rPr>
                <w:t>https://web.pdx.edu/~newsomj/cdaclass/ho_sample%20size.pdf</w:t>
              </w:r>
            </w:hyperlink>
          </w:p>
          <w:p w14:paraId="4C21A0D3" w14:textId="77777777" w:rsidR="004B0A18" w:rsidRPr="0025440F" w:rsidRDefault="004B0A18" w:rsidP="004B0A18">
            <w:pPr>
              <w:tabs>
                <w:tab w:val="left" w:pos="0"/>
                <w:tab w:val="left" w:pos="1740"/>
              </w:tabs>
              <w:spacing w:after="0" w:line="240" w:lineRule="auto"/>
              <w:jc w:val="both"/>
              <w:rPr>
                <w:rFonts w:ascii="Arial" w:hAnsi="Arial" w:cs="Arial"/>
                <w:color w:val="000000"/>
                <w:u w:val="single"/>
              </w:rPr>
            </w:pPr>
          </w:p>
          <w:p w14:paraId="4CCA8D9F" w14:textId="77777777" w:rsidR="00DC21E0" w:rsidRDefault="004B0A18" w:rsidP="00C83C0D">
            <w:pPr>
              <w:tabs>
                <w:tab w:val="left" w:pos="0"/>
                <w:tab w:val="left" w:pos="1740"/>
              </w:tabs>
              <w:spacing w:after="0" w:line="240" w:lineRule="auto"/>
              <w:jc w:val="both"/>
            </w:pPr>
            <w:r w:rsidRPr="0025440F">
              <w:rPr>
                <w:rFonts w:ascii="Arial" w:hAnsi="Arial" w:cs="Arial"/>
                <w:color w:val="000000"/>
                <w:u w:val="single"/>
              </w:rPr>
              <w:t>[</w:t>
            </w:r>
            <w:r w:rsidR="00961447" w:rsidRPr="0025440F">
              <w:rPr>
                <w:rFonts w:ascii="Arial" w:hAnsi="Arial" w:cs="Arial"/>
                <w:color w:val="000000"/>
                <w:u w:val="single"/>
              </w:rPr>
              <w:t>9</w:t>
            </w:r>
            <w:r w:rsidRPr="0025440F">
              <w:rPr>
                <w:rFonts w:ascii="Arial" w:hAnsi="Arial" w:cs="Arial"/>
                <w:color w:val="000000"/>
                <w:u w:val="single"/>
              </w:rPr>
              <w:t xml:space="preserve">] Gaming Laboratories International, </w:t>
            </w:r>
            <w:r w:rsidRPr="0025440F">
              <w:rPr>
                <w:rFonts w:ascii="Arial" w:hAnsi="Arial" w:cs="Arial"/>
                <w:i/>
                <w:iCs/>
                <w:color w:val="000000"/>
                <w:u w:val="single"/>
              </w:rPr>
              <w:t>GLI-11: Standards for Gaming Devices in Casinos</w:t>
            </w:r>
            <w:r w:rsidRPr="0025440F">
              <w:rPr>
                <w:rFonts w:ascii="Arial" w:hAnsi="Arial" w:cs="Arial"/>
                <w:color w:val="000000"/>
                <w:u w:val="single"/>
              </w:rPr>
              <w:t xml:space="preserve">, ver. 3.0, Sep. 2016. [Online]. Available: </w:t>
            </w:r>
            <w:hyperlink r:id="rId15" w:history="1">
              <w:r w:rsidRPr="0025440F">
                <w:rPr>
                  <w:rStyle w:val="Hyperlink"/>
                  <w:rFonts w:ascii="Arial" w:hAnsi="Arial" w:cs="Arial"/>
                </w:rPr>
                <w:t>https://gaminglabs.com/wp-content/uploads/2018/09/GLI-11-Gaming-Devices-V3-0.pdf</w:t>
              </w:r>
            </w:hyperlink>
          </w:p>
          <w:p w14:paraId="7029E06B" w14:textId="77777777" w:rsidR="00867686" w:rsidRDefault="00867686" w:rsidP="00C83C0D">
            <w:pPr>
              <w:tabs>
                <w:tab w:val="left" w:pos="0"/>
                <w:tab w:val="left" w:pos="1740"/>
              </w:tabs>
              <w:spacing w:after="0" w:line="240" w:lineRule="auto"/>
              <w:jc w:val="both"/>
            </w:pPr>
          </w:p>
          <w:p w14:paraId="2F3A37F8" w14:textId="05A37670" w:rsidR="00867686" w:rsidRDefault="00867686" w:rsidP="00867686">
            <w:pPr>
              <w:tabs>
                <w:tab w:val="left" w:pos="0"/>
                <w:tab w:val="left" w:pos="1740"/>
              </w:tabs>
              <w:spacing w:after="0" w:line="240" w:lineRule="auto"/>
              <w:jc w:val="both"/>
              <w:rPr>
                <w:rFonts w:ascii="Arial" w:hAnsi="Arial" w:cs="Arial"/>
                <w:color w:val="000000"/>
                <w:u w:val="single"/>
              </w:rPr>
            </w:pPr>
            <w:r w:rsidRPr="00867686">
              <w:rPr>
                <w:rFonts w:ascii="Arial" w:hAnsi="Arial" w:cs="Arial"/>
                <w:color w:val="000000"/>
                <w:u w:val="single"/>
              </w:rPr>
              <w:t>[10] Liquor and Gaming Authority of Manitoba. Gaming Integrity Standards: Roulette Wheels. Manitoba Liquor and Lotteries Corporation, 2018.</w:t>
            </w:r>
            <w:r>
              <w:rPr>
                <w:rFonts w:ascii="Arial" w:hAnsi="Arial" w:cs="Arial"/>
                <w:color w:val="000000"/>
                <w:u w:val="single"/>
              </w:rPr>
              <w:t xml:space="preserve"> [Online]. Available:</w:t>
            </w:r>
            <w:r>
              <w:t xml:space="preserve"> </w:t>
            </w:r>
            <w:hyperlink r:id="rId16" w:history="1">
              <w:r w:rsidRPr="00360AD3">
                <w:rPr>
                  <w:rStyle w:val="Hyperlink"/>
                  <w:rFonts w:ascii="Arial" w:hAnsi="Arial" w:cs="Arial"/>
                </w:rPr>
                <w:t>https://www.tistandards.ca/pdf/roulette_wheel_standards.pdf</w:t>
              </w:r>
            </w:hyperlink>
          </w:p>
          <w:p w14:paraId="588211EF" w14:textId="77777777" w:rsidR="00867686" w:rsidRPr="00867686" w:rsidRDefault="00867686" w:rsidP="00867686">
            <w:pPr>
              <w:tabs>
                <w:tab w:val="left" w:pos="0"/>
                <w:tab w:val="left" w:pos="1740"/>
              </w:tabs>
              <w:spacing w:after="0" w:line="240" w:lineRule="auto"/>
              <w:jc w:val="both"/>
              <w:rPr>
                <w:rFonts w:ascii="Arial" w:hAnsi="Arial" w:cs="Arial"/>
                <w:color w:val="000000"/>
                <w:u w:val="single"/>
              </w:rPr>
            </w:pPr>
          </w:p>
          <w:p w14:paraId="5DCFEBC7" w14:textId="5692CAEC" w:rsidR="00867686" w:rsidRDefault="00867686" w:rsidP="00867686">
            <w:pPr>
              <w:tabs>
                <w:tab w:val="left" w:pos="0"/>
                <w:tab w:val="left" w:pos="1740"/>
              </w:tabs>
              <w:spacing w:after="0" w:line="240" w:lineRule="auto"/>
              <w:jc w:val="both"/>
              <w:rPr>
                <w:rFonts w:ascii="Arial" w:hAnsi="Arial" w:cs="Arial"/>
                <w:color w:val="000000"/>
                <w:u w:val="single"/>
              </w:rPr>
            </w:pPr>
            <w:r w:rsidRPr="00867686">
              <w:rPr>
                <w:rFonts w:ascii="Arial" w:hAnsi="Arial" w:cs="Arial"/>
                <w:color w:val="000000"/>
                <w:u w:val="single"/>
              </w:rPr>
              <w:t xml:space="preserve">[11] </w:t>
            </w:r>
            <w:proofErr w:type="spellStart"/>
            <w:r w:rsidRPr="00867686">
              <w:rPr>
                <w:rFonts w:ascii="Arial" w:hAnsi="Arial" w:cs="Arial"/>
                <w:color w:val="000000"/>
                <w:u w:val="single"/>
              </w:rPr>
              <w:t>Spillemyndigheden</w:t>
            </w:r>
            <w:proofErr w:type="spellEnd"/>
            <w:r w:rsidRPr="00867686">
              <w:rPr>
                <w:rFonts w:ascii="Arial" w:hAnsi="Arial" w:cs="Arial"/>
                <w:color w:val="000000"/>
                <w:u w:val="single"/>
              </w:rPr>
              <w:t>. Testing Standards for Land-based Casino (SCP.01.05.EN.1.1). Danish Gambling Authority, 2020.</w:t>
            </w:r>
            <w:r>
              <w:rPr>
                <w:rFonts w:ascii="Arial" w:hAnsi="Arial" w:cs="Arial"/>
                <w:color w:val="000000"/>
                <w:u w:val="single"/>
              </w:rPr>
              <w:t xml:space="preserve"> [Online]. Available: </w:t>
            </w:r>
            <w:hyperlink r:id="rId17" w:history="1">
              <w:r w:rsidRPr="00867686">
                <w:rPr>
                  <w:rStyle w:val="Hyperlink"/>
                  <w:rFonts w:ascii="Arial" w:hAnsi="Arial" w:cs="Arial"/>
                </w:rPr>
                <w:t>https://www.spillemyndigheden.dk/uploads/2020-09/SCP.01.05.EN_.1.1 - Testing Standards for Land-based Casino - WT.pdf</w:t>
              </w:r>
            </w:hyperlink>
          </w:p>
          <w:p w14:paraId="1925AAB9" w14:textId="77777777" w:rsidR="00867686" w:rsidRPr="00867686" w:rsidRDefault="00867686" w:rsidP="00867686">
            <w:pPr>
              <w:tabs>
                <w:tab w:val="left" w:pos="0"/>
                <w:tab w:val="left" w:pos="1740"/>
              </w:tabs>
              <w:spacing w:after="0" w:line="240" w:lineRule="auto"/>
              <w:jc w:val="both"/>
              <w:rPr>
                <w:rFonts w:ascii="Arial" w:hAnsi="Arial" w:cs="Arial"/>
                <w:color w:val="000000"/>
                <w:u w:val="single"/>
              </w:rPr>
            </w:pPr>
          </w:p>
          <w:p w14:paraId="4B66A07B" w14:textId="209EAD44" w:rsidR="00867686" w:rsidRDefault="00867686" w:rsidP="00867686">
            <w:pPr>
              <w:tabs>
                <w:tab w:val="left" w:pos="0"/>
                <w:tab w:val="left" w:pos="1740"/>
              </w:tabs>
              <w:spacing w:after="0" w:line="240" w:lineRule="auto"/>
              <w:jc w:val="both"/>
              <w:rPr>
                <w:rFonts w:ascii="Arial" w:hAnsi="Arial" w:cs="Arial"/>
                <w:color w:val="000000"/>
                <w:u w:val="single"/>
              </w:rPr>
            </w:pPr>
            <w:r w:rsidRPr="00867686">
              <w:rPr>
                <w:rFonts w:ascii="Arial" w:hAnsi="Arial" w:cs="Arial"/>
                <w:color w:val="000000"/>
                <w:u w:val="single"/>
              </w:rPr>
              <w:t>[12] Commonwealth of Australia &amp; New Zealand Government. Australian / New Zealand Gaming Machine National Standard (Revision 11). 2018.</w:t>
            </w:r>
            <w:r>
              <w:rPr>
                <w:rFonts w:ascii="Arial" w:hAnsi="Arial" w:cs="Arial"/>
                <w:color w:val="000000"/>
                <w:u w:val="single"/>
              </w:rPr>
              <w:t xml:space="preserve"> [Online]. Available: </w:t>
            </w:r>
            <w:hyperlink r:id="rId18" w:history="1">
              <w:r w:rsidRPr="00867686">
                <w:rPr>
                  <w:rStyle w:val="Hyperlink"/>
                  <w:rFonts w:ascii="Arial" w:hAnsi="Arial" w:cs="Arial"/>
                </w:rPr>
                <w:t>https://www.cbs.sa.gov.au/documents/gaming-machine-national-standards.pdf</w:t>
              </w:r>
            </w:hyperlink>
          </w:p>
          <w:p w14:paraId="72408A15" w14:textId="77777777" w:rsidR="00867686" w:rsidRDefault="00867686" w:rsidP="00867686">
            <w:pPr>
              <w:tabs>
                <w:tab w:val="left" w:pos="0"/>
                <w:tab w:val="left" w:pos="1740"/>
              </w:tabs>
              <w:spacing w:after="0" w:line="240" w:lineRule="auto"/>
              <w:jc w:val="both"/>
              <w:rPr>
                <w:rFonts w:ascii="Arial" w:hAnsi="Arial" w:cs="Arial"/>
                <w:color w:val="000000"/>
                <w:u w:val="single"/>
              </w:rPr>
            </w:pPr>
          </w:p>
          <w:p w14:paraId="22E34D10" w14:textId="77777777" w:rsidR="00867686" w:rsidRDefault="00867686" w:rsidP="00867686">
            <w:pPr>
              <w:tabs>
                <w:tab w:val="left" w:pos="0"/>
                <w:tab w:val="left" w:pos="1740"/>
              </w:tabs>
              <w:spacing w:after="0" w:line="240" w:lineRule="auto"/>
              <w:jc w:val="both"/>
              <w:rPr>
                <w:rFonts w:ascii="Arial" w:hAnsi="Arial" w:cs="Arial"/>
                <w:color w:val="000000"/>
                <w:u w:val="single"/>
              </w:rPr>
            </w:pPr>
          </w:p>
          <w:p w14:paraId="546994C1" w14:textId="77777777" w:rsidR="00867686" w:rsidRDefault="00867686" w:rsidP="00867686">
            <w:pPr>
              <w:tabs>
                <w:tab w:val="left" w:pos="0"/>
                <w:tab w:val="left" w:pos="1740"/>
              </w:tabs>
              <w:spacing w:after="0" w:line="240" w:lineRule="auto"/>
              <w:jc w:val="both"/>
              <w:rPr>
                <w:rFonts w:ascii="Arial" w:hAnsi="Arial" w:cs="Arial"/>
                <w:color w:val="000000"/>
                <w:u w:val="single"/>
              </w:rPr>
            </w:pPr>
          </w:p>
          <w:p w14:paraId="50B41399" w14:textId="77777777" w:rsidR="00867686" w:rsidRDefault="00867686" w:rsidP="00867686">
            <w:pPr>
              <w:tabs>
                <w:tab w:val="left" w:pos="0"/>
                <w:tab w:val="left" w:pos="1740"/>
              </w:tabs>
              <w:spacing w:after="0" w:line="240" w:lineRule="auto"/>
              <w:jc w:val="both"/>
              <w:rPr>
                <w:rFonts w:ascii="Arial" w:hAnsi="Arial" w:cs="Arial"/>
                <w:color w:val="000000"/>
                <w:u w:val="single"/>
              </w:rPr>
            </w:pPr>
          </w:p>
          <w:p w14:paraId="41239113" w14:textId="68A2108B" w:rsidR="00867686" w:rsidRPr="00C83C0D" w:rsidRDefault="00867686" w:rsidP="00867686">
            <w:pPr>
              <w:tabs>
                <w:tab w:val="left" w:pos="0"/>
                <w:tab w:val="left" w:pos="1740"/>
              </w:tabs>
              <w:spacing w:after="0" w:line="240" w:lineRule="auto"/>
              <w:jc w:val="both"/>
            </w:pPr>
          </w:p>
        </w:tc>
      </w:tr>
    </w:tbl>
    <w:p w14:paraId="59235AA0" w14:textId="77777777" w:rsidR="00ED532A" w:rsidRPr="0025440F" w:rsidRDefault="00ED532A" w:rsidP="00313E1C">
      <w:pPr>
        <w:tabs>
          <w:tab w:val="left" w:pos="0"/>
        </w:tabs>
        <w:spacing w:after="0" w:line="240" w:lineRule="auto"/>
        <w:jc w:val="both"/>
        <w:rPr>
          <w:rFonts w:ascii="Arial" w:hAnsi="Arial" w:cs="Arial"/>
          <w:color w:val="000000"/>
          <w:u w:val="single"/>
        </w:rPr>
      </w:pPr>
    </w:p>
    <w:p w14:paraId="3C58A1FD" w14:textId="77777777" w:rsidR="00501140" w:rsidRPr="0025440F" w:rsidRDefault="00501140" w:rsidP="00313E1C">
      <w:pPr>
        <w:spacing w:line="240" w:lineRule="auto"/>
        <w:rPr>
          <w:rFonts w:ascii="Arial" w:hAnsi="Arial" w:cs="Arial"/>
          <w:color w:val="000000"/>
          <w:u w:val="single"/>
        </w:rPr>
      </w:pPr>
    </w:p>
    <w:p w14:paraId="2F4B3609" w14:textId="77777777" w:rsidR="00501140" w:rsidRPr="0025440F" w:rsidRDefault="00501140" w:rsidP="00313E1C">
      <w:pPr>
        <w:spacing w:line="240" w:lineRule="auto"/>
        <w:rPr>
          <w:rFonts w:ascii="Arial" w:hAnsi="Arial" w:cs="Arial"/>
          <w:color w:val="000000"/>
          <w:u w:val="single"/>
        </w:rPr>
      </w:pPr>
    </w:p>
    <w:p w14:paraId="7364C9EA" w14:textId="77777777" w:rsidR="00501140" w:rsidRPr="0025440F" w:rsidRDefault="00501140" w:rsidP="00313E1C">
      <w:pPr>
        <w:spacing w:line="240" w:lineRule="auto"/>
        <w:rPr>
          <w:rFonts w:ascii="Arial" w:hAnsi="Arial" w:cs="Arial"/>
          <w:color w:val="000000"/>
          <w:u w:val="single"/>
        </w:rPr>
      </w:pPr>
    </w:p>
    <w:p w14:paraId="7CA2FD41" w14:textId="77777777" w:rsidR="000D1897" w:rsidRPr="0025440F" w:rsidRDefault="000D1897" w:rsidP="00501140">
      <w:pPr>
        <w:spacing w:line="240" w:lineRule="auto"/>
        <w:jc w:val="both"/>
        <w:rPr>
          <w:rFonts w:ascii="Arial" w:hAnsi="Arial" w:cs="Arial"/>
          <w:b/>
          <w:i/>
          <w:color w:val="000000"/>
        </w:rPr>
      </w:pPr>
      <w:r w:rsidRPr="0025440F">
        <w:rPr>
          <w:rFonts w:ascii="Arial" w:hAnsi="Arial" w:cs="Arial"/>
          <w:b/>
          <w:i/>
          <w:color w:val="000000"/>
        </w:rPr>
        <w:t xml:space="preserve">This section is to be filled in by </w:t>
      </w:r>
      <w:r w:rsidR="006832EB" w:rsidRPr="0025440F">
        <w:rPr>
          <w:rFonts w:ascii="Arial" w:hAnsi="Arial" w:cs="Arial"/>
          <w:b/>
          <w:i/>
          <w:color w:val="000000"/>
        </w:rPr>
        <w:t xml:space="preserve">the </w:t>
      </w:r>
      <w:r w:rsidRPr="0025440F">
        <w:rPr>
          <w:rFonts w:ascii="Arial" w:hAnsi="Arial" w:cs="Arial"/>
          <w:b/>
          <w:i/>
          <w:color w:val="000000"/>
        </w:rPr>
        <w:t>representative of the Institute Research Sub-Committee</w:t>
      </w:r>
      <w:r w:rsidR="007523C9" w:rsidRPr="0025440F">
        <w:rPr>
          <w:rFonts w:ascii="Arial" w:hAnsi="Arial" w:cs="Arial"/>
          <w:b/>
          <w:i/>
          <w:color w:val="000000"/>
        </w:rPr>
        <w:t xml:space="preserve"> </w:t>
      </w:r>
      <w:r w:rsidR="00501140" w:rsidRPr="0025440F">
        <w:rPr>
          <w:rFonts w:ascii="Arial" w:hAnsi="Arial" w:cs="Arial"/>
          <w:b/>
          <w:i/>
          <w:color w:val="000000"/>
        </w:rPr>
        <w:t xml:space="preserve">(IRC) </w:t>
      </w:r>
      <w:r w:rsidR="007523C9" w:rsidRPr="0025440F">
        <w:rPr>
          <w:rFonts w:ascii="Arial" w:hAnsi="Arial" w:cs="Arial"/>
          <w:b/>
          <w:i/>
          <w:color w:val="000000"/>
        </w:rPr>
        <w:t>prior to forwarding</w:t>
      </w:r>
      <w:r w:rsidR="002607BC" w:rsidRPr="0025440F">
        <w:rPr>
          <w:rFonts w:ascii="Arial" w:hAnsi="Arial" w:cs="Arial"/>
          <w:b/>
          <w:i/>
          <w:color w:val="000000"/>
        </w:rPr>
        <w:t xml:space="preserve"> of </w:t>
      </w:r>
      <w:r w:rsidR="006832EB" w:rsidRPr="0025440F">
        <w:rPr>
          <w:rFonts w:ascii="Arial" w:hAnsi="Arial" w:cs="Arial"/>
          <w:b/>
          <w:i/>
          <w:color w:val="000000"/>
        </w:rPr>
        <w:t xml:space="preserve">this </w:t>
      </w:r>
      <w:r w:rsidR="002607BC" w:rsidRPr="0025440F">
        <w:rPr>
          <w:rFonts w:ascii="Arial" w:hAnsi="Arial" w:cs="Arial"/>
          <w:b/>
          <w:i/>
          <w:color w:val="000000"/>
        </w:rPr>
        <w:t>Form</w:t>
      </w:r>
      <w:r w:rsidR="007523C9" w:rsidRPr="0025440F">
        <w:rPr>
          <w:rFonts w:ascii="Arial" w:hAnsi="Arial" w:cs="Arial"/>
          <w:b/>
          <w:i/>
          <w:color w:val="000000"/>
        </w:rPr>
        <w:t xml:space="preserve"> to the ‘MCAST Research Ethics Committee’ for </w:t>
      </w:r>
      <w:r w:rsidR="002607BC" w:rsidRPr="0025440F">
        <w:rPr>
          <w:rFonts w:ascii="Arial" w:hAnsi="Arial" w:cs="Arial"/>
          <w:b/>
          <w:i/>
          <w:color w:val="000000"/>
        </w:rPr>
        <w:t xml:space="preserve">final </w:t>
      </w:r>
      <w:r w:rsidR="007523C9" w:rsidRPr="0025440F">
        <w:rPr>
          <w:rFonts w:ascii="Arial" w:hAnsi="Arial" w:cs="Arial"/>
          <w:b/>
          <w:i/>
          <w:color w:val="000000"/>
        </w:rPr>
        <w:t>ethics approval</w:t>
      </w:r>
      <w:r w:rsidRPr="0025440F">
        <w:rPr>
          <w:rFonts w:ascii="Arial" w:hAnsi="Arial" w:cs="Arial"/>
          <w:b/>
          <w:i/>
          <w:color w:val="000000"/>
        </w:rPr>
        <w:t>:</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3"/>
        <w:gridCol w:w="1559"/>
        <w:gridCol w:w="5528"/>
      </w:tblGrid>
      <w:tr w:rsidR="00FE43CD" w:rsidRPr="0025440F" w14:paraId="46D00F34" w14:textId="77777777" w:rsidTr="00501140">
        <w:trPr>
          <w:trHeight w:val="1036"/>
        </w:trPr>
        <w:tc>
          <w:tcPr>
            <w:tcW w:w="3403" w:type="dxa"/>
            <w:tcBorders>
              <w:top w:val="single" w:sz="4" w:space="0" w:color="000000"/>
              <w:left w:val="single" w:sz="4" w:space="0" w:color="000000"/>
              <w:bottom w:val="single" w:sz="4" w:space="0" w:color="000000"/>
              <w:right w:val="single" w:sz="4" w:space="0" w:color="000000"/>
            </w:tcBorders>
          </w:tcPr>
          <w:p w14:paraId="13DAB282" w14:textId="77777777" w:rsidR="00FE43CD" w:rsidRPr="0025440F" w:rsidRDefault="00501140" w:rsidP="00313E1C">
            <w:pPr>
              <w:pStyle w:val="Default"/>
              <w:tabs>
                <w:tab w:val="left" w:pos="0"/>
              </w:tabs>
              <w:ind w:right="360"/>
              <w:rPr>
                <w:b/>
                <w:i/>
                <w:sz w:val="22"/>
                <w:szCs w:val="22"/>
              </w:rPr>
            </w:pPr>
            <w:r w:rsidRPr="0025440F">
              <w:rPr>
                <w:b/>
                <w:i/>
                <w:sz w:val="22"/>
                <w:szCs w:val="22"/>
              </w:rPr>
              <w:t>Nature of E</w:t>
            </w:r>
            <w:r w:rsidR="007523C9" w:rsidRPr="0025440F">
              <w:rPr>
                <w:b/>
                <w:i/>
                <w:sz w:val="22"/>
                <w:szCs w:val="22"/>
              </w:rPr>
              <w:t xml:space="preserve">thical </w:t>
            </w:r>
            <w:r w:rsidRPr="0025440F">
              <w:rPr>
                <w:b/>
                <w:i/>
                <w:sz w:val="22"/>
                <w:szCs w:val="22"/>
              </w:rPr>
              <w:t>C</w:t>
            </w:r>
            <w:r w:rsidR="00EB5F2F" w:rsidRPr="0025440F">
              <w:rPr>
                <w:b/>
                <w:i/>
                <w:sz w:val="22"/>
                <w:szCs w:val="22"/>
              </w:rPr>
              <w:t>onsideration</w:t>
            </w:r>
          </w:p>
        </w:tc>
        <w:tc>
          <w:tcPr>
            <w:tcW w:w="1559" w:type="dxa"/>
            <w:tcBorders>
              <w:top w:val="single" w:sz="4" w:space="0" w:color="000000"/>
              <w:left w:val="single" w:sz="4" w:space="0" w:color="000000"/>
              <w:bottom w:val="single" w:sz="4" w:space="0" w:color="000000"/>
              <w:right w:val="single" w:sz="4" w:space="0" w:color="000000"/>
            </w:tcBorders>
          </w:tcPr>
          <w:p w14:paraId="47FEDD7F" w14:textId="77777777" w:rsidR="00FE43CD" w:rsidRPr="0025440F" w:rsidRDefault="00501140" w:rsidP="00501140">
            <w:pPr>
              <w:tabs>
                <w:tab w:val="left" w:pos="0"/>
              </w:tabs>
              <w:spacing w:line="240" w:lineRule="auto"/>
              <w:jc w:val="center"/>
              <w:rPr>
                <w:rFonts w:ascii="Arial" w:hAnsi="Arial" w:cs="Arial"/>
                <w:b/>
                <w:i/>
                <w:color w:val="000000"/>
              </w:rPr>
            </w:pPr>
            <w:r w:rsidRPr="0025440F">
              <w:rPr>
                <w:rFonts w:ascii="Arial" w:hAnsi="Arial" w:cs="Arial"/>
                <w:b/>
                <w:i/>
                <w:color w:val="000000"/>
              </w:rPr>
              <w:t>Outcome (Tick</w:t>
            </w:r>
            <w:r w:rsidR="00C10104" w:rsidRPr="0025440F">
              <w:rPr>
                <w:rFonts w:ascii="Arial" w:hAnsi="Arial" w:cs="Arial"/>
                <w:b/>
                <w:i/>
                <w:color w:val="000000"/>
              </w:rPr>
              <w:t>)</w:t>
            </w:r>
          </w:p>
        </w:tc>
        <w:tc>
          <w:tcPr>
            <w:tcW w:w="5528" w:type="dxa"/>
            <w:tcBorders>
              <w:top w:val="single" w:sz="4" w:space="0" w:color="000000"/>
              <w:left w:val="single" w:sz="4" w:space="0" w:color="000000"/>
              <w:right w:val="single" w:sz="4" w:space="0" w:color="000000"/>
            </w:tcBorders>
          </w:tcPr>
          <w:p w14:paraId="17843ACA" w14:textId="77777777" w:rsidR="00FE43CD" w:rsidRPr="0025440F" w:rsidRDefault="00FE43CD" w:rsidP="00501140">
            <w:pPr>
              <w:tabs>
                <w:tab w:val="left" w:pos="0"/>
              </w:tabs>
              <w:spacing w:line="240" w:lineRule="auto"/>
              <w:jc w:val="center"/>
              <w:rPr>
                <w:rFonts w:ascii="Arial" w:eastAsia="Times New Roman" w:hAnsi="Arial" w:cs="Arial"/>
                <w:b/>
                <w:i/>
                <w:color w:val="000000"/>
                <w:lang w:eastAsia="en-GB"/>
              </w:rPr>
            </w:pPr>
            <w:r w:rsidRPr="0025440F">
              <w:rPr>
                <w:rFonts w:ascii="Arial" w:eastAsia="Times New Roman" w:hAnsi="Arial" w:cs="Arial"/>
                <w:b/>
                <w:i/>
                <w:color w:val="000000"/>
                <w:lang w:eastAsia="en-GB"/>
              </w:rPr>
              <w:t>Comments</w:t>
            </w:r>
            <w:r w:rsidR="00501140" w:rsidRPr="0025440F">
              <w:rPr>
                <w:rFonts w:ascii="Arial" w:eastAsia="Times New Roman" w:hAnsi="Arial" w:cs="Arial"/>
                <w:b/>
                <w:i/>
                <w:color w:val="000000"/>
                <w:lang w:eastAsia="en-GB"/>
              </w:rPr>
              <w:t>/Advice</w:t>
            </w:r>
          </w:p>
        </w:tc>
      </w:tr>
      <w:tr w:rsidR="002221E4" w:rsidRPr="0025440F" w14:paraId="07E822FF" w14:textId="77777777" w:rsidTr="00501140">
        <w:trPr>
          <w:trHeight w:val="810"/>
        </w:trPr>
        <w:tc>
          <w:tcPr>
            <w:tcW w:w="3403" w:type="dxa"/>
            <w:tcBorders>
              <w:top w:val="single" w:sz="4" w:space="0" w:color="000000"/>
              <w:left w:val="single" w:sz="4" w:space="0" w:color="000000"/>
              <w:bottom w:val="single" w:sz="4" w:space="0" w:color="000000"/>
              <w:right w:val="single" w:sz="4" w:space="0" w:color="000000"/>
            </w:tcBorders>
          </w:tcPr>
          <w:p w14:paraId="36E42418" w14:textId="77777777" w:rsidR="002221E4" w:rsidRPr="0025440F" w:rsidRDefault="00501140" w:rsidP="002607BC">
            <w:pPr>
              <w:tabs>
                <w:tab w:val="left" w:pos="0"/>
              </w:tabs>
              <w:spacing w:after="0" w:line="240" w:lineRule="auto"/>
              <w:rPr>
                <w:rFonts w:ascii="Arial" w:hAnsi="Arial" w:cs="Arial"/>
                <w:color w:val="000000"/>
              </w:rPr>
            </w:pPr>
            <w:r w:rsidRPr="0025440F">
              <w:rPr>
                <w:rFonts w:ascii="Arial" w:hAnsi="Arial" w:cs="Arial"/>
                <w:color w:val="000000"/>
              </w:rPr>
              <w:t>All ethical issues have been adequately tackled.</w:t>
            </w:r>
          </w:p>
        </w:tc>
        <w:tc>
          <w:tcPr>
            <w:tcW w:w="1559" w:type="dxa"/>
            <w:tcBorders>
              <w:top w:val="single" w:sz="4" w:space="0" w:color="000000"/>
              <w:left w:val="single" w:sz="4" w:space="0" w:color="000000"/>
              <w:bottom w:val="single" w:sz="4" w:space="0" w:color="000000"/>
              <w:right w:val="single" w:sz="4" w:space="0" w:color="000000"/>
            </w:tcBorders>
          </w:tcPr>
          <w:p w14:paraId="69497D44" w14:textId="77777777" w:rsidR="002221E4" w:rsidRPr="0025440F" w:rsidRDefault="002221E4" w:rsidP="002607BC">
            <w:pPr>
              <w:tabs>
                <w:tab w:val="left" w:pos="0"/>
              </w:tabs>
              <w:spacing w:after="0" w:line="240" w:lineRule="auto"/>
              <w:rPr>
                <w:rFonts w:ascii="Arial" w:hAnsi="Arial" w:cs="Arial"/>
                <w:b/>
                <w:color w:val="000000"/>
              </w:rPr>
            </w:pPr>
          </w:p>
        </w:tc>
        <w:tc>
          <w:tcPr>
            <w:tcW w:w="5528" w:type="dxa"/>
            <w:tcBorders>
              <w:top w:val="single" w:sz="4" w:space="0" w:color="000000"/>
              <w:left w:val="single" w:sz="4" w:space="0" w:color="000000"/>
              <w:right w:val="single" w:sz="4" w:space="0" w:color="000000"/>
            </w:tcBorders>
          </w:tcPr>
          <w:p w14:paraId="43577DA8" w14:textId="77777777" w:rsidR="002221E4" w:rsidRPr="0025440F" w:rsidRDefault="002221E4" w:rsidP="00313E1C">
            <w:pPr>
              <w:pStyle w:val="Default"/>
              <w:tabs>
                <w:tab w:val="left" w:pos="0"/>
              </w:tabs>
              <w:ind w:right="360"/>
              <w:rPr>
                <w:b/>
                <w:sz w:val="22"/>
                <w:szCs w:val="22"/>
              </w:rPr>
            </w:pPr>
          </w:p>
          <w:p w14:paraId="0E7C7BB6" w14:textId="77777777" w:rsidR="00501140" w:rsidRPr="0025440F" w:rsidRDefault="00501140" w:rsidP="00313E1C">
            <w:pPr>
              <w:pStyle w:val="Default"/>
              <w:tabs>
                <w:tab w:val="left" w:pos="0"/>
              </w:tabs>
              <w:ind w:right="360"/>
              <w:rPr>
                <w:b/>
                <w:sz w:val="22"/>
                <w:szCs w:val="22"/>
              </w:rPr>
            </w:pPr>
          </w:p>
          <w:p w14:paraId="58A2BB40" w14:textId="77777777" w:rsidR="00501140" w:rsidRPr="0025440F" w:rsidRDefault="00501140" w:rsidP="00313E1C">
            <w:pPr>
              <w:pStyle w:val="Default"/>
              <w:tabs>
                <w:tab w:val="left" w:pos="0"/>
              </w:tabs>
              <w:ind w:right="360"/>
              <w:rPr>
                <w:b/>
                <w:sz w:val="22"/>
                <w:szCs w:val="22"/>
              </w:rPr>
            </w:pPr>
          </w:p>
          <w:p w14:paraId="75F660AF" w14:textId="77777777" w:rsidR="00501140" w:rsidRPr="0025440F" w:rsidRDefault="00501140" w:rsidP="00313E1C">
            <w:pPr>
              <w:pStyle w:val="Default"/>
              <w:tabs>
                <w:tab w:val="left" w:pos="0"/>
              </w:tabs>
              <w:ind w:right="360"/>
              <w:rPr>
                <w:b/>
                <w:sz w:val="22"/>
                <w:szCs w:val="22"/>
              </w:rPr>
            </w:pPr>
          </w:p>
        </w:tc>
      </w:tr>
      <w:tr w:rsidR="002221E4" w:rsidRPr="0025440F" w14:paraId="5E7D0154" w14:textId="77777777" w:rsidTr="00501140">
        <w:trPr>
          <w:trHeight w:val="810"/>
        </w:trPr>
        <w:tc>
          <w:tcPr>
            <w:tcW w:w="3403" w:type="dxa"/>
            <w:tcBorders>
              <w:top w:val="single" w:sz="4" w:space="0" w:color="000000"/>
              <w:left w:val="single" w:sz="4" w:space="0" w:color="000000"/>
              <w:bottom w:val="single" w:sz="4" w:space="0" w:color="000000"/>
              <w:right w:val="single" w:sz="4" w:space="0" w:color="000000"/>
            </w:tcBorders>
          </w:tcPr>
          <w:p w14:paraId="6F934934" w14:textId="77777777" w:rsidR="002221E4" w:rsidRPr="0025440F" w:rsidRDefault="00501140" w:rsidP="002607BC">
            <w:pPr>
              <w:tabs>
                <w:tab w:val="left" w:pos="0"/>
              </w:tabs>
              <w:spacing w:after="0" w:line="240" w:lineRule="auto"/>
              <w:rPr>
                <w:rFonts w:ascii="Arial" w:hAnsi="Arial" w:cs="Arial"/>
                <w:color w:val="000000"/>
              </w:rPr>
            </w:pPr>
            <w:r w:rsidRPr="0025440F">
              <w:rPr>
                <w:rFonts w:ascii="Arial" w:hAnsi="Arial" w:cs="Arial"/>
                <w:color w:val="000000"/>
              </w:rPr>
              <w:t>P</w:t>
            </w:r>
            <w:r w:rsidR="007523C9" w:rsidRPr="0025440F">
              <w:rPr>
                <w:rFonts w:ascii="Arial" w:hAnsi="Arial" w:cs="Arial"/>
                <w:color w:val="000000"/>
              </w:rPr>
              <w:t>ossibility of</w:t>
            </w:r>
            <w:r w:rsidRPr="0025440F">
              <w:rPr>
                <w:rFonts w:ascii="Arial" w:hAnsi="Arial" w:cs="Arial"/>
                <w:color w:val="000000"/>
              </w:rPr>
              <w:t xml:space="preserve"> issues regarding misuse of data or some form of harm.</w:t>
            </w:r>
          </w:p>
        </w:tc>
        <w:tc>
          <w:tcPr>
            <w:tcW w:w="1559" w:type="dxa"/>
            <w:tcBorders>
              <w:top w:val="single" w:sz="4" w:space="0" w:color="000000"/>
              <w:left w:val="single" w:sz="4" w:space="0" w:color="000000"/>
              <w:bottom w:val="single" w:sz="4" w:space="0" w:color="000000"/>
              <w:right w:val="single" w:sz="4" w:space="0" w:color="000000"/>
            </w:tcBorders>
          </w:tcPr>
          <w:p w14:paraId="006C556B" w14:textId="77777777" w:rsidR="002221E4" w:rsidRPr="0025440F" w:rsidRDefault="002221E4" w:rsidP="002607BC">
            <w:pPr>
              <w:tabs>
                <w:tab w:val="left" w:pos="0"/>
              </w:tabs>
              <w:spacing w:after="0" w:line="240" w:lineRule="auto"/>
              <w:rPr>
                <w:rFonts w:ascii="Arial" w:hAnsi="Arial" w:cs="Arial"/>
                <w:b/>
                <w:color w:val="000000"/>
              </w:rPr>
            </w:pPr>
          </w:p>
        </w:tc>
        <w:tc>
          <w:tcPr>
            <w:tcW w:w="5528" w:type="dxa"/>
            <w:tcBorders>
              <w:left w:val="single" w:sz="4" w:space="0" w:color="000000"/>
              <w:right w:val="single" w:sz="4" w:space="0" w:color="000000"/>
            </w:tcBorders>
          </w:tcPr>
          <w:p w14:paraId="5715915B" w14:textId="77777777" w:rsidR="002221E4" w:rsidRPr="0025440F" w:rsidRDefault="002221E4" w:rsidP="002607BC">
            <w:pPr>
              <w:tabs>
                <w:tab w:val="left" w:pos="0"/>
              </w:tabs>
              <w:spacing w:after="0" w:line="240" w:lineRule="auto"/>
              <w:rPr>
                <w:rFonts w:ascii="Arial" w:hAnsi="Arial" w:cs="Arial"/>
                <w:b/>
                <w:color w:val="000000"/>
              </w:rPr>
            </w:pPr>
          </w:p>
          <w:p w14:paraId="717645B2" w14:textId="77777777" w:rsidR="00501140" w:rsidRPr="0025440F" w:rsidRDefault="00501140" w:rsidP="002607BC">
            <w:pPr>
              <w:tabs>
                <w:tab w:val="left" w:pos="0"/>
              </w:tabs>
              <w:spacing w:after="0" w:line="240" w:lineRule="auto"/>
              <w:rPr>
                <w:rFonts w:ascii="Arial" w:hAnsi="Arial" w:cs="Arial"/>
                <w:b/>
                <w:color w:val="000000"/>
              </w:rPr>
            </w:pPr>
          </w:p>
          <w:p w14:paraId="615CA9B5" w14:textId="77777777" w:rsidR="00501140" w:rsidRPr="0025440F" w:rsidRDefault="00501140" w:rsidP="002607BC">
            <w:pPr>
              <w:tabs>
                <w:tab w:val="left" w:pos="0"/>
              </w:tabs>
              <w:spacing w:after="0" w:line="240" w:lineRule="auto"/>
              <w:rPr>
                <w:rFonts w:ascii="Arial" w:hAnsi="Arial" w:cs="Arial"/>
                <w:b/>
                <w:color w:val="000000"/>
              </w:rPr>
            </w:pPr>
          </w:p>
          <w:p w14:paraId="3AE78242" w14:textId="77777777" w:rsidR="00501140" w:rsidRPr="0025440F" w:rsidRDefault="00501140" w:rsidP="002607BC">
            <w:pPr>
              <w:tabs>
                <w:tab w:val="left" w:pos="0"/>
              </w:tabs>
              <w:spacing w:after="0" w:line="240" w:lineRule="auto"/>
              <w:rPr>
                <w:rFonts w:ascii="Arial" w:hAnsi="Arial" w:cs="Arial"/>
                <w:b/>
                <w:color w:val="000000"/>
              </w:rPr>
            </w:pPr>
          </w:p>
        </w:tc>
      </w:tr>
    </w:tbl>
    <w:p w14:paraId="7CA8EE2B" w14:textId="77777777" w:rsidR="001807C5" w:rsidRPr="0025440F" w:rsidRDefault="001807C5" w:rsidP="002607BC">
      <w:pPr>
        <w:tabs>
          <w:tab w:val="left" w:pos="0"/>
        </w:tabs>
        <w:spacing w:after="0" w:line="240" w:lineRule="auto"/>
        <w:rPr>
          <w:rFonts w:ascii="Arial" w:hAnsi="Arial" w:cs="Arial"/>
          <w:color w:val="000000"/>
        </w:rPr>
      </w:pPr>
    </w:p>
    <w:p w14:paraId="77C5F515" w14:textId="77777777" w:rsidR="00501140" w:rsidRPr="0025440F" w:rsidRDefault="00501140" w:rsidP="002607BC">
      <w:pPr>
        <w:tabs>
          <w:tab w:val="left" w:pos="0"/>
        </w:tabs>
        <w:spacing w:after="0" w:line="240" w:lineRule="auto"/>
        <w:rPr>
          <w:rFonts w:ascii="Arial" w:hAnsi="Arial" w:cs="Arial"/>
          <w:color w:val="000000"/>
        </w:rPr>
      </w:pPr>
    </w:p>
    <w:p w14:paraId="00582470" w14:textId="77777777" w:rsidR="00501140" w:rsidRPr="0025440F" w:rsidRDefault="00501140" w:rsidP="002607BC">
      <w:pPr>
        <w:tabs>
          <w:tab w:val="left" w:pos="0"/>
        </w:tabs>
        <w:spacing w:after="0" w:line="240" w:lineRule="auto"/>
        <w:rPr>
          <w:rFonts w:ascii="Arial" w:hAnsi="Arial" w:cs="Arial"/>
          <w:color w:val="000000"/>
        </w:rPr>
      </w:pP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7"/>
        <w:gridCol w:w="5103"/>
      </w:tblGrid>
      <w:tr w:rsidR="006832EB" w:rsidRPr="0025440F" w14:paraId="08D6EE7D" w14:textId="77777777" w:rsidTr="00F24CCD">
        <w:tc>
          <w:tcPr>
            <w:tcW w:w="10490" w:type="dxa"/>
            <w:gridSpan w:val="2"/>
            <w:tcBorders>
              <w:top w:val="single" w:sz="4" w:space="0" w:color="000000"/>
              <w:left w:val="single" w:sz="4" w:space="0" w:color="000000"/>
              <w:bottom w:val="single" w:sz="4" w:space="0" w:color="000000"/>
              <w:right w:val="single" w:sz="4" w:space="0" w:color="000000"/>
            </w:tcBorders>
          </w:tcPr>
          <w:p w14:paraId="507A8F43" w14:textId="77777777" w:rsidR="006832EB" w:rsidRPr="0025440F" w:rsidRDefault="006832EB" w:rsidP="00313E1C">
            <w:pPr>
              <w:tabs>
                <w:tab w:val="left" w:pos="0"/>
              </w:tabs>
              <w:spacing w:line="240" w:lineRule="auto"/>
              <w:rPr>
                <w:rFonts w:ascii="Arial" w:hAnsi="Arial" w:cs="Arial"/>
                <w:b/>
                <w:color w:val="000000"/>
              </w:rPr>
            </w:pPr>
            <w:r w:rsidRPr="0025440F">
              <w:rPr>
                <w:rFonts w:ascii="Arial" w:hAnsi="Arial" w:cs="Arial"/>
                <w:b/>
                <w:color w:val="000000"/>
              </w:rPr>
              <w:t>De</w:t>
            </w:r>
            <w:r w:rsidR="00501140" w:rsidRPr="0025440F">
              <w:rPr>
                <w:rFonts w:ascii="Arial" w:hAnsi="Arial" w:cs="Arial"/>
                <w:b/>
                <w:color w:val="000000"/>
              </w:rPr>
              <w:t xml:space="preserve">tails of Representative to the </w:t>
            </w:r>
            <w:r w:rsidRPr="0025440F">
              <w:rPr>
                <w:rFonts w:ascii="Arial" w:hAnsi="Arial" w:cs="Arial"/>
                <w:b/>
                <w:color w:val="000000"/>
              </w:rPr>
              <w:t>Institute Research Sub-Committee.</w:t>
            </w:r>
          </w:p>
        </w:tc>
      </w:tr>
      <w:tr w:rsidR="00EB5F2F" w:rsidRPr="0025440F" w14:paraId="2E67C158" w14:textId="77777777" w:rsidTr="00EB5F2F">
        <w:trPr>
          <w:trHeight w:val="1028"/>
        </w:trPr>
        <w:tc>
          <w:tcPr>
            <w:tcW w:w="5387" w:type="dxa"/>
            <w:tcBorders>
              <w:top w:val="single" w:sz="4" w:space="0" w:color="000000"/>
              <w:left w:val="single" w:sz="4" w:space="0" w:color="000000"/>
              <w:bottom w:val="single" w:sz="4" w:space="0" w:color="000000"/>
              <w:right w:val="single" w:sz="4" w:space="0" w:color="000000"/>
            </w:tcBorders>
          </w:tcPr>
          <w:p w14:paraId="3887D78D" w14:textId="77777777" w:rsidR="00EB5F2F" w:rsidRPr="0025440F" w:rsidRDefault="00EB5F2F" w:rsidP="00313E1C">
            <w:pPr>
              <w:tabs>
                <w:tab w:val="left" w:pos="0"/>
              </w:tabs>
              <w:spacing w:line="240" w:lineRule="auto"/>
              <w:rPr>
                <w:rFonts w:ascii="Arial" w:hAnsi="Arial" w:cs="Arial"/>
                <w:color w:val="000000"/>
              </w:rPr>
            </w:pPr>
            <w:r w:rsidRPr="0025440F">
              <w:rPr>
                <w:rFonts w:ascii="Arial" w:hAnsi="Arial" w:cs="Arial"/>
                <w:color w:val="000000"/>
              </w:rPr>
              <w:t>Name</w:t>
            </w:r>
          </w:p>
          <w:p w14:paraId="4E650128" w14:textId="77777777" w:rsidR="00EB5F2F" w:rsidRPr="0025440F" w:rsidRDefault="00EB5F2F" w:rsidP="00313E1C">
            <w:pPr>
              <w:tabs>
                <w:tab w:val="left" w:pos="0"/>
              </w:tabs>
              <w:spacing w:line="240" w:lineRule="auto"/>
              <w:rPr>
                <w:rFonts w:ascii="Arial" w:hAnsi="Arial" w:cs="Arial"/>
                <w:color w:val="000000"/>
              </w:rPr>
            </w:pPr>
          </w:p>
        </w:tc>
        <w:tc>
          <w:tcPr>
            <w:tcW w:w="5103" w:type="dxa"/>
            <w:tcBorders>
              <w:top w:val="single" w:sz="4" w:space="0" w:color="000000"/>
              <w:left w:val="single" w:sz="4" w:space="0" w:color="000000"/>
              <w:bottom w:val="single" w:sz="4" w:space="0" w:color="000000"/>
              <w:right w:val="single" w:sz="4" w:space="0" w:color="000000"/>
            </w:tcBorders>
          </w:tcPr>
          <w:p w14:paraId="13EA3992" w14:textId="77777777" w:rsidR="00EB5F2F" w:rsidRPr="0025440F" w:rsidRDefault="00EB5F2F" w:rsidP="00EB5F2F">
            <w:pPr>
              <w:tabs>
                <w:tab w:val="left" w:pos="0"/>
              </w:tabs>
              <w:spacing w:line="240" w:lineRule="auto"/>
              <w:rPr>
                <w:rFonts w:ascii="Arial" w:hAnsi="Arial" w:cs="Arial"/>
                <w:color w:val="000000"/>
              </w:rPr>
            </w:pPr>
            <w:r w:rsidRPr="0025440F">
              <w:rPr>
                <w:rFonts w:ascii="Arial" w:hAnsi="Arial" w:cs="Arial"/>
                <w:color w:val="000000"/>
              </w:rPr>
              <w:t>Signature</w:t>
            </w:r>
          </w:p>
          <w:p w14:paraId="1BAF47F2" w14:textId="77777777" w:rsidR="00EB5F2F" w:rsidRPr="0025440F" w:rsidRDefault="00EB5F2F" w:rsidP="00313E1C">
            <w:pPr>
              <w:tabs>
                <w:tab w:val="left" w:pos="0"/>
              </w:tabs>
              <w:spacing w:line="240" w:lineRule="auto"/>
              <w:rPr>
                <w:rFonts w:ascii="Arial" w:hAnsi="Arial" w:cs="Arial"/>
                <w:color w:val="000000"/>
              </w:rPr>
            </w:pPr>
          </w:p>
        </w:tc>
      </w:tr>
      <w:tr w:rsidR="00EB5F2F" w:rsidRPr="0025440F" w14:paraId="148CB2E5" w14:textId="77777777" w:rsidTr="00EB5F2F">
        <w:tc>
          <w:tcPr>
            <w:tcW w:w="5387" w:type="dxa"/>
            <w:tcBorders>
              <w:top w:val="single" w:sz="4" w:space="0" w:color="000000"/>
              <w:left w:val="single" w:sz="4" w:space="0" w:color="000000"/>
              <w:bottom w:val="single" w:sz="4" w:space="0" w:color="000000"/>
              <w:right w:val="single" w:sz="4" w:space="0" w:color="000000"/>
            </w:tcBorders>
          </w:tcPr>
          <w:p w14:paraId="5D7109CF" w14:textId="77777777" w:rsidR="00EB5F2F" w:rsidRPr="0025440F" w:rsidRDefault="00EB5F2F" w:rsidP="00EB5F2F">
            <w:pPr>
              <w:tabs>
                <w:tab w:val="left" w:pos="0"/>
              </w:tabs>
              <w:spacing w:line="240" w:lineRule="auto"/>
              <w:rPr>
                <w:rFonts w:ascii="Arial" w:hAnsi="Arial" w:cs="Arial"/>
                <w:color w:val="000000"/>
              </w:rPr>
            </w:pPr>
            <w:r w:rsidRPr="0025440F">
              <w:rPr>
                <w:rFonts w:ascii="Arial" w:hAnsi="Arial" w:cs="Arial"/>
                <w:color w:val="000000"/>
              </w:rPr>
              <w:t>Designation</w:t>
            </w:r>
          </w:p>
          <w:p w14:paraId="549236EB" w14:textId="77777777" w:rsidR="00EB5F2F" w:rsidRPr="0025440F" w:rsidRDefault="00EB5F2F" w:rsidP="00EB5F2F">
            <w:pPr>
              <w:tabs>
                <w:tab w:val="left" w:pos="0"/>
              </w:tabs>
              <w:spacing w:line="240" w:lineRule="auto"/>
              <w:rPr>
                <w:rFonts w:ascii="Arial" w:hAnsi="Arial" w:cs="Arial"/>
                <w:color w:val="000000"/>
              </w:rPr>
            </w:pPr>
          </w:p>
          <w:p w14:paraId="0851C4B8" w14:textId="77777777" w:rsidR="00EB5F2F" w:rsidRPr="0025440F" w:rsidRDefault="00EB5F2F" w:rsidP="00EB5F2F">
            <w:pPr>
              <w:tabs>
                <w:tab w:val="left" w:pos="0"/>
              </w:tabs>
              <w:spacing w:line="240" w:lineRule="auto"/>
              <w:rPr>
                <w:rFonts w:ascii="Arial" w:hAnsi="Arial" w:cs="Arial"/>
                <w:color w:val="000000"/>
              </w:rPr>
            </w:pPr>
          </w:p>
        </w:tc>
        <w:tc>
          <w:tcPr>
            <w:tcW w:w="5103" w:type="dxa"/>
            <w:tcBorders>
              <w:top w:val="single" w:sz="4" w:space="0" w:color="000000"/>
              <w:left w:val="single" w:sz="4" w:space="0" w:color="000000"/>
              <w:bottom w:val="single" w:sz="4" w:space="0" w:color="000000"/>
              <w:right w:val="single" w:sz="4" w:space="0" w:color="000000"/>
            </w:tcBorders>
          </w:tcPr>
          <w:p w14:paraId="43F4772C" w14:textId="77777777" w:rsidR="00EB5F2F" w:rsidRPr="0025440F" w:rsidRDefault="00EB5F2F" w:rsidP="00313E1C">
            <w:pPr>
              <w:tabs>
                <w:tab w:val="left" w:pos="0"/>
              </w:tabs>
              <w:spacing w:line="240" w:lineRule="auto"/>
              <w:rPr>
                <w:rFonts w:ascii="Arial" w:hAnsi="Arial" w:cs="Arial"/>
                <w:color w:val="000000"/>
              </w:rPr>
            </w:pPr>
            <w:r w:rsidRPr="0025440F">
              <w:rPr>
                <w:rFonts w:ascii="Arial" w:hAnsi="Arial" w:cs="Arial"/>
                <w:color w:val="000000"/>
              </w:rPr>
              <w:t>Date</w:t>
            </w:r>
          </w:p>
        </w:tc>
      </w:tr>
    </w:tbl>
    <w:p w14:paraId="74B7C1D9" w14:textId="77777777" w:rsidR="000768F1" w:rsidRPr="0025440F" w:rsidRDefault="000768F1" w:rsidP="00313E1C">
      <w:pPr>
        <w:tabs>
          <w:tab w:val="left" w:pos="0"/>
        </w:tabs>
        <w:spacing w:line="240" w:lineRule="auto"/>
        <w:rPr>
          <w:rFonts w:ascii="Arial" w:hAnsi="Arial" w:cs="Arial"/>
          <w:color w:val="000000"/>
        </w:rPr>
      </w:pPr>
    </w:p>
    <w:p w14:paraId="489486AF" w14:textId="77777777" w:rsidR="000768F1" w:rsidRPr="0025440F" w:rsidRDefault="000768F1" w:rsidP="000768F1">
      <w:pPr>
        <w:tabs>
          <w:tab w:val="left" w:pos="0"/>
        </w:tabs>
        <w:spacing w:line="240" w:lineRule="auto"/>
        <w:rPr>
          <w:rFonts w:ascii="Arial" w:hAnsi="Arial" w:cs="Arial"/>
          <w:b/>
          <w:color w:val="000000"/>
        </w:rPr>
      </w:pPr>
      <w:r w:rsidRPr="0025440F">
        <w:rPr>
          <w:rFonts w:ascii="Arial" w:hAnsi="Arial" w:cs="Arial"/>
          <w:color w:val="000000"/>
        </w:rPr>
        <w:br w:type="page"/>
      </w:r>
      <w:r w:rsidRPr="0025440F">
        <w:rPr>
          <w:rFonts w:ascii="Arial" w:hAnsi="Arial" w:cs="Arial"/>
          <w:b/>
          <w:color w:val="000000"/>
        </w:rPr>
        <w:lastRenderedPageBreak/>
        <w:t>Annex 1:  Participant Information Letter</w:t>
      </w:r>
    </w:p>
    <w:p w14:paraId="04FFD44D" w14:textId="77777777" w:rsidR="000768F1" w:rsidRPr="0025440F" w:rsidRDefault="000768F1" w:rsidP="000768F1">
      <w:pPr>
        <w:tabs>
          <w:tab w:val="left" w:pos="0"/>
        </w:tabs>
        <w:spacing w:line="240" w:lineRule="auto"/>
        <w:rPr>
          <w:rFonts w:ascii="Arial" w:hAnsi="Arial" w:cs="Arial"/>
          <w:i/>
          <w:color w:val="000000"/>
          <w:sz w:val="18"/>
          <w:szCs w:val="18"/>
        </w:rPr>
      </w:pPr>
    </w:p>
    <w:p w14:paraId="65803096" w14:textId="31E98C51" w:rsidR="000768F1" w:rsidRPr="0025440F" w:rsidRDefault="000768F1" w:rsidP="0018714F">
      <w:pPr>
        <w:tabs>
          <w:tab w:val="left" w:pos="0"/>
        </w:tabs>
        <w:spacing w:line="240" w:lineRule="auto"/>
        <w:jc w:val="right"/>
        <w:rPr>
          <w:rFonts w:ascii="Arial" w:hAnsi="Arial" w:cs="Arial"/>
          <w:b/>
          <w:i/>
          <w:color w:val="2E74B5"/>
          <w:sz w:val="18"/>
          <w:szCs w:val="18"/>
        </w:rPr>
      </w:pPr>
      <w:r w:rsidRPr="0025440F">
        <w:rPr>
          <w:rFonts w:ascii="Arial" w:hAnsi="Arial" w:cs="Arial"/>
          <w:b/>
          <w:i/>
          <w:color w:val="2E74B5"/>
          <w:sz w:val="18"/>
          <w:szCs w:val="18"/>
        </w:rPr>
        <w:t xml:space="preserve">Sample: </w:t>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r>
      <w:r w:rsidRPr="0025440F">
        <w:rPr>
          <w:rFonts w:ascii="Arial" w:hAnsi="Arial" w:cs="Arial"/>
          <w:b/>
          <w:i/>
          <w:color w:val="2E74B5"/>
          <w:sz w:val="18"/>
          <w:szCs w:val="18"/>
        </w:rPr>
        <w:tab/>
        <w:t xml:space="preserve"> </w:t>
      </w:r>
      <w:r w:rsidR="00B36DAF" w:rsidRPr="0025440F">
        <w:rPr>
          <w:noProof/>
        </w:rPr>
        <w:drawing>
          <wp:inline distT="0" distB="0" distL="0" distR="0" wp14:anchorId="1EA3085C" wp14:editId="57FDF974">
            <wp:extent cx="1228725" cy="59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28725" cy="590550"/>
                    </a:xfrm>
                    <a:prstGeom prst="rect">
                      <a:avLst/>
                    </a:prstGeom>
                    <a:noFill/>
                    <a:ln>
                      <a:noFill/>
                    </a:ln>
                  </pic:spPr>
                </pic:pic>
              </a:graphicData>
            </a:graphic>
          </wp:inline>
        </w:drawing>
      </w:r>
    </w:p>
    <w:p w14:paraId="01D4E78D" w14:textId="77777777" w:rsidR="000768F1" w:rsidRPr="0025440F" w:rsidRDefault="000768F1" w:rsidP="000768F1">
      <w:pPr>
        <w:tabs>
          <w:tab w:val="left" w:pos="0"/>
        </w:tabs>
        <w:spacing w:line="240" w:lineRule="auto"/>
        <w:jc w:val="both"/>
        <w:rPr>
          <w:rFonts w:ascii="Arial" w:hAnsi="Arial" w:cs="Arial"/>
          <w:b/>
          <w:color w:val="2E74B5"/>
          <w:sz w:val="18"/>
          <w:szCs w:val="18"/>
        </w:rPr>
      </w:pPr>
      <w:r w:rsidRPr="0025440F">
        <w:rPr>
          <w:rFonts w:ascii="Arial" w:hAnsi="Arial" w:cs="Arial"/>
          <w:b/>
          <w:color w:val="2E74B5"/>
          <w:sz w:val="18"/>
          <w:szCs w:val="18"/>
        </w:rPr>
        <w:t>Title of Research:   ___________________________________________________________________</w:t>
      </w:r>
    </w:p>
    <w:p w14:paraId="5FC3C5C4" w14:textId="77777777" w:rsidR="000768F1" w:rsidRPr="0025440F" w:rsidRDefault="000768F1" w:rsidP="000768F1">
      <w:pPr>
        <w:tabs>
          <w:tab w:val="left" w:pos="0"/>
        </w:tabs>
        <w:spacing w:line="240" w:lineRule="auto"/>
        <w:jc w:val="both"/>
        <w:rPr>
          <w:rFonts w:ascii="Arial" w:hAnsi="Arial" w:cs="Arial"/>
          <w:color w:val="2E74B5"/>
          <w:sz w:val="18"/>
          <w:szCs w:val="18"/>
        </w:rPr>
      </w:pPr>
      <w:r w:rsidRPr="0025440F">
        <w:rPr>
          <w:rFonts w:ascii="Arial" w:hAnsi="Arial" w:cs="Arial"/>
          <w:color w:val="2E74B5"/>
          <w:sz w:val="18"/>
          <w:szCs w:val="18"/>
        </w:rPr>
        <w:t xml:space="preserve">You are being invited to take part in a research study.  Before you decide to participate, it is important for you to understand why the research is being done and what it will involve.  Please take time to read the following information carefully and discuss it with others if you wish.  Ask us if there is anything that is not clear or if you would like more information.  </w:t>
      </w:r>
    </w:p>
    <w:p w14:paraId="7486DD39"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What is the purpose of the study?</w:t>
      </w:r>
    </w:p>
    <w:p w14:paraId="74E1CF90"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 xml:space="preserve">This research is being undertaken on… </w:t>
      </w:r>
    </w:p>
    <w:p w14:paraId="15E4AAE5" w14:textId="77777777" w:rsidR="000768F1" w:rsidRPr="0025440F" w:rsidRDefault="000768F1" w:rsidP="00067FC7">
      <w:pPr>
        <w:jc w:val="right"/>
        <w:rPr>
          <w:rFonts w:ascii="Arial" w:hAnsi="Arial" w:cs="Arial"/>
          <w:b/>
          <w:color w:val="2E74B5"/>
          <w:sz w:val="18"/>
          <w:szCs w:val="18"/>
        </w:rPr>
      </w:pPr>
    </w:p>
    <w:p w14:paraId="007CD61B"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Why have I been chosen?</w:t>
      </w:r>
    </w:p>
    <w:p w14:paraId="502E8527"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You have been chosen because…</w:t>
      </w:r>
    </w:p>
    <w:p w14:paraId="23B6FD9E" w14:textId="77777777" w:rsidR="000768F1" w:rsidRPr="0025440F" w:rsidRDefault="000768F1" w:rsidP="000768F1">
      <w:pPr>
        <w:jc w:val="both"/>
        <w:rPr>
          <w:rFonts w:ascii="Arial" w:hAnsi="Arial" w:cs="Arial"/>
          <w:b/>
          <w:color w:val="2E74B5"/>
          <w:sz w:val="18"/>
          <w:szCs w:val="18"/>
        </w:rPr>
      </w:pPr>
    </w:p>
    <w:p w14:paraId="3E2C4A2D"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Do I have to take part?</w:t>
      </w:r>
    </w:p>
    <w:p w14:paraId="44266788"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color w:val="2E74B5"/>
          <w:sz w:val="18"/>
          <w:szCs w:val="18"/>
        </w:rPr>
        <w:t xml:space="preserve">It is up to you to decide </w:t>
      </w:r>
      <w:proofErr w:type="gramStart"/>
      <w:r w:rsidRPr="0025440F">
        <w:rPr>
          <w:rFonts w:ascii="Arial" w:hAnsi="Arial" w:cs="Arial"/>
          <w:color w:val="2E74B5"/>
          <w:sz w:val="18"/>
          <w:szCs w:val="18"/>
        </w:rPr>
        <w:t>whether or not</w:t>
      </w:r>
      <w:proofErr w:type="gramEnd"/>
      <w:r w:rsidRPr="0025440F">
        <w:rPr>
          <w:rFonts w:ascii="Arial" w:hAnsi="Arial" w:cs="Arial"/>
          <w:color w:val="2E74B5"/>
          <w:sz w:val="18"/>
          <w:szCs w:val="18"/>
        </w:rPr>
        <w:t xml:space="preserve"> your take part.  If you decide to take part you will be given this information sheet to keep and be asked to sign a corresponding consent form.</w:t>
      </w:r>
    </w:p>
    <w:p w14:paraId="105E9551" w14:textId="77777777" w:rsidR="000768F1" w:rsidRPr="0025440F" w:rsidRDefault="000768F1" w:rsidP="000768F1">
      <w:pPr>
        <w:jc w:val="both"/>
        <w:rPr>
          <w:rFonts w:ascii="Arial" w:hAnsi="Arial" w:cs="Arial"/>
          <w:color w:val="2E74B5"/>
          <w:sz w:val="18"/>
          <w:szCs w:val="18"/>
        </w:rPr>
      </w:pPr>
    </w:p>
    <w:p w14:paraId="1792EDCA"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What will happen to me if I take part?</w:t>
      </w:r>
    </w:p>
    <w:p w14:paraId="7AB91C0C"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You will then be given a questionnaire on.../your data will be used…/your image will be used…</w:t>
      </w:r>
    </w:p>
    <w:p w14:paraId="2A75E502" w14:textId="77777777" w:rsidR="000768F1" w:rsidRPr="0025440F" w:rsidRDefault="000768F1" w:rsidP="000768F1">
      <w:pPr>
        <w:jc w:val="both"/>
        <w:rPr>
          <w:rFonts w:ascii="Arial" w:hAnsi="Arial" w:cs="Arial"/>
          <w:b/>
          <w:color w:val="2E74B5"/>
          <w:sz w:val="18"/>
          <w:szCs w:val="18"/>
        </w:rPr>
      </w:pPr>
    </w:p>
    <w:p w14:paraId="07DF3FE4"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What are the possible disadvantages and risks of taking part?</w:t>
      </w:r>
    </w:p>
    <w:p w14:paraId="1AA2D038"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There are no disadvantages or risks foreseen in taking part in the study.</w:t>
      </w:r>
    </w:p>
    <w:p w14:paraId="731AA545" w14:textId="77777777" w:rsidR="000768F1" w:rsidRPr="0025440F" w:rsidRDefault="000768F1" w:rsidP="000768F1">
      <w:pPr>
        <w:jc w:val="both"/>
        <w:rPr>
          <w:rFonts w:ascii="Arial" w:hAnsi="Arial" w:cs="Arial"/>
          <w:b/>
          <w:color w:val="2E74B5"/>
          <w:sz w:val="18"/>
          <w:szCs w:val="18"/>
        </w:rPr>
      </w:pPr>
    </w:p>
    <w:p w14:paraId="6043395B"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What are the possible benefits of taking part?</w:t>
      </w:r>
    </w:p>
    <w:p w14:paraId="0DFC4A7A"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color w:val="2E74B5"/>
          <w:sz w:val="18"/>
          <w:szCs w:val="18"/>
        </w:rPr>
        <w:t xml:space="preserve">By </w:t>
      </w:r>
      <w:proofErr w:type="gramStart"/>
      <w:r w:rsidRPr="0025440F">
        <w:rPr>
          <w:rFonts w:ascii="Arial" w:hAnsi="Arial" w:cs="Arial"/>
          <w:color w:val="2E74B5"/>
          <w:sz w:val="18"/>
          <w:szCs w:val="18"/>
        </w:rPr>
        <w:t>taking part</w:t>
      </w:r>
      <w:proofErr w:type="gramEnd"/>
      <w:r w:rsidRPr="0025440F">
        <w:rPr>
          <w:rFonts w:ascii="Arial" w:hAnsi="Arial" w:cs="Arial"/>
          <w:color w:val="2E74B5"/>
          <w:sz w:val="18"/>
          <w:szCs w:val="18"/>
        </w:rPr>
        <w:t xml:space="preserve"> you will be contributing to the development of a set of recommendations for… </w:t>
      </w:r>
    </w:p>
    <w:p w14:paraId="22C1EBCF" w14:textId="77777777" w:rsidR="000768F1" w:rsidRPr="0025440F" w:rsidRDefault="000768F1" w:rsidP="000768F1">
      <w:pPr>
        <w:jc w:val="both"/>
        <w:rPr>
          <w:rFonts w:ascii="Arial" w:hAnsi="Arial" w:cs="Arial"/>
          <w:b/>
          <w:color w:val="2E74B5"/>
          <w:sz w:val="18"/>
          <w:szCs w:val="18"/>
        </w:rPr>
      </w:pPr>
    </w:p>
    <w:p w14:paraId="0480349A"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b/>
          <w:color w:val="2E74B5"/>
          <w:sz w:val="18"/>
          <w:szCs w:val="18"/>
        </w:rPr>
        <w:t>What if something goes wrong?</w:t>
      </w:r>
    </w:p>
    <w:p w14:paraId="456EA79A"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 xml:space="preserve">If you wish to complain or have any concerns about any aspect of the way in which you have been approached or treated </w:t>
      </w:r>
      <w:proofErr w:type="gramStart"/>
      <w:r w:rsidRPr="0025440F">
        <w:rPr>
          <w:rFonts w:ascii="Arial" w:hAnsi="Arial" w:cs="Arial"/>
          <w:color w:val="2E74B5"/>
          <w:sz w:val="18"/>
          <w:szCs w:val="18"/>
        </w:rPr>
        <w:t>during the course of</w:t>
      </w:r>
      <w:proofErr w:type="gramEnd"/>
      <w:r w:rsidRPr="0025440F">
        <w:rPr>
          <w:rFonts w:ascii="Arial" w:hAnsi="Arial" w:cs="Arial"/>
          <w:color w:val="2E74B5"/>
          <w:sz w:val="18"/>
          <w:szCs w:val="18"/>
        </w:rPr>
        <w:t xml:space="preserve"> this study, please contact</w:t>
      </w:r>
      <w:proofErr w:type="gramStart"/>
      <w:r w:rsidRPr="0025440F">
        <w:rPr>
          <w:rFonts w:ascii="Arial" w:hAnsi="Arial" w:cs="Arial"/>
          <w:color w:val="2E74B5"/>
          <w:sz w:val="18"/>
          <w:szCs w:val="18"/>
        </w:rPr>
        <w:t>…(</w:t>
      </w:r>
      <w:proofErr w:type="gramEnd"/>
      <w:r w:rsidRPr="0025440F">
        <w:rPr>
          <w:rFonts w:ascii="Arial" w:hAnsi="Arial" w:cs="Arial"/>
          <w:color w:val="2E74B5"/>
          <w:sz w:val="18"/>
          <w:szCs w:val="18"/>
        </w:rPr>
        <w:t>researcher is to give his/her MCAST email as a contact)</w:t>
      </w:r>
    </w:p>
    <w:p w14:paraId="41208681" w14:textId="77777777" w:rsidR="000768F1" w:rsidRPr="0025440F" w:rsidRDefault="000768F1" w:rsidP="000768F1">
      <w:pPr>
        <w:jc w:val="both"/>
        <w:rPr>
          <w:rFonts w:ascii="Arial" w:hAnsi="Arial" w:cs="Arial"/>
          <w:b/>
          <w:color w:val="2E74B5"/>
          <w:sz w:val="18"/>
          <w:szCs w:val="18"/>
        </w:rPr>
      </w:pPr>
    </w:p>
    <w:p w14:paraId="17D4C840"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Will my details be kept confidential?</w:t>
      </w:r>
    </w:p>
    <w:p w14:paraId="5912FA5E"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 xml:space="preserve">All information which is collected about you </w:t>
      </w:r>
      <w:proofErr w:type="gramStart"/>
      <w:r w:rsidRPr="0025440F">
        <w:rPr>
          <w:rFonts w:ascii="Arial" w:hAnsi="Arial" w:cs="Arial"/>
          <w:color w:val="2E74B5"/>
          <w:sz w:val="18"/>
          <w:szCs w:val="18"/>
        </w:rPr>
        <w:t>during the course of</w:t>
      </w:r>
      <w:proofErr w:type="gramEnd"/>
      <w:r w:rsidRPr="0025440F">
        <w:rPr>
          <w:rFonts w:ascii="Arial" w:hAnsi="Arial" w:cs="Arial"/>
          <w:color w:val="2E74B5"/>
          <w:sz w:val="18"/>
          <w:szCs w:val="18"/>
        </w:rPr>
        <w:t xml:space="preserve"> the research will be kept strictly confidential so that only the researcher carrying out the research will have access to such information and will not be shared with any other individuals. </w:t>
      </w:r>
      <w:r w:rsidRPr="0025440F">
        <w:rPr>
          <w:rFonts w:ascii="Arial" w:hAnsi="Arial" w:cs="Arial"/>
          <w:iCs/>
          <w:color w:val="2E74B5"/>
          <w:sz w:val="18"/>
          <w:szCs w:val="18"/>
        </w:rPr>
        <w:t>Participants should note that data/images collected from this project may be retained and published in an anonymized form. By agreeing to participate in this project, you are consenting to the retention and publication of data.</w:t>
      </w:r>
    </w:p>
    <w:p w14:paraId="481BCE0D" w14:textId="77777777" w:rsidR="000768F1" w:rsidRPr="0025440F" w:rsidRDefault="000768F1" w:rsidP="000768F1">
      <w:pPr>
        <w:jc w:val="both"/>
        <w:rPr>
          <w:rFonts w:ascii="Arial" w:hAnsi="Arial" w:cs="Arial"/>
          <w:color w:val="2E74B5"/>
          <w:sz w:val="18"/>
          <w:szCs w:val="18"/>
        </w:rPr>
      </w:pPr>
    </w:p>
    <w:p w14:paraId="6DBCA3C2" w14:textId="77777777" w:rsidR="000768F1" w:rsidRPr="0025440F" w:rsidRDefault="000768F1" w:rsidP="000768F1">
      <w:pPr>
        <w:spacing w:after="0" w:line="240" w:lineRule="auto"/>
        <w:jc w:val="both"/>
        <w:rPr>
          <w:rFonts w:ascii="Arial" w:hAnsi="Arial" w:cs="Arial"/>
          <w:b/>
          <w:color w:val="2E74B5"/>
          <w:sz w:val="18"/>
          <w:szCs w:val="18"/>
        </w:rPr>
      </w:pPr>
      <w:r w:rsidRPr="0025440F">
        <w:rPr>
          <w:rFonts w:ascii="Arial" w:hAnsi="Arial" w:cs="Arial"/>
          <w:b/>
          <w:color w:val="2E74B5"/>
          <w:sz w:val="18"/>
          <w:szCs w:val="18"/>
        </w:rPr>
        <w:t>What will happen to the results of the research study?</w:t>
      </w:r>
    </w:p>
    <w:p w14:paraId="78E33DE9" w14:textId="77777777" w:rsidR="000768F1" w:rsidRPr="0025440F" w:rsidRDefault="000768F1" w:rsidP="000768F1">
      <w:pPr>
        <w:spacing w:after="0" w:line="240" w:lineRule="auto"/>
        <w:jc w:val="both"/>
        <w:rPr>
          <w:rFonts w:ascii="Arial" w:hAnsi="Arial" w:cs="Arial"/>
          <w:color w:val="2E74B5"/>
          <w:sz w:val="18"/>
          <w:szCs w:val="18"/>
        </w:rPr>
      </w:pPr>
      <w:r w:rsidRPr="0025440F">
        <w:rPr>
          <w:rFonts w:ascii="Arial" w:hAnsi="Arial" w:cs="Arial"/>
          <w:color w:val="2E74B5"/>
          <w:sz w:val="18"/>
          <w:szCs w:val="18"/>
        </w:rPr>
        <w:t>The results will be written up into a dissertation for my final project of my Bachelor…</w:t>
      </w:r>
    </w:p>
    <w:p w14:paraId="40CB1E56" w14:textId="77777777" w:rsidR="000768F1" w:rsidRPr="0025440F" w:rsidRDefault="000768F1" w:rsidP="000768F1">
      <w:pPr>
        <w:jc w:val="both"/>
        <w:rPr>
          <w:rFonts w:ascii="Arial" w:hAnsi="Arial" w:cs="Arial"/>
          <w:b/>
          <w:color w:val="0070C0"/>
          <w:sz w:val="18"/>
          <w:szCs w:val="18"/>
        </w:rPr>
      </w:pPr>
    </w:p>
    <w:p w14:paraId="4B57AB79" w14:textId="77777777" w:rsidR="000768F1" w:rsidRPr="0025440F" w:rsidRDefault="000768F1" w:rsidP="000768F1">
      <w:pPr>
        <w:spacing w:after="0" w:line="240" w:lineRule="auto"/>
        <w:jc w:val="both"/>
        <w:rPr>
          <w:rFonts w:ascii="Arial" w:hAnsi="Arial" w:cs="Arial"/>
          <w:b/>
          <w:color w:val="0070C0"/>
          <w:sz w:val="18"/>
          <w:szCs w:val="18"/>
        </w:rPr>
      </w:pPr>
      <w:r w:rsidRPr="0025440F">
        <w:rPr>
          <w:rFonts w:ascii="Arial" w:hAnsi="Arial" w:cs="Arial"/>
          <w:b/>
          <w:color w:val="0070C0"/>
          <w:sz w:val="18"/>
          <w:szCs w:val="18"/>
        </w:rPr>
        <w:t>Who is organizing the research?</w:t>
      </w:r>
    </w:p>
    <w:p w14:paraId="7D5A1FD0" w14:textId="77777777" w:rsidR="000768F1" w:rsidRPr="0025440F" w:rsidRDefault="000768F1" w:rsidP="000768F1">
      <w:pPr>
        <w:spacing w:after="0" w:line="240" w:lineRule="auto"/>
        <w:jc w:val="both"/>
        <w:rPr>
          <w:rFonts w:ascii="Arial" w:hAnsi="Arial" w:cs="Arial"/>
          <w:color w:val="0070C0"/>
          <w:sz w:val="18"/>
          <w:szCs w:val="18"/>
        </w:rPr>
      </w:pPr>
      <w:r w:rsidRPr="0025440F">
        <w:rPr>
          <w:rFonts w:ascii="Arial" w:hAnsi="Arial" w:cs="Arial"/>
          <w:color w:val="0070C0"/>
          <w:sz w:val="18"/>
          <w:szCs w:val="18"/>
        </w:rPr>
        <w:t>The research is conducted as part of a degree in …</w:t>
      </w:r>
    </w:p>
    <w:p w14:paraId="05836D1F" w14:textId="77777777" w:rsidR="000768F1" w:rsidRPr="0025440F" w:rsidRDefault="000768F1" w:rsidP="000768F1">
      <w:pPr>
        <w:jc w:val="both"/>
        <w:rPr>
          <w:rFonts w:ascii="Arial" w:hAnsi="Arial" w:cs="Arial"/>
          <w:color w:val="0070C0"/>
          <w:sz w:val="18"/>
          <w:szCs w:val="18"/>
        </w:rPr>
      </w:pPr>
    </w:p>
    <w:p w14:paraId="1DFDE9CC" w14:textId="77777777" w:rsidR="000768F1" w:rsidRPr="0025440F" w:rsidRDefault="000768F1" w:rsidP="000768F1">
      <w:pPr>
        <w:spacing w:after="0" w:line="240" w:lineRule="auto"/>
        <w:jc w:val="both"/>
        <w:rPr>
          <w:rFonts w:ascii="Arial" w:hAnsi="Arial" w:cs="Arial"/>
          <w:b/>
          <w:color w:val="0070C0"/>
          <w:sz w:val="18"/>
          <w:szCs w:val="18"/>
        </w:rPr>
      </w:pPr>
      <w:r w:rsidRPr="0025440F">
        <w:rPr>
          <w:rFonts w:ascii="Arial" w:hAnsi="Arial" w:cs="Arial"/>
          <w:b/>
          <w:color w:val="0070C0"/>
          <w:sz w:val="18"/>
          <w:szCs w:val="18"/>
        </w:rPr>
        <w:t>Who may I contact for further information?</w:t>
      </w:r>
    </w:p>
    <w:p w14:paraId="30FEFF0B" w14:textId="77777777" w:rsidR="000768F1" w:rsidRPr="0025440F" w:rsidRDefault="000768F1" w:rsidP="000768F1">
      <w:pPr>
        <w:spacing w:after="0" w:line="240" w:lineRule="auto"/>
        <w:jc w:val="both"/>
        <w:rPr>
          <w:rFonts w:ascii="Arial" w:hAnsi="Arial" w:cs="Arial"/>
          <w:color w:val="0070C0"/>
          <w:sz w:val="18"/>
          <w:szCs w:val="18"/>
        </w:rPr>
      </w:pPr>
      <w:r w:rsidRPr="0025440F">
        <w:rPr>
          <w:rFonts w:ascii="Arial" w:hAnsi="Arial" w:cs="Arial"/>
          <w:color w:val="0070C0"/>
          <w:sz w:val="18"/>
          <w:szCs w:val="18"/>
        </w:rPr>
        <w:t>If you would like more information about the research before you decide</w:t>
      </w:r>
      <w:proofErr w:type="gramStart"/>
      <w:r w:rsidRPr="0025440F">
        <w:rPr>
          <w:rFonts w:ascii="Arial" w:hAnsi="Arial" w:cs="Arial"/>
          <w:color w:val="0070C0"/>
          <w:sz w:val="18"/>
          <w:szCs w:val="18"/>
        </w:rPr>
        <w:t>…(</w:t>
      </w:r>
      <w:proofErr w:type="gramEnd"/>
      <w:r w:rsidRPr="0025440F">
        <w:rPr>
          <w:rFonts w:ascii="Arial" w:hAnsi="Arial" w:cs="Arial"/>
          <w:color w:val="0070C0"/>
          <w:sz w:val="18"/>
          <w:szCs w:val="18"/>
        </w:rPr>
        <w:t>researcher is to give his/her MCAST email as a contact)</w:t>
      </w:r>
    </w:p>
    <w:p w14:paraId="418B0ADC" w14:textId="77777777" w:rsidR="000768F1" w:rsidRPr="0025440F" w:rsidRDefault="000768F1" w:rsidP="000768F1">
      <w:pPr>
        <w:tabs>
          <w:tab w:val="left" w:pos="0"/>
        </w:tabs>
        <w:spacing w:line="240" w:lineRule="auto"/>
        <w:jc w:val="both"/>
        <w:rPr>
          <w:rFonts w:ascii="Arial" w:hAnsi="Arial" w:cs="Arial"/>
          <w:color w:val="0070C0"/>
        </w:rPr>
      </w:pPr>
    </w:p>
    <w:p w14:paraId="0E2C66CD" w14:textId="77777777" w:rsidR="000768F1" w:rsidRPr="0025440F" w:rsidRDefault="000768F1" w:rsidP="000768F1">
      <w:pPr>
        <w:tabs>
          <w:tab w:val="left" w:pos="0"/>
        </w:tabs>
        <w:spacing w:line="240" w:lineRule="auto"/>
        <w:jc w:val="both"/>
        <w:rPr>
          <w:rFonts w:ascii="Arial" w:hAnsi="Arial" w:cs="Arial"/>
          <w:i/>
          <w:color w:val="0070C0"/>
        </w:rPr>
      </w:pPr>
      <w:r w:rsidRPr="0025440F">
        <w:rPr>
          <w:rFonts w:ascii="Arial" w:hAnsi="Arial" w:cs="Arial"/>
          <w:i/>
          <w:color w:val="0070C0"/>
        </w:rPr>
        <w:t>Thank you for your interest in this research…</w:t>
      </w:r>
    </w:p>
    <w:p w14:paraId="587087E2" w14:textId="77777777" w:rsidR="000768F1" w:rsidRPr="0025440F" w:rsidRDefault="000768F1" w:rsidP="000768F1">
      <w:pPr>
        <w:tabs>
          <w:tab w:val="left" w:pos="0"/>
        </w:tabs>
        <w:spacing w:line="240" w:lineRule="auto"/>
        <w:jc w:val="both"/>
        <w:rPr>
          <w:rFonts w:ascii="Arial" w:hAnsi="Arial" w:cs="Arial"/>
          <w:b/>
          <w:color w:val="000000"/>
        </w:rPr>
      </w:pPr>
      <w:r w:rsidRPr="0025440F">
        <w:rPr>
          <w:rFonts w:ascii="Arial" w:hAnsi="Arial" w:cs="Arial"/>
          <w:color w:val="000000"/>
        </w:rPr>
        <w:br w:type="page"/>
      </w:r>
      <w:r w:rsidRPr="0025440F">
        <w:rPr>
          <w:rFonts w:ascii="Arial" w:hAnsi="Arial" w:cs="Arial"/>
          <w:b/>
          <w:color w:val="000000"/>
        </w:rPr>
        <w:lastRenderedPageBreak/>
        <w:t xml:space="preserve">Annex 2:  Participant (or Guardian) Consent Form </w:t>
      </w:r>
    </w:p>
    <w:p w14:paraId="7019D8E4" w14:textId="77777777" w:rsidR="000768F1" w:rsidRPr="0025440F" w:rsidRDefault="000768F1" w:rsidP="000768F1">
      <w:pPr>
        <w:tabs>
          <w:tab w:val="left" w:pos="0"/>
        </w:tabs>
        <w:spacing w:line="240" w:lineRule="auto"/>
        <w:rPr>
          <w:rFonts w:ascii="Arial" w:hAnsi="Arial" w:cs="Arial"/>
          <w:color w:val="000000"/>
        </w:rPr>
      </w:pPr>
    </w:p>
    <w:p w14:paraId="2AA2A355" w14:textId="792ED0A6" w:rsidR="000768F1" w:rsidRPr="0025440F" w:rsidRDefault="000768F1" w:rsidP="000768F1">
      <w:pPr>
        <w:tabs>
          <w:tab w:val="left" w:pos="0"/>
        </w:tabs>
        <w:spacing w:line="240" w:lineRule="auto"/>
        <w:rPr>
          <w:rFonts w:ascii="Arial" w:hAnsi="Arial" w:cs="Arial"/>
          <w:b/>
          <w:i/>
          <w:color w:val="2E74B5"/>
        </w:rPr>
      </w:pPr>
      <w:r w:rsidRPr="0025440F">
        <w:rPr>
          <w:rFonts w:ascii="Arial" w:hAnsi="Arial" w:cs="Arial"/>
          <w:b/>
          <w:i/>
          <w:color w:val="2E74B5"/>
        </w:rPr>
        <w:t xml:space="preserve">Sample:      </w:t>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Pr="0025440F">
        <w:rPr>
          <w:rFonts w:ascii="Arial" w:hAnsi="Arial" w:cs="Arial"/>
          <w:b/>
          <w:i/>
          <w:color w:val="2E74B5"/>
        </w:rPr>
        <w:tab/>
      </w:r>
      <w:r w:rsidR="00067FC7" w:rsidRPr="0025440F">
        <w:rPr>
          <w:rFonts w:ascii="Arial" w:hAnsi="Arial" w:cs="Arial"/>
          <w:b/>
          <w:i/>
          <w:color w:val="2E74B5"/>
        </w:rPr>
        <w:tab/>
      </w:r>
      <w:r w:rsidR="00B36DAF" w:rsidRPr="0025440F">
        <w:rPr>
          <w:noProof/>
        </w:rPr>
        <w:drawing>
          <wp:inline distT="0" distB="0" distL="0" distR="0" wp14:anchorId="6F846F63" wp14:editId="67BF342C">
            <wp:extent cx="1485900" cy="704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p w14:paraId="3C60BB23" w14:textId="77777777" w:rsidR="000768F1" w:rsidRPr="0025440F" w:rsidRDefault="000768F1" w:rsidP="000768F1">
      <w:pPr>
        <w:tabs>
          <w:tab w:val="left" w:pos="0"/>
        </w:tabs>
        <w:spacing w:line="240" w:lineRule="auto"/>
        <w:rPr>
          <w:rFonts w:ascii="Arial" w:hAnsi="Arial" w:cs="Arial"/>
          <w:i/>
          <w:color w:val="2E74B5"/>
          <w:u w:val="single"/>
        </w:rPr>
      </w:pPr>
    </w:p>
    <w:p w14:paraId="65F7FD96" w14:textId="77777777" w:rsidR="000768F1" w:rsidRPr="0025440F" w:rsidRDefault="000768F1" w:rsidP="000768F1">
      <w:pPr>
        <w:tabs>
          <w:tab w:val="left" w:pos="0"/>
        </w:tabs>
        <w:spacing w:line="240" w:lineRule="auto"/>
        <w:rPr>
          <w:rFonts w:ascii="Arial" w:hAnsi="Arial" w:cs="Arial"/>
          <w:i/>
          <w:color w:val="2E74B5"/>
          <w:u w:val="single"/>
        </w:rPr>
      </w:pPr>
    </w:p>
    <w:p w14:paraId="75C85575" w14:textId="77777777" w:rsidR="000768F1" w:rsidRPr="0025440F" w:rsidRDefault="000768F1" w:rsidP="000768F1">
      <w:pPr>
        <w:jc w:val="center"/>
        <w:rPr>
          <w:rFonts w:ascii="Arial" w:hAnsi="Arial" w:cs="Arial"/>
          <w:b/>
          <w:color w:val="2E74B5"/>
        </w:rPr>
      </w:pPr>
      <w:r w:rsidRPr="0025440F">
        <w:rPr>
          <w:rFonts w:ascii="Arial" w:hAnsi="Arial" w:cs="Arial"/>
          <w:b/>
          <w:color w:val="2E74B5"/>
        </w:rPr>
        <w:t>Title of Research: ____________________________</w:t>
      </w:r>
    </w:p>
    <w:p w14:paraId="21834DE9" w14:textId="77777777" w:rsidR="000768F1" w:rsidRPr="0025440F" w:rsidRDefault="000768F1" w:rsidP="000768F1">
      <w:pPr>
        <w:jc w:val="center"/>
        <w:rPr>
          <w:rFonts w:ascii="Arial" w:hAnsi="Arial" w:cs="Arial"/>
          <w:b/>
          <w:color w:val="2E74B5"/>
        </w:rPr>
      </w:pPr>
      <w:r w:rsidRPr="0025440F">
        <w:rPr>
          <w:rFonts w:ascii="Arial" w:hAnsi="Arial" w:cs="Arial"/>
          <w:b/>
          <w:color w:val="2E74B5"/>
        </w:rPr>
        <w:t>Name of Researcher:  ___________________________</w:t>
      </w:r>
    </w:p>
    <w:p w14:paraId="4550A668" w14:textId="77777777" w:rsidR="000768F1" w:rsidRPr="0025440F" w:rsidRDefault="000768F1" w:rsidP="000768F1">
      <w:pPr>
        <w:rPr>
          <w:rFonts w:ascii="Arial" w:hAnsi="Arial" w:cs="Arial"/>
          <w:color w:val="2E74B5"/>
        </w:rPr>
      </w:pPr>
    </w:p>
    <w:p w14:paraId="420CB78D" w14:textId="77777777" w:rsidR="000768F1" w:rsidRPr="0025440F" w:rsidRDefault="000768F1" w:rsidP="000768F1">
      <w:pPr>
        <w:pStyle w:val="Heading1"/>
        <w:ind w:right="-874" w:firstLine="360"/>
        <w:rPr>
          <w:rFonts w:ascii="Arial" w:hAnsi="Arial" w:cs="Arial"/>
          <w:color w:val="2E74B5"/>
          <w:sz w:val="24"/>
        </w:rPr>
      </w:pPr>
      <w:r w:rsidRPr="0025440F">
        <w:rPr>
          <w:rFonts w:ascii="Arial" w:hAnsi="Arial" w:cs="Arial"/>
          <w:color w:val="2E74B5"/>
          <w:sz w:val="24"/>
        </w:rPr>
        <w:t xml:space="preserve"> </w:t>
      </w:r>
      <w:r w:rsidRPr="0025440F">
        <w:rPr>
          <w:rFonts w:ascii="Arial" w:hAnsi="Arial" w:cs="Arial"/>
          <w:color w:val="2E74B5"/>
          <w:sz w:val="24"/>
        </w:rPr>
        <w:tab/>
      </w:r>
      <w:r w:rsidRPr="0025440F">
        <w:rPr>
          <w:rFonts w:ascii="Arial" w:hAnsi="Arial" w:cs="Arial"/>
          <w:color w:val="2E74B5"/>
          <w:sz w:val="24"/>
        </w:rPr>
        <w:tab/>
      </w:r>
      <w:r w:rsidRPr="0025440F">
        <w:rPr>
          <w:rFonts w:ascii="Arial" w:hAnsi="Arial" w:cs="Arial"/>
          <w:color w:val="2E74B5"/>
          <w:sz w:val="24"/>
        </w:rPr>
        <w:tab/>
        <w:t xml:space="preserve"> </w:t>
      </w:r>
      <w:r w:rsidRPr="0025440F">
        <w:rPr>
          <w:rFonts w:ascii="Arial" w:hAnsi="Arial" w:cs="Arial"/>
          <w:color w:val="2E74B5"/>
          <w:sz w:val="24"/>
        </w:rPr>
        <w:tab/>
      </w:r>
      <w:r w:rsidRPr="0025440F">
        <w:rPr>
          <w:rFonts w:ascii="Arial" w:hAnsi="Arial" w:cs="Arial"/>
          <w:color w:val="2E74B5"/>
          <w:sz w:val="24"/>
        </w:rPr>
        <w:tab/>
      </w:r>
      <w:r w:rsidRPr="0025440F">
        <w:rPr>
          <w:rFonts w:ascii="Arial" w:hAnsi="Arial" w:cs="Arial"/>
          <w:color w:val="2E74B5"/>
          <w:sz w:val="24"/>
        </w:rPr>
        <w:tab/>
      </w:r>
      <w:r w:rsidRPr="0025440F">
        <w:rPr>
          <w:rFonts w:ascii="Arial" w:hAnsi="Arial" w:cs="Arial"/>
          <w:color w:val="2E74B5"/>
          <w:sz w:val="24"/>
        </w:rPr>
        <w:tab/>
      </w:r>
      <w:r w:rsidRPr="0025440F">
        <w:rPr>
          <w:rFonts w:ascii="Arial" w:hAnsi="Arial" w:cs="Arial"/>
          <w:color w:val="2E74B5"/>
          <w:sz w:val="24"/>
        </w:rPr>
        <w:tab/>
      </w:r>
      <w:r w:rsidRPr="0025440F">
        <w:rPr>
          <w:rFonts w:ascii="Arial" w:hAnsi="Arial" w:cs="Arial"/>
          <w:color w:val="2E74B5"/>
          <w:sz w:val="24"/>
        </w:rPr>
        <w:tab/>
      </w:r>
      <w:r w:rsidRPr="0025440F">
        <w:rPr>
          <w:rFonts w:ascii="Arial" w:hAnsi="Arial" w:cs="Arial"/>
          <w:color w:val="2E74B5"/>
          <w:sz w:val="24"/>
        </w:rPr>
        <w:tab/>
        <w:t>Please initial box</w:t>
      </w:r>
    </w:p>
    <w:p w14:paraId="7CEA78E8" w14:textId="77777777" w:rsidR="000768F1" w:rsidRPr="0025440F" w:rsidRDefault="000768F1" w:rsidP="000768F1">
      <w:pPr>
        <w:rPr>
          <w:rFonts w:ascii="Arial" w:hAnsi="Arial" w:cs="Arial"/>
          <w:color w:val="2E74B5"/>
        </w:rPr>
      </w:pPr>
    </w:p>
    <w:p w14:paraId="4A2D5092" w14:textId="2988C269" w:rsidR="000768F1" w:rsidRPr="0025440F" w:rsidRDefault="00B36DAF" w:rsidP="000768F1">
      <w:pPr>
        <w:numPr>
          <w:ilvl w:val="0"/>
          <w:numId w:val="23"/>
        </w:numPr>
        <w:spacing w:after="0" w:line="240" w:lineRule="auto"/>
        <w:ind w:right="2698"/>
        <w:rPr>
          <w:rFonts w:ascii="Arial" w:hAnsi="Arial" w:cs="Arial"/>
          <w:color w:val="2E74B5"/>
        </w:rPr>
      </w:pPr>
      <w:r w:rsidRPr="0025440F">
        <w:rPr>
          <w:rFonts w:ascii="Arial" w:hAnsi="Arial" w:cs="Arial"/>
          <w:noProof/>
          <w:color w:val="2E74B5"/>
        </w:rPr>
        <mc:AlternateContent>
          <mc:Choice Requires="wps">
            <w:drawing>
              <wp:anchor distT="0" distB="0" distL="114300" distR="114300" simplePos="0" relativeHeight="251654656" behindDoc="0" locked="0" layoutInCell="0" allowOverlap="1" wp14:anchorId="26CF0872" wp14:editId="251ECC1A">
                <wp:simplePos x="0" y="0"/>
                <wp:positionH relativeFrom="column">
                  <wp:posOffset>5349240</wp:posOffset>
                </wp:positionH>
                <wp:positionV relativeFrom="paragraph">
                  <wp:posOffset>106045</wp:posOffset>
                </wp:positionV>
                <wp:extent cx="146050" cy="146050"/>
                <wp:effectExtent l="12700" t="12065" r="12700" b="13335"/>
                <wp:wrapNone/>
                <wp:docPr id="7157678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2AFCB" id="Rectangle 2" o:spid="_x0000_s1026" style="position:absolute;margin-left:421.2pt;margin-top:8.35pt;width:11.5pt;height:1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" o:allowincell="f"/>
            </w:pict>
          </mc:Fallback>
        </mc:AlternateContent>
      </w:r>
      <w:r w:rsidR="000768F1" w:rsidRPr="0025440F">
        <w:rPr>
          <w:rFonts w:ascii="Arial" w:hAnsi="Arial" w:cs="Arial"/>
          <w:color w:val="2E74B5"/>
        </w:rPr>
        <w:t>I confirm that I have read and understand the Information Letter</w:t>
      </w:r>
    </w:p>
    <w:p w14:paraId="4778C748" w14:textId="77777777" w:rsidR="000768F1" w:rsidRPr="0025440F" w:rsidRDefault="000768F1" w:rsidP="000768F1">
      <w:pPr>
        <w:ind w:right="2698"/>
        <w:rPr>
          <w:rFonts w:ascii="Arial" w:hAnsi="Arial" w:cs="Arial"/>
          <w:color w:val="2E74B5"/>
        </w:rPr>
      </w:pPr>
      <w:r w:rsidRPr="0025440F">
        <w:rPr>
          <w:rFonts w:ascii="Arial" w:hAnsi="Arial" w:cs="Arial"/>
          <w:color w:val="2E74B5"/>
        </w:rPr>
        <w:t xml:space="preserve">      for the above study and have had the opportunity to ask questions.</w:t>
      </w:r>
    </w:p>
    <w:p w14:paraId="7F81F19D" w14:textId="0DDA23E8" w:rsidR="000768F1" w:rsidRPr="0025440F" w:rsidRDefault="00B36DAF" w:rsidP="000768F1">
      <w:pPr>
        <w:numPr>
          <w:ilvl w:val="0"/>
          <w:numId w:val="22"/>
        </w:numPr>
        <w:spacing w:after="0" w:line="240" w:lineRule="auto"/>
        <w:ind w:right="2698"/>
        <w:rPr>
          <w:rFonts w:ascii="Arial" w:hAnsi="Arial" w:cs="Arial"/>
          <w:color w:val="2E74B5"/>
        </w:rPr>
      </w:pPr>
      <w:r w:rsidRPr="0025440F">
        <w:rPr>
          <w:rFonts w:ascii="Arial" w:hAnsi="Arial" w:cs="Arial"/>
          <w:noProof/>
          <w:color w:val="2E74B5"/>
        </w:rPr>
        <mc:AlternateContent>
          <mc:Choice Requires="wps">
            <w:drawing>
              <wp:anchor distT="0" distB="0" distL="114300" distR="114300" simplePos="0" relativeHeight="251656704" behindDoc="0" locked="0" layoutInCell="0" allowOverlap="1" wp14:anchorId="6F83CE42" wp14:editId="7458CDC0">
                <wp:simplePos x="0" y="0"/>
                <wp:positionH relativeFrom="column">
                  <wp:posOffset>5349240</wp:posOffset>
                </wp:positionH>
                <wp:positionV relativeFrom="paragraph">
                  <wp:posOffset>101600</wp:posOffset>
                </wp:positionV>
                <wp:extent cx="146050" cy="146050"/>
                <wp:effectExtent l="12700" t="13335" r="12700" b="12065"/>
                <wp:wrapNone/>
                <wp:docPr id="13735876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F1422" id="Rectangle 4" o:spid="_x0000_s1026" style="position:absolute;margin-left:421.2pt;margin-top:8pt;width:11.5pt;height:1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BQe1o7eAAAACQEA&#10;AA8AAAAAAAAAAAAAAAAAYAQAAGRycy9kb3ducmV2LnhtbFBLBQYAAAAABAAEAPMAAABrBQAAAAA=&#10;" o:allowincell="f"/>
            </w:pict>
          </mc:Fallback>
        </mc:AlternateContent>
      </w:r>
      <w:r w:rsidR="000768F1" w:rsidRPr="0025440F">
        <w:rPr>
          <w:rFonts w:ascii="Arial" w:hAnsi="Arial" w:cs="Arial"/>
          <w:color w:val="2E74B5"/>
        </w:rPr>
        <w:t>I understand that my/my charge’s participation is voluntary and that I/my charge am/are free to withdraw at any time without giving any reason.</w:t>
      </w:r>
    </w:p>
    <w:p w14:paraId="371F19C8" w14:textId="77777777" w:rsidR="000768F1" w:rsidRPr="0025440F" w:rsidRDefault="000768F1" w:rsidP="000768F1">
      <w:pPr>
        <w:tabs>
          <w:tab w:val="left" w:pos="360"/>
        </w:tabs>
        <w:spacing w:after="0" w:line="240" w:lineRule="auto"/>
        <w:ind w:left="360" w:right="2698"/>
        <w:rPr>
          <w:rFonts w:ascii="Arial" w:hAnsi="Arial" w:cs="Arial"/>
          <w:color w:val="2E74B5"/>
        </w:rPr>
      </w:pPr>
    </w:p>
    <w:p w14:paraId="3F2CF056" w14:textId="780459FF" w:rsidR="000768F1" w:rsidRPr="0025440F" w:rsidRDefault="00B36DAF" w:rsidP="000768F1">
      <w:pPr>
        <w:tabs>
          <w:tab w:val="left" w:pos="360"/>
        </w:tabs>
        <w:ind w:right="2698"/>
        <w:rPr>
          <w:rFonts w:ascii="Arial" w:hAnsi="Arial" w:cs="Arial"/>
          <w:color w:val="2E74B5"/>
        </w:rPr>
      </w:pPr>
      <w:r w:rsidRPr="0025440F">
        <w:rPr>
          <w:rFonts w:ascii="Arial" w:hAnsi="Arial" w:cs="Arial"/>
          <w:noProof/>
          <w:color w:val="2E74B5"/>
        </w:rPr>
        <mc:AlternateContent>
          <mc:Choice Requires="wps">
            <w:drawing>
              <wp:anchor distT="0" distB="0" distL="114300" distR="114300" simplePos="0" relativeHeight="251655680" behindDoc="0" locked="0" layoutInCell="0" allowOverlap="1" wp14:anchorId="2E8CB9CE" wp14:editId="115B5624">
                <wp:simplePos x="0" y="0"/>
                <wp:positionH relativeFrom="column">
                  <wp:posOffset>5349240</wp:posOffset>
                </wp:positionH>
                <wp:positionV relativeFrom="paragraph">
                  <wp:posOffset>88900</wp:posOffset>
                </wp:positionV>
                <wp:extent cx="146050" cy="146050"/>
                <wp:effectExtent l="12700" t="6350" r="12700" b="9525"/>
                <wp:wrapNone/>
                <wp:docPr id="13985976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7C3A4" id="Rectangle 3" o:spid="_x0000_s1026" style="position:absolute;margin-left:421.2pt;margin-top:7pt;width:11.5pt;height: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Ax9v03eAAAACQEA&#10;AA8AAAAAAAAAAAAAAAAAYAQAAGRycy9kb3ducmV2LnhtbFBLBQYAAAAABAAEAPMAAABrBQAAAAA=&#10;" o:allowincell="f"/>
            </w:pict>
          </mc:Fallback>
        </mc:AlternateContent>
      </w:r>
      <w:r w:rsidR="000768F1" w:rsidRPr="0025440F">
        <w:rPr>
          <w:rFonts w:ascii="Arial" w:hAnsi="Arial" w:cs="Arial"/>
          <w:color w:val="2E74B5"/>
        </w:rPr>
        <w:t>3.</w:t>
      </w:r>
      <w:r w:rsidR="000768F1" w:rsidRPr="0025440F">
        <w:rPr>
          <w:rFonts w:ascii="Arial" w:hAnsi="Arial" w:cs="Arial"/>
          <w:color w:val="2E74B5"/>
        </w:rPr>
        <w:tab/>
        <w:t>I agree to allow my daughter/son/charge to take part in the above study.</w:t>
      </w:r>
      <w:r w:rsidR="000768F1" w:rsidRPr="0025440F">
        <w:rPr>
          <w:rFonts w:ascii="Arial" w:hAnsi="Arial" w:cs="Arial"/>
          <w:color w:val="2E74B5"/>
        </w:rPr>
        <w:tab/>
      </w:r>
      <w:r w:rsidR="000768F1" w:rsidRPr="0025440F">
        <w:rPr>
          <w:rFonts w:ascii="Arial" w:hAnsi="Arial" w:cs="Arial"/>
          <w:color w:val="2E74B5"/>
        </w:rPr>
        <w:tab/>
      </w:r>
      <w:r w:rsidR="000768F1" w:rsidRPr="0025440F">
        <w:rPr>
          <w:rFonts w:ascii="Arial" w:hAnsi="Arial" w:cs="Arial"/>
          <w:color w:val="2E74B5"/>
        </w:rPr>
        <w:tab/>
      </w:r>
    </w:p>
    <w:p w14:paraId="3A0CF58C" w14:textId="77777777" w:rsidR="000768F1" w:rsidRPr="0025440F" w:rsidRDefault="000768F1" w:rsidP="000768F1">
      <w:pPr>
        <w:rPr>
          <w:rFonts w:ascii="Arial" w:hAnsi="Arial" w:cs="Arial"/>
          <w:i/>
          <w:color w:val="2E74B5"/>
        </w:rPr>
      </w:pPr>
      <w:r w:rsidRPr="0025440F">
        <w:rPr>
          <w:rFonts w:ascii="Arial" w:hAnsi="Arial" w:cs="Arial"/>
          <w:i/>
          <w:color w:val="2E74B5"/>
        </w:rPr>
        <w:t>(Statement 3 is to be included only when guardians/parents are involved in giving consent)</w:t>
      </w:r>
    </w:p>
    <w:p w14:paraId="1E34E1B0" w14:textId="77777777" w:rsidR="000768F1" w:rsidRPr="0025440F" w:rsidRDefault="000768F1" w:rsidP="000768F1">
      <w:pPr>
        <w:rPr>
          <w:rFonts w:ascii="Arial" w:hAnsi="Arial" w:cs="Arial"/>
          <w:color w:val="2E74B5"/>
        </w:rPr>
      </w:pPr>
    </w:p>
    <w:p w14:paraId="6DC2F101" w14:textId="77777777" w:rsidR="000768F1" w:rsidRPr="0025440F" w:rsidRDefault="000768F1" w:rsidP="000768F1">
      <w:pPr>
        <w:tabs>
          <w:tab w:val="left" w:pos="3600"/>
          <w:tab w:val="left" w:pos="6480"/>
        </w:tabs>
        <w:rPr>
          <w:rFonts w:ascii="Arial" w:hAnsi="Arial" w:cs="Arial"/>
          <w:color w:val="2E74B5"/>
          <w:sz w:val="20"/>
          <w:szCs w:val="20"/>
        </w:rPr>
      </w:pPr>
      <w:r w:rsidRPr="0025440F">
        <w:rPr>
          <w:rFonts w:ascii="Arial" w:hAnsi="Arial" w:cs="Arial"/>
          <w:color w:val="2E74B5"/>
          <w:sz w:val="20"/>
          <w:szCs w:val="20"/>
        </w:rPr>
        <w:t xml:space="preserve">___________________                _________________  </w:t>
      </w:r>
      <w:r w:rsidRPr="0025440F">
        <w:rPr>
          <w:rFonts w:ascii="Arial" w:hAnsi="Arial" w:cs="Arial"/>
          <w:color w:val="2E74B5"/>
          <w:sz w:val="20"/>
          <w:szCs w:val="20"/>
        </w:rPr>
        <w:tab/>
        <w:t>_____________</w:t>
      </w:r>
    </w:p>
    <w:p w14:paraId="6AA4ABEC" w14:textId="77777777" w:rsidR="000768F1" w:rsidRPr="0025440F" w:rsidRDefault="000768F1" w:rsidP="000768F1">
      <w:pPr>
        <w:tabs>
          <w:tab w:val="left" w:pos="3600"/>
          <w:tab w:val="left" w:pos="5812"/>
        </w:tabs>
        <w:spacing w:after="0" w:line="240" w:lineRule="auto"/>
        <w:rPr>
          <w:rFonts w:ascii="Arial" w:hAnsi="Arial" w:cs="Arial"/>
          <w:color w:val="2E74B5"/>
          <w:sz w:val="20"/>
          <w:szCs w:val="20"/>
        </w:rPr>
      </w:pPr>
      <w:r w:rsidRPr="0025440F">
        <w:rPr>
          <w:rFonts w:ascii="Arial" w:hAnsi="Arial" w:cs="Arial"/>
          <w:color w:val="2E74B5"/>
          <w:sz w:val="20"/>
          <w:szCs w:val="20"/>
        </w:rPr>
        <w:t>Name of Participant/</w:t>
      </w:r>
    </w:p>
    <w:p w14:paraId="4A64609D" w14:textId="77777777" w:rsidR="000768F1" w:rsidRPr="0025440F" w:rsidRDefault="000768F1" w:rsidP="000768F1">
      <w:pPr>
        <w:tabs>
          <w:tab w:val="left" w:pos="3600"/>
          <w:tab w:val="left" w:pos="5812"/>
        </w:tabs>
        <w:spacing w:after="0" w:line="240" w:lineRule="auto"/>
        <w:rPr>
          <w:rFonts w:ascii="Arial" w:hAnsi="Arial" w:cs="Arial"/>
          <w:color w:val="2E74B5"/>
          <w:sz w:val="20"/>
          <w:szCs w:val="20"/>
        </w:rPr>
      </w:pPr>
      <w:r w:rsidRPr="0025440F">
        <w:rPr>
          <w:rFonts w:ascii="Arial" w:hAnsi="Arial" w:cs="Arial"/>
          <w:color w:val="2E74B5"/>
          <w:sz w:val="20"/>
          <w:szCs w:val="20"/>
        </w:rPr>
        <w:t>Guardian</w:t>
      </w:r>
      <w:r w:rsidRPr="0025440F">
        <w:rPr>
          <w:rFonts w:ascii="Arial" w:hAnsi="Arial" w:cs="Arial"/>
          <w:color w:val="2E74B5"/>
          <w:sz w:val="20"/>
          <w:szCs w:val="20"/>
        </w:rPr>
        <w:tab/>
        <w:t>Date</w:t>
      </w:r>
      <w:r w:rsidRPr="0025440F">
        <w:rPr>
          <w:rFonts w:ascii="Arial" w:hAnsi="Arial" w:cs="Arial"/>
          <w:color w:val="2E74B5"/>
          <w:sz w:val="20"/>
          <w:szCs w:val="20"/>
        </w:rPr>
        <w:tab/>
      </w:r>
      <w:r w:rsidRPr="0025440F">
        <w:rPr>
          <w:rFonts w:ascii="Arial" w:hAnsi="Arial" w:cs="Arial"/>
          <w:color w:val="2E74B5"/>
          <w:sz w:val="20"/>
          <w:szCs w:val="20"/>
        </w:rPr>
        <w:tab/>
        <w:t>Signature</w:t>
      </w:r>
    </w:p>
    <w:p w14:paraId="07DB45C0" w14:textId="77777777" w:rsidR="000768F1" w:rsidRPr="0025440F" w:rsidRDefault="000768F1" w:rsidP="000768F1">
      <w:pPr>
        <w:rPr>
          <w:rFonts w:ascii="Arial" w:hAnsi="Arial" w:cs="Arial"/>
          <w:color w:val="2E74B5"/>
          <w:sz w:val="20"/>
          <w:szCs w:val="20"/>
        </w:rPr>
      </w:pPr>
    </w:p>
    <w:p w14:paraId="020F7AA5" w14:textId="1930C0A6" w:rsidR="000768F1" w:rsidRPr="0025440F" w:rsidRDefault="00B36DAF" w:rsidP="000768F1">
      <w:pPr>
        <w:rPr>
          <w:rFonts w:ascii="Arial" w:hAnsi="Arial" w:cs="Arial"/>
          <w:color w:val="2E74B5"/>
          <w:sz w:val="20"/>
          <w:szCs w:val="20"/>
        </w:rPr>
      </w:pPr>
      <w:r w:rsidRPr="0025440F">
        <w:rPr>
          <w:rFonts w:ascii="Arial" w:hAnsi="Arial" w:cs="Arial"/>
          <w:noProof/>
          <w:color w:val="2E74B5"/>
          <w:sz w:val="20"/>
          <w:szCs w:val="20"/>
        </w:rPr>
        <mc:AlternateContent>
          <mc:Choice Requires="wps">
            <w:drawing>
              <wp:anchor distT="0" distB="0" distL="114300" distR="114300" simplePos="0" relativeHeight="251659776" behindDoc="0" locked="0" layoutInCell="1" allowOverlap="1" wp14:anchorId="67C0E92D" wp14:editId="55F7A98F">
                <wp:simplePos x="0" y="0"/>
                <wp:positionH relativeFrom="column">
                  <wp:posOffset>4114800</wp:posOffset>
                </wp:positionH>
                <wp:positionV relativeFrom="paragraph">
                  <wp:posOffset>161925</wp:posOffset>
                </wp:positionV>
                <wp:extent cx="603250" cy="0"/>
                <wp:effectExtent l="6985" t="5080" r="8890" b="13970"/>
                <wp:wrapNone/>
                <wp:docPr id="72008478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AE45C" id="Line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2.75pt" to="371.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vqrgEAAEcDAAAOAAAAZHJzL2Uyb0RvYy54bWysUsFuGyEQvVfqPyDu9a5dOW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"/>
            </w:pict>
          </mc:Fallback>
        </mc:AlternateContent>
      </w:r>
    </w:p>
    <w:p w14:paraId="26E0BFA5" w14:textId="7751F988" w:rsidR="000768F1" w:rsidRPr="0025440F" w:rsidRDefault="00B36DAF" w:rsidP="000768F1">
      <w:pPr>
        <w:tabs>
          <w:tab w:val="left" w:pos="3600"/>
          <w:tab w:val="left" w:pos="6480"/>
        </w:tabs>
        <w:rPr>
          <w:rFonts w:ascii="Arial" w:hAnsi="Arial" w:cs="Arial"/>
          <w:color w:val="2E74B5"/>
          <w:sz w:val="20"/>
          <w:szCs w:val="20"/>
        </w:rPr>
      </w:pPr>
      <w:r w:rsidRPr="0025440F">
        <w:rPr>
          <w:rFonts w:ascii="Arial" w:hAnsi="Arial" w:cs="Arial"/>
          <w:noProof/>
          <w:color w:val="2E74B5"/>
          <w:sz w:val="20"/>
          <w:szCs w:val="20"/>
        </w:rPr>
        <mc:AlternateContent>
          <mc:Choice Requires="wps">
            <w:drawing>
              <wp:anchor distT="0" distB="0" distL="114300" distR="114300" simplePos="0" relativeHeight="251658752" behindDoc="0" locked="0" layoutInCell="0" allowOverlap="1" wp14:anchorId="6EBE5F47" wp14:editId="3A55595C">
                <wp:simplePos x="0" y="0"/>
                <wp:positionH relativeFrom="column">
                  <wp:posOffset>2301240</wp:posOffset>
                </wp:positionH>
                <wp:positionV relativeFrom="paragraph">
                  <wp:posOffset>67310</wp:posOffset>
                </wp:positionV>
                <wp:extent cx="548640" cy="0"/>
                <wp:effectExtent l="12700" t="5080" r="10160" b="13970"/>
                <wp:wrapNone/>
                <wp:docPr id="32125096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D6E16"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2pt,5.3pt" to="224.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" o:allowincell="f"/>
            </w:pict>
          </mc:Fallback>
        </mc:AlternateContent>
      </w:r>
      <w:r w:rsidRPr="0025440F">
        <w:rPr>
          <w:rFonts w:ascii="Arial" w:hAnsi="Arial" w:cs="Arial"/>
          <w:noProof/>
          <w:color w:val="2E74B5"/>
          <w:sz w:val="20"/>
          <w:szCs w:val="20"/>
        </w:rPr>
        <mc:AlternateContent>
          <mc:Choice Requires="wps">
            <w:drawing>
              <wp:anchor distT="0" distB="0" distL="114300" distR="114300" simplePos="0" relativeHeight="251657728" behindDoc="0" locked="0" layoutInCell="0" allowOverlap="1" wp14:anchorId="185A1145" wp14:editId="37BEFCC5">
                <wp:simplePos x="0" y="0"/>
                <wp:positionH relativeFrom="column">
                  <wp:posOffset>15240</wp:posOffset>
                </wp:positionH>
                <wp:positionV relativeFrom="paragraph">
                  <wp:posOffset>67310</wp:posOffset>
                </wp:positionV>
                <wp:extent cx="914400" cy="0"/>
                <wp:effectExtent l="12700" t="5080" r="6350" b="13970"/>
                <wp:wrapNone/>
                <wp:docPr id="142005697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6A5B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5.3pt" to="73.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" o:allowincell="f"/>
            </w:pict>
          </mc:Fallback>
        </mc:AlternateContent>
      </w:r>
    </w:p>
    <w:p w14:paraId="1724DD29" w14:textId="77777777" w:rsidR="000768F1" w:rsidRPr="0025440F" w:rsidRDefault="000768F1" w:rsidP="000768F1">
      <w:pPr>
        <w:tabs>
          <w:tab w:val="left" w:pos="3600"/>
          <w:tab w:val="left" w:pos="6480"/>
        </w:tabs>
        <w:rPr>
          <w:rFonts w:ascii="Arial" w:hAnsi="Arial" w:cs="Arial"/>
          <w:color w:val="2E74B5"/>
          <w:sz w:val="20"/>
          <w:szCs w:val="20"/>
        </w:rPr>
      </w:pPr>
      <w:r w:rsidRPr="0025440F">
        <w:rPr>
          <w:rFonts w:ascii="Arial" w:hAnsi="Arial" w:cs="Arial"/>
          <w:color w:val="2E74B5"/>
          <w:sz w:val="20"/>
          <w:szCs w:val="20"/>
        </w:rPr>
        <w:t>Researcher</w:t>
      </w:r>
      <w:r w:rsidRPr="0025440F">
        <w:rPr>
          <w:rFonts w:ascii="Arial" w:hAnsi="Arial" w:cs="Arial"/>
          <w:color w:val="2E74B5"/>
          <w:sz w:val="20"/>
          <w:szCs w:val="20"/>
        </w:rPr>
        <w:tab/>
        <w:t>Date</w:t>
      </w:r>
      <w:r w:rsidRPr="0025440F">
        <w:rPr>
          <w:rFonts w:ascii="Arial" w:hAnsi="Arial" w:cs="Arial"/>
          <w:color w:val="2E74B5"/>
          <w:sz w:val="20"/>
          <w:szCs w:val="20"/>
        </w:rPr>
        <w:tab/>
        <w:t>Signature</w:t>
      </w:r>
    </w:p>
    <w:p w14:paraId="7C452B8F" w14:textId="77777777" w:rsidR="000768F1" w:rsidRPr="0025440F" w:rsidRDefault="000768F1" w:rsidP="000768F1">
      <w:pPr>
        <w:rPr>
          <w:rFonts w:ascii="Arial" w:hAnsi="Arial" w:cs="Arial"/>
          <w:color w:val="2E74B5"/>
          <w:sz w:val="20"/>
          <w:szCs w:val="20"/>
        </w:rPr>
      </w:pPr>
    </w:p>
    <w:p w14:paraId="04A4F999" w14:textId="77777777" w:rsidR="000768F1" w:rsidRPr="0025440F" w:rsidRDefault="000768F1" w:rsidP="000768F1">
      <w:pPr>
        <w:jc w:val="center"/>
        <w:rPr>
          <w:rFonts w:ascii="Arial" w:hAnsi="Arial" w:cs="Arial"/>
          <w:color w:val="2E74B5"/>
        </w:rPr>
      </w:pPr>
    </w:p>
    <w:p w14:paraId="480824BE" w14:textId="77777777" w:rsidR="000768F1" w:rsidRPr="0025440F" w:rsidRDefault="000768F1" w:rsidP="000768F1">
      <w:pPr>
        <w:rPr>
          <w:rFonts w:ascii="Arial" w:hAnsi="Arial" w:cs="Arial"/>
          <w:color w:val="2E74B5"/>
        </w:rPr>
      </w:pPr>
    </w:p>
    <w:p w14:paraId="7B7675C5" w14:textId="77777777" w:rsidR="000768F1" w:rsidRPr="0025440F" w:rsidRDefault="000768F1" w:rsidP="000768F1">
      <w:pPr>
        <w:rPr>
          <w:rFonts w:ascii="Arial" w:hAnsi="Arial" w:cs="Arial"/>
          <w:color w:val="2E74B5"/>
        </w:rPr>
      </w:pPr>
    </w:p>
    <w:p w14:paraId="0A91043A" w14:textId="77777777" w:rsidR="000768F1" w:rsidRPr="0025440F" w:rsidRDefault="000768F1" w:rsidP="000768F1">
      <w:pPr>
        <w:tabs>
          <w:tab w:val="left" w:pos="1170"/>
          <w:tab w:val="left" w:pos="1620"/>
        </w:tabs>
        <w:rPr>
          <w:i/>
          <w:color w:val="2E74B5"/>
        </w:rPr>
      </w:pPr>
      <w:r w:rsidRPr="0025440F">
        <w:rPr>
          <w:rFonts w:ascii="Arial" w:hAnsi="Arial" w:cs="Arial"/>
          <w:i/>
          <w:color w:val="2E74B5"/>
        </w:rPr>
        <w:t>1 for participant; 1 for researcher</w:t>
      </w:r>
    </w:p>
    <w:p w14:paraId="785BC9B5" w14:textId="77777777" w:rsidR="000D1897" w:rsidRPr="00312EA8" w:rsidRDefault="000D1897" w:rsidP="00313E1C">
      <w:pPr>
        <w:tabs>
          <w:tab w:val="left" w:pos="0"/>
        </w:tabs>
        <w:spacing w:line="240" w:lineRule="auto"/>
        <w:rPr>
          <w:rFonts w:ascii="Arial" w:hAnsi="Arial" w:cs="Arial"/>
          <w:color w:val="000000"/>
        </w:rPr>
      </w:pPr>
    </w:p>
    <w:sectPr w:rsidR="000D1897" w:rsidRPr="00312EA8" w:rsidSect="00642AA3">
      <w:headerReference w:type="even" r:id="rId21"/>
      <w:headerReference w:type="default" r:id="rId22"/>
      <w:footerReference w:type="default" r:id="rId23"/>
      <w:pgSz w:w="11907" w:h="16839" w:code="9"/>
      <w:pgMar w:top="8" w:right="708" w:bottom="1135" w:left="851" w:header="34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DD08A" w14:textId="77777777" w:rsidR="00050C71" w:rsidRPr="0025440F" w:rsidRDefault="00050C71">
      <w:pPr>
        <w:spacing w:after="0" w:line="240" w:lineRule="auto"/>
      </w:pPr>
      <w:r w:rsidRPr="0025440F">
        <w:separator/>
      </w:r>
    </w:p>
  </w:endnote>
  <w:endnote w:type="continuationSeparator" w:id="0">
    <w:p w14:paraId="6C96CC0F" w14:textId="77777777" w:rsidR="00050C71" w:rsidRPr="0025440F" w:rsidRDefault="00050C71">
      <w:pPr>
        <w:spacing w:after="0" w:line="240" w:lineRule="auto"/>
      </w:pPr>
      <w:r w:rsidRPr="002544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BC0E" w14:textId="77777777" w:rsidR="00642AA3" w:rsidRPr="0025440F" w:rsidRDefault="00642AA3" w:rsidP="005A2DC2">
    <w:pPr>
      <w:pStyle w:val="Footer"/>
      <w:spacing w:after="0"/>
      <w:rPr>
        <w:rFonts w:ascii="Arial" w:hAnsi="Arial" w:cs="Arial"/>
        <w:b/>
        <w:i/>
        <w:sz w:val="16"/>
        <w:szCs w:val="16"/>
        <w:lang w:val="en-GB"/>
      </w:rPr>
    </w:pPr>
    <w:r w:rsidRPr="0025440F">
      <w:rPr>
        <w:rFonts w:ascii="Arial" w:hAnsi="Arial" w:cs="Arial"/>
        <w:b/>
        <w:i/>
        <w:sz w:val="16"/>
        <w:szCs w:val="16"/>
        <w:lang w:val="en-GB"/>
      </w:rPr>
      <w:t>__________________________________________________________________________________________________________________</w:t>
    </w:r>
  </w:p>
  <w:p w14:paraId="5ADF443E" w14:textId="77777777" w:rsidR="00642AA3" w:rsidRPr="0025440F" w:rsidRDefault="00642AA3" w:rsidP="005A2DC2">
    <w:pPr>
      <w:pStyle w:val="Footer"/>
      <w:spacing w:after="0"/>
      <w:rPr>
        <w:rFonts w:ascii="Arial" w:hAnsi="Arial" w:cs="Arial"/>
        <w:b/>
        <w:i/>
        <w:sz w:val="16"/>
        <w:szCs w:val="16"/>
        <w:lang w:val="en-GB"/>
      </w:rPr>
    </w:pPr>
    <w:r w:rsidRPr="0025440F">
      <w:rPr>
        <w:rFonts w:ascii="Arial" w:hAnsi="Arial" w:cs="Arial"/>
        <w:b/>
        <w:i/>
        <w:sz w:val="16"/>
        <w:szCs w:val="16"/>
        <w:lang w:val="en-GB"/>
      </w:rPr>
      <w:t>MCAST Controlled and approved document                                                   Unauthorized copying or communication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0A40" w14:textId="77777777" w:rsidR="00050C71" w:rsidRPr="0025440F" w:rsidRDefault="00050C71">
      <w:pPr>
        <w:spacing w:after="0" w:line="240" w:lineRule="auto"/>
      </w:pPr>
      <w:r w:rsidRPr="0025440F">
        <w:separator/>
      </w:r>
    </w:p>
  </w:footnote>
  <w:footnote w:type="continuationSeparator" w:id="0">
    <w:p w14:paraId="3F425572" w14:textId="77777777" w:rsidR="00050C71" w:rsidRPr="0025440F" w:rsidRDefault="00050C71">
      <w:pPr>
        <w:spacing w:after="0" w:line="240" w:lineRule="auto"/>
      </w:pPr>
      <w:r w:rsidRPr="002544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0EF1" w14:textId="77777777" w:rsidR="00642AA3" w:rsidRPr="0025440F" w:rsidRDefault="00642AA3" w:rsidP="00AD020E">
    <w:pPr>
      <w:pStyle w:val="Header"/>
      <w:rPr>
        <w:rStyle w:val="PageNumber"/>
        <w:lang w:val="en-GB"/>
      </w:rPr>
    </w:pPr>
    <w:r w:rsidRPr="0025440F">
      <w:rPr>
        <w:rStyle w:val="PageNumber"/>
        <w:lang w:val="en-GB"/>
      </w:rPr>
      <w:fldChar w:fldCharType="begin"/>
    </w:r>
    <w:r w:rsidRPr="0025440F">
      <w:rPr>
        <w:rStyle w:val="PageNumber"/>
        <w:lang w:val="en-GB"/>
      </w:rPr>
      <w:instrText xml:space="preserve">PAGE  </w:instrText>
    </w:r>
    <w:r w:rsidRPr="0025440F">
      <w:rPr>
        <w:rStyle w:val="PageNumber"/>
        <w:lang w:val="en-GB"/>
      </w:rPr>
      <w:fldChar w:fldCharType="end"/>
    </w:r>
  </w:p>
  <w:p w14:paraId="1B09E1DC" w14:textId="77777777" w:rsidR="00642AA3" w:rsidRPr="0025440F" w:rsidRDefault="00642AA3" w:rsidP="00AD020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556"/>
      <w:gridCol w:w="7792"/>
    </w:tblGrid>
    <w:tr w:rsidR="00642AA3" w:rsidRPr="0025440F" w14:paraId="7561F216" w14:textId="77777777" w:rsidTr="006E6BBE">
      <w:trPr>
        <w:trHeight w:val="287"/>
      </w:trPr>
      <w:tc>
        <w:tcPr>
          <w:tcW w:w="2376" w:type="dxa"/>
          <w:vMerge w:val="restart"/>
        </w:tcPr>
        <w:p w14:paraId="286991EA" w14:textId="57AC4F02" w:rsidR="00642AA3" w:rsidRPr="0025440F" w:rsidRDefault="00B36DAF" w:rsidP="00067FC7">
          <w:pPr>
            <w:pStyle w:val="Header"/>
            <w:spacing w:after="0"/>
            <w:rPr>
              <w:lang w:val="en-GB"/>
            </w:rPr>
          </w:pPr>
          <w:r w:rsidRPr="0025440F">
            <w:rPr>
              <w:noProof/>
              <w:lang w:val="en-GB"/>
            </w:rPr>
            <w:drawing>
              <wp:inline distT="0" distB="0" distL="0" distR="0" wp14:anchorId="6933DCA0" wp14:editId="4AB688D6">
                <wp:extent cx="14859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tc>
      <w:tc>
        <w:tcPr>
          <w:tcW w:w="8188" w:type="dxa"/>
        </w:tcPr>
        <w:p w14:paraId="750F98BE" w14:textId="77777777" w:rsidR="00642AA3" w:rsidRPr="0025440F" w:rsidRDefault="00642AA3" w:rsidP="006E6BBE">
          <w:pPr>
            <w:pStyle w:val="Header"/>
            <w:tabs>
              <w:tab w:val="clear" w:pos="8640"/>
              <w:tab w:val="left" w:pos="6735"/>
            </w:tabs>
            <w:spacing w:after="0" w:line="240" w:lineRule="auto"/>
            <w:jc w:val="right"/>
            <w:rPr>
              <w:rFonts w:cs="Arial"/>
              <w:i/>
              <w:lang w:val="en-GB" w:eastAsia="en-US"/>
            </w:rPr>
          </w:pPr>
          <w:r w:rsidRPr="0025440F">
            <w:rPr>
              <w:lang w:val="en-GB"/>
            </w:rPr>
            <w:tab/>
          </w:r>
          <w:r w:rsidRPr="0025440F">
            <w:rPr>
              <w:rFonts w:cs="Arial"/>
              <w:i/>
              <w:lang w:val="en-GB" w:eastAsia="en-US"/>
            </w:rPr>
            <w:fldChar w:fldCharType="begin"/>
          </w:r>
          <w:r w:rsidRPr="0025440F">
            <w:rPr>
              <w:rFonts w:cs="Arial"/>
              <w:i/>
              <w:lang w:val="en-GB" w:eastAsia="en-US"/>
            </w:rPr>
            <w:instrText xml:space="preserve"> FILENAME   \* MERGEFORMAT </w:instrText>
          </w:r>
          <w:r w:rsidRPr="0025440F">
            <w:rPr>
              <w:rFonts w:cs="Arial"/>
              <w:i/>
              <w:lang w:val="en-GB" w:eastAsia="en-US"/>
            </w:rPr>
            <w:fldChar w:fldCharType="separate"/>
          </w:r>
          <w:r w:rsidR="00396684" w:rsidRPr="0025440F">
            <w:rPr>
              <w:rFonts w:cs="Arial"/>
              <w:i/>
              <w:lang w:val="en-GB" w:eastAsia="en-US"/>
            </w:rPr>
            <w:t>DOC_164_CORP_REV_ G_RESEARCH PROPOSAL (STATEMENT OF INTENT) FORM</w:t>
          </w:r>
          <w:r w:rsidRPr="0025440F">
            <w:rPr>
              <w:rFonts w:cs="Arial"/>
              <w:i/>
              <w:lang w:val="en-GB" w:eastAsia="en-US"/>
            </w:rPr>
            <w:fldChar w:fldCharType="end"/>
          </w:r>
        </w:p>
        <w:p w14:paraId="7263AFF3" w14:textId="77777777" w:rsidR="00642AA3" w:rsidRPr="0025440F" w:rsidRDefault="00396684" w:rsidP="00396684">
          <w:pPr>
            <w:pStyle w:val="Header"/>
            <w:tabs>
              <w:tab w:val="clear" w:pos="8640"/>
              <w:tab w:val="left" w:pos="3945"/>
              <w:tab w:val="left" w:pos="4540"/>
              <w:tab w:val="right" w:pos="7794"/>
              <w:tab w:val="right" w:pos="8822"/>
            </w:tabs>
            <w:spacing w:after="0"/>
            <w:rPr>
              <w:lang w:val="en-GB"/>
            </w:rPr>
          </w:pPr>
          <w:r w:rsidRPr="0025440F">
            <w:rPr>
              <w:rFonts w:cs="Arial"/>
              <w:i/>
              <w:lang w:val="en-GB" w:eastAsia="en-US"/>
            </w:rPr>
            <w:tab/>
          </w:r>
          <w:r w:rsidRPr="0025440F">
            <w:rPr>
              <w:rFonts w:cs="Arial"/>
              <w:i/>
              <w:lang w:val="en-GB" w:eastAsia="en-US"/>
            </w:rPr>
            <w:tab/>
          </w:r>
          <w:r w:rsidRPr="0025440F">
            <w:rPr>
              <w:rFonts w:cs="Arial"/>
              <w:i/>
              <w:lang w:val="en-GB" w:eastAsia="en-US"/>
            </w:rPr>
            <w:tab/>
          </w:r>
          <w:r w:rsidRPr="0025440F">
            <w:rPr>
              <w:rFonts w:cs="Arial"/>
              <w:i/>
              <w:lang w:val="en-GB" w:eastAsia="en-US"/>
            </w:rPr>
            <w:tab/>
          </w:r>
          <w:r w:rsidR="00642AA3" w:rsidRPr="0025440F">
            <w:rPr>
              <w:rFonts w:cs="Arial"/>
              <w:i/>
              <w:lang w:val="en-GB" w:eastAsia="en-US"/>
            </w:rPr>
            <w:t xml:space="preserve">Document </w:t>
          </w:r>
          <w:proofErr w:type="gramStart"/>
          <w:r w:rsidR="00642AA3" w:rsidRPr="0025440F">
            <w:rPr>
              <w:rFonts w:cs="Arial"/>
              <w:i/>
              <w:lang w:val="en-GB" w:eastAsia="en-US"/>
            </w:rPr>
            <w:t>Owner :</w:t>
          </w:r>
          <w:proofErr w:type="gramEnd"/>
          <w:r w:rsidR="00642AA3" w:rsidRPr="0025440F">
            <w:rPr>
              <w:rFonts w:cs="Arial"/>
              <w:i/>
              <w:lang w:val="en-GB" w:eastAsia="en-US"/>
            </w:rPr>
            <w:t xml:space="preserve"> </w:t>
          </w:r>
          <w:r w:rsidR="0018714F" w:rsidRPr="0025440F">
            <w:rPr>
              <w:rFonts w:cs="Arial"/>
              <w:i/>
              <w:lang w:val="en-GB" w:eastAsia="en-US"/>
            </w:rPr>
            <w:t xml:space="preserve">DP </w:t>
          </w:r>
          <w:r w:rsidR="00FE5334" w:rsidRPr="0025440F">
            <w:rPr>
              <w:rFonts w:cs="Arial"/>
              <w:i/>
              <w:lang w:val="en-GB" w:eastAsia="en-US"/>
            </w:rPr>
            <w:t>VPET</w:t>
          </w:r>
        </w:p>
      </w:tc>
    </w:tr>
    <w:tr w:rsidR="00642AA3" w:rsidRPr="0025440F" w14:paraId="5879F1F1" w14:textId="77777777" w:rsidTr="00642AA3">
      <w:trPr>
        <w:trHeight w:val="254"/>
      </w:trPr>
      <w:tc>
        <w:tcPr>
          <w:tcW w:w="2376" w:type="dxa"/>
          <w:vMerge/>
        </w:tcPr>
        <w:p w14:paraId="49913D16" w14:textId="77777777" w:rsidR="00642AA3" w:rsidRPr="0025440F" w:rsidRDefault="00642AA3" w:rsidP="006E6BBE">
          <w:pPr>
            <w:pStyle w:val="Header"/>
            <w:spacing w:after="0"/>
            <w:jc w:val="right"/>
            <w:rPr>
              <w:lang w:val="en-GB"/>
            </w:rPr>
          </w:pPr>
        </w:p>
      </w:tc>
      <w:tc>
        <w:tcPr>
          <w:tcW w:w="8188" w:type="dxa"/>
        </w:tcPr>
        <w:p w14:paraId="63E16203" w14:textId="77777777" w:rsidR="00642AA3" w:rsidRPr="0025440F" w:rsidRDefault="00642AA3" w:rsidP="006E6BBE">
          <w:pPr>
            <w:pStyle w:val="Header"/>
            <w:spacing w:after="0"/>
            <w:jc w:val="right"/>
            <w:rPr>
              <w:i/>
              <w:lang w:val="en-GB"/>
            </w:rPr>
          </w:pPr>
          <w:r w:rsidRPr="0025440F">
            <w:rPr>
              <w:i/>
              <w:lang w:val="en-GB"/>
            </w:rPr>
            <w:t xml:space="preserve">Page </w:t>
          </w:r>
          <w:r w:rsidRPr="0025440F">
            <w:rPr>
              <w:b w:val="0"/>
              <w:i/>
              <w:sz w:val="24"/>
              <w:szCs w:val="24"/>
              <w:lang w:val="en-GB"/>
            </w:rPr>
            <w:fldChar w:fldCharType="begin"/>
          </w:r>
          <w:r w:rsidRPr="0025440F">
            <w:rPr>
              <w:i/>
              <w:lang w:val="en-GB"/>
            </w:rPr>
            <w:instrText xml:space="preserve"> PAGE </w:instrText>
          </w:r>
          <w:r w:rsidRPr="0025440F">
            <w:rPr>
              <w:b w:val="0"/>
              <w:i/>
              <w:sz w:val="24"/>
              <w:szCs w:val="24"/>
              <w:lang w:val="en-GB"/>
            </w:rPr>
            <w:fldChar w:fldCharType="separate"/>
          </w:r>
          <w:r w:rsidR="00396684" w:rsidRPr="0025440F">
            <w:rPr>
              <w:i/>
              <w:lang w:val="en-GB"/>
            </w:rPr>
            <w:t>1</w:t>
          </w:r>
          <w:r w:rsidRPr="0025440F">
            <w:rPr>
              <w:b w:val="0"/>
              <w:i/>
              <w:sz w:val="24"/>
              <w:szCs w:val="24"/>
              <w:lang w:val="en-GB"/>
            </w:rPr>
            <w:fldChar w:fldCharType="end"/>
          </w:r>
          <w:r w:rsidRPr="0025440F">
            <w:rPr>
              <w:i/>
              <w:lang w:val="en-GB"/>
            </w:rPr>
            <w:t xml:space="preserve"> of </w:t>
          </w:r>
          <w:r w:rsidRPr="0025440F">
            <w:rPr>
              <w:b w:val="0"/>
              <w:i/>
              <w:sz w:val="24"/>
              <w:szCs w:val="24"/>
              <w:lang w:val="en-GB"/>
            </w:rPr>
            <w:fldChar w:fldCharType="begin"/>
          </w:r>
          <w:r w:rsidRPr="0025440F">
            <w:rPr>
              <w:i/>
              <w:lang w:val="en-GB"/>
            </w:rPr>
            <w:instrText xml:space="preserve"> NUMPAGES  </w:instrText>
          </w:r>
          <w:r w:rsidRPr="0025440F">
            <w:rPr>
              <w:b w:val="0"/>
              <w:i/>
              <w:sz w:val="24"/>
              <w:szCs w:val="24"/>
              <w:lang w:val="en-GB"/>
            </w:rPr>
            <w:fldChar w:fldCharType="separate"/>
          </w:r>
          <w:r w:rsidR="00396684" w:rsidRPr="0025440F">
            <w:rPr>
              <w:i/>
              <w:lang w:val="en-GB"/>
            </w:rPr>
            <w:t>9</w:t>
          </w:r>
          <w:r w:rsidRPr="0025440F">
            <w:rPr>
              <w:b w:val="0"/>
              <w:i/>
              <w:sz w:val="24"/>
              <w:szCs w:val="24"/>
              <w:lang w:val="en-GB"/>
            </w:rPr>
            <w:fldChar w:fldCharType="end"/>
          </w:r>
        </w:p>
      </w:tc>
    </w:tr>
  </w:tbl>
  <w:p w14:paraId="5943971F" w14:textId="77777777" w:rsidR="00642AA3" w:rsidRPr="0025440F" w:rsidRDefault="00642AA3" w:rsidP="006E6BBE">
    <w:pPr>
      <w:pStyle w:val="Header"/>
      <w:tabs>
        <w:tab w:val="clear" w:pos="4320"/>
        <w:tab w:val="clear" w:pos="8640"/>
        <w:tab w:val="left" w:pos="1730"/>
      </w:tabs>
      <w:spacing w:after="0"/>
      <w:rPr>
        <w:sz w:val="2"/>
        <w:szCs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5A1"/>
    <w:multiLevelType w:val="hybridMultilevel"/>
    <w:tmpl w:val="2ABCE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33051"/>
    <w:multiLevelType w:val="hybridMultilevel"/>
    <w:tmpl w:val="0944D25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BB249F"/>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6034F"/>
    <w:multiLevelType w:val="hybridMultilevel"/>
    <w:tmpl w:val="6DF6016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18650A"/>
    <w:multiLevelType w:val="multilevel"/>
    <w:tmpl w:val="F028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662CD"/>
    <w:multiLevelType w:val="hybridMultilevel"/>
    <w:tmpl w:val="3F80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C0154"/>
    <w:multiLevelType w:val="hybridMultilevel"/>
    <w:tmpl w:val="39A8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722B1"/>
    <w:multiLevelType w:val="multilevel"/>
    <w:tmpl w:val="167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0548D"/>
    <w:multiLevelType w:val="multilevel"/>
    <w:tmpl w:val="C4E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63A72"/>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C3E54"/>
    <w:multiLevelType w:val="hybridMultilevel"/>
    <w:tmpl w:val="9C94822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15:restartNumberingAfterBreak="0">
    <w:nsid w:val="30F55B63"/>
    <w:multiLevelType w:val="singleLevel"/>
    <w:tmpl w:val="0809000F"/>
    <w:lvl w:ilvl="0">
      <w:start w:val="1"/>
      <w:numFmt w:val="decimal"/>
      <w:lvlText w:val="%1."/>
      <w:lvlJc w:val="left"/>
      <w:pPr>
        <w:tabs>
          <w:tab w:val="num" w:pos="360"/>
        </w:tabs>
        <w:ind w:left="360" w:hanging="360"/>
      </w:pPr>
      <w:rPr>
        <w:rFonts w:hint="default"/>
      </w:rPr>
    </w:lvl>
  </w:abstractNum>
  <w:abstractNum w:abstractNumId="12" w15:restartNumberingAfterBreak="0">
    <w:nsid w:val="3EBE320B"/>
    <w:multiLevelType w:val="hybridMultilevel"/>
    <w:tmpl w:val="F620E0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F2814D9"/>
    <w:multiLevelType w:val="hybridMultilevel"/>
    <w:tmpl w:val="DB6E8466"/>
    <w:lvl w:ilvl="0" w:tplc="9DC2856C">
      <w:start w:val="14"/>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BF67E0"/>
    <w:multiLevelType w:val="hybridMultilevel"/>
    <w:tmpl w:val="77C4354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071E9F"/>
    <w:multiLevelType w:val="hybridMultilevel"/>
    <w:tmpl w:val="E914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7F5221"/>
    <w:multiLevelType w:val="hybridMultilevel"/>
    <w:tmpl w:val="FF54D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F79134A"/>
    <w:multiLevelType w:val="hybridMultilevel"/>
    <w:tmpl w:val="564274E4"/>
    <w:lvl w:ilvl="0" w:tplc="2B94240C">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361669"/>
    <w:multiLevelType w:val="hybridMultilevel"/>
    <w:tmpl w:val="C1383182"/>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6C52A2"/>
    <w:multiLevelType w:val="multilevel"/>
    <w:tmpl w:val="96F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04B2F"/>
    <w:multiLevelType w:val="hybridMultilevel"/>
    <w:tmpl w:val="2A4063D6"/>
    <w:lvl w:ilvl="0" w:tplc="EAA42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0659FE"/>
    <w:multiLevelType w:val="hybridMultilevel"/>
    <w:tmpl w:val="5C022388"/>
    <w:lvl w:ilvl="0" w:tplc="6A1C4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77B96"/>
    <w:multiLevelType w:val="hybridMultilevel"/>
    <w:tmpl w:val="86C223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71E3B4A"/>
    <w:multiLevelType w:val="hybridMultilevel"/>
    <w:tmpl w:val="30BAB138"/>
    <w:lvl w:ilvl="0" w:tplc="A05EA6B0">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060BCB"/>
    <w:multiLevelType w:val="hybridMultilevel"/>
    <w:tmpl w:val="759687EE"/>
    <w:lvl w:ilvl="0" w:tplc="A1280634">
      <w:start w:val="1"/>
      <w:numFmt w:val="lowerLetter"/>
      <w:lvlText w:val="%1)"/>
      <w:lvlJc w:val="left"/>
      <w:pPr>
        <w:ind w:left="1212" w:hanging="360"/>
      </w:pPr>
      <w:rPr>
        <w:rFonts w:hint="default"/>
      </w:rPr>
    </w:lvl>
    <w:lvl w:ilvl="1" w:tplc="04090019">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5" w15:restartNumberingAfterBreak="0">
    <w:nsid w:val="6A0331AA"/>
    <w:multiLevelType w:val="hybridMultilevel"/>
    <w:tmpl w:val="5A3E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37152D"/>
    <w:multiLevelType w:val="hybridMultilevel"/>
    <w:tmpl w:val="277C14DC"/>
    <w:lvl w:ilvl="0" w:tplc="A05EA6B0">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E3536B"/>
    <w:multiLevelType w:val="hybridMultilevel"/>
    <w:tmpl w:val="FBF8E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BF5B51"/>
    <w:multiLevelType w:val="hybridMultilevel"/>
    <w:tmpl w:val="EB34E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A07D26"/>
    <w:multiLevelType w:val="hybridMultilevel"/>
    <w:tmpl w:val="EE54B8D0"/>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D33746"/>
    <w:multiLevelType w:val="singleLevel"/>
    <w:tmpl w:val="0809000F"/>
    <w:lvl w:ilvl="0">
      <w:start w:val="2"/>
      <w:numFmt w:val="decimal"/>
      <w:lvlText w:val="%1."/>
      <w:lvlJc w:val="left"/>
      <w:pPr>
        <w:tabs>
          <w:tab w:val="num" w:pos="360"/>
        </w:tabs>
        <w:ind w:left="360" w:hanging="360"/>
      </w:pPr>
      <w:rPr>
        <w:rFonts w:hint="default"/>
      </w:rPr>
    </w:lvl>
  </w:abstractNum>
  <w:num w:numId="1" w16cid:durableId="1130395139">
    <w:abstractNumId w:val="25"/>
  </w:num>
  <w:num w:numId="2" w16cid:durableId="856894095">
    <w:abstractNumId w:val="21"/>
  </w:num>
  <w:num w:numId="3" w16cid:durableId="1739398598">
    <w:abstractNumId w:val="22"/>
  </w:num>
  <w:num w:numId="4" w16cid:durableId="1520268560">
    <w:abstractNumId w:val="3"/>
  </w:num>
  <w:num w:numId="5" w16cid:durableId="1218541991">
    <w:abstractNumId w:val="12"/>
  </w:num>
  <w:num w:numId="6" w16cid:durableId="1096948432">
    <w:abstractNumId w:val="13"/>
  </w:num>
  <w:num w:numId="7" w16cid:durableId="1667825941">
    <w:abstractNumId w:val="1"/>
  </w:num>
  <w:num w:numId="8" w16cid:durableId="1105229618">
    <w:abstractNumId w:val="20"/>
  </w:num>
  <w:num w:numId="9" w16cid:durableId="459805124">
    <w:abstractNumId w:val="24"/>
  </w:num>
  <w:num w:numId="10" w16cid:durableId="1007099668">
    <w:abstractNumId w:val="28"/>
  </w:num>
  <w:num w:numId="11" w16cid:durableId="21979272">
    <w:abstractNumId w:val="9"/>
  </w:num>
  <w:num w:numId="12" w16cid:durableId="283388402">
    <w:abstractNumId w:val="10"/>
  </w:num>
  <w:num w:numId="13" w16cid:durableId="1362051418">
    <w:abstractNumId w:val="5"/>
  </w:num>
  <w:num w:numId="14" w16cid:durableId="1216308457">
    <w:abstractNumId w:val="6"/>
  </w:num>
  <w:num w:numId="15" w16cid:durableId="208883856">
    <w:abstractNumId w:val="2"/>
  </w:num>
  <w:num w:numId="16" w16cid:durableId="1492867290">
    <w:abstractNumId w:val="29"/>
  </w:num>
  <w:num w:numId="17" w16cid:durableId="1500000425">
    <w:abstractNumId w:val="18"/>
  </w:num>
  <w:num w:numId="18" w16cid:durableId="1964531998">
    <w:abstractNumId w:val="14"/>
  </w:num>
  <w:num w:numId="19" w16cid:durableId="1971471092">
    <w:abstractNumId w:val="0"/>
  </w:num>
  <w:num w:numId="20" w16cid:durableId="1395852978">
    <w:abstractNumId w:val="27"/>
  </w:num>
  <w:num w:numId="21" w16cid:durableId="356732284">
    <w:abstractNumId w:val="16"/>
  </w:num>
  <w:num w:numId="22" w16cid:durableId="1593902053">
    <w:abstractNumId w:val="30"/>
  </w:num>
  <w:num w:numId="23" w16cid:durableId="711661762">
    <w:abstractNumId w:val="11"/>
  </w:num>
  <w:num w:numId="24" w16cid:durableId="243540204">
    <w:abstractNumId w:val="15"/>
  </w:num>
  <w:num w:numId="25" w16cid:durableId="704139574">
    <w:abstractNumId w:val="23"/>
  </w:num>
  <w:num w:numId="26" w16cid:durableId="1465541821">
    <w:abstractNumId w:val="26"/>
  </w:num>
  <w:num w:numId="27" w16cid:durableId="1939217913">
    <w:abstractNumId w:val="8"/>
  </w:num>
  <w:num w:numId="28" w16cid:durableId="393359771">
    <w:abstractNumId w:val="19"/>
  </w:num>
  <w:num w:numId="29" w16cid:durableId="1280916628">
    <w:abstractNumId w:val="7"/>
  </w:num>
  <w:num w:numId="30" w16cid:durableId="1002900648">
    <w:abstractNumId w:val="4"/>
  </w:num>
  <w:num w:numId="31" w16cid:durableId="587504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G3MDc2sjAxMLE0szRV0lEKTi0uzszPAykwNKgFAMlmvCktAAAA"/>
  </w:docVars>
  <w:rsids>
    <w:rsidRoot w:val="00E56742"/>
    <w:rsid w:val="00002AFE"/>
    <w:rsid w:val="00004A5D"/>
    <w:rsid w:val="00010B49"/>
    <w:rsid w:val="00013344"/>
    <w:rsid w:val="00021D1B"/>
    <w:rsid w:val="000225E5"/>
    <w:rsid w:val="000238AB"/>
    <w:rsid w:val="00025224"/>
    <w:rsid w:val="0003031D"/>
    <w:rsid w:val="00037B4B"/>
    <w:rsid w:val="000416E7"/>
    <w:rsid w:val="00046964"/>
    <w:rsid w:val="00046DEA"/>
    <w:rsid w:val="00050C71"/>
    <w:rsid w:val="00062C2A"/>
    <w:rsid w:val="00067FC7"/>
    <w:rsid w:val="000768F1"/>
    <w:rsid w:val="00080C45"/>
    <w:rsid w:val="00080E0A"/>
    <w:rsid w:val="00081556"/>
    <w:rsid w:val="00081EFF"/>
    <w:rsid w:val="00092032"/>
    <w:rsid w:val="000A1587"/>
    <w:rsid w:val="000A729A"/>
    <w:rsid w:val="000A7B13"/>
    <w:rsid w:val="000B11AF"/>
    <w:rsid w:val="000B555D"/>
    <w:rsid w:val="000C0273"/>
    <w:rsid w:val="000C435B"/>
    <w:rsid w:val="000D05C2"/>
    <w:rsid w:val="000D1897"/>
    <w:rsid w:val="000E50C3"/>
    <w:rsid w:val="000F545F"/>
    <w:rsid w:val="001121C1"/>
    <w:rsid w:val="00117BB4"/>
    <w:rsid w:val="001267D8"/>
    <w:rsid w:val="00134652"/>
    <w:rsid w:val="00134D8B"/>
    <w:rsid w:val="001358A5"/>
    <w:rsid w:val="00136AC8"/>
    <w:rsid w:val="00153C90"/>
    <w:rsid w:val="00161CA5"/>
    <w:rsid w:val="001663A5"/>
    <w:rsid w:val="0016728A"/>
    <w:rsid w:val="00167664"/>
    <w:rsid w:val="00172071"/>
    <w:rsid w:val="001732AD"/>
    <w:rsid w:val="00175086"/>
    <w:rsid w:val="00175C39"/>
    <w:rsid w:val="001807C5"/>
    <w:rsid w:val="00181F54"/>
    <w:rsid w:val="0018714F"/>
    <w:rsid w:val="001A4196"/>
    <w:rsid w:val="001A7637"/>
    <w:rsid w:val="001B0F47"/>
    <w:rsid w:val="001B649E"/>
    <w:rsid w:val="001C20CE"/>
    <w:rsid w:val="001C4AB5"/>
    <w:rsid w:val="001D1AFB"/>
    <w:rsid w:val="001D4C60"/>
    <w:rsid w:val="001E6542"/>
    <w:rsid w:val="001F12EA"/>
    <w:rsid w:val="001F25E7"/>
    <w:rsid w:val="001F39C7"/>
    <w:rsid w:val="001F5D47"/>
    <w:rsid w:val="002041C2"/>
    <w:rsid w:val="00212123"/>
    <w:rsid w:val="00215DA3"/>
    <w:rsid w:val="00221521"/>
    <w:rsid w:val="00221C6E"/>
    <w:rsid w:val="002221E4"/>
    <w:rsid w:val="00225288"/>
    <w:rsid w:val="00232524"/>
    <w:rsid w:val="002329FC"/>
    <w:rsid w:val="00251E64"/>
    <w:rsid w:val="002534B9"/>
    <w:rsid w:val="0025440F"/>
    <w:rsid w:val="002607BC"/>
    <w:rsid w:val="00271F9A"/>
    <w:rsid w:val="002829CC"/>
    <w:rsid w:val="00283A95"/>
    <w:rsid w:val="00294078"/>
    <w:rsid w:val="00295D1C"/>
    <w:rsid w:val="002A0D38"/>
    <w:rsid w:val="002A1EBE"/>
    <w:rsid w:val="002A23D2"/>
    <w:rsid w:val="002A302F"/>
    <w:rsid w:val="002A4347"/>
    <w:rsid w:val="002B0CCB"/>
    <w:rsid w:val="002B6752"/>
    <w:rsid w:val="002B6F09"/>
    <w:rsid w:val="002B70F3"/>
    <w:rsid w:val="002C45A7"/>
    <w:rsid w:val="002C543C"/>
    <w:rsid w:val="002D665E"/>
    <w:rsid w:val="002D77E8"/>
    <w:rsid w:val="002F29AF"/>
    <w:rsid w:val="00312DD7"/>
    <w:rsid w:val="00312EA8"/>
    <w:rsid w:val="00313E1C"/>
    <w:rsid w:val="00321DF9"/>
    <w:rsid w:val="0032546A"/>
    <w:rsid w:val="00332A11"/>
    <w:rsid w:val="003333A1"/>
    <w:rsid w:val="003346AB"/>
    <w:rsid w:val="003423D3"/>
    <w:rsid w:val="00343722"/>
    <w:rsid w:val="003558CA"/>
    <w:rsid w:val="003564B1"/>
    <w:rsid w:val="0036576B"/>
    <w:rsid w:val="003675F6"/>
    <w:rsid w:val="00371347"/>
    <w:rsid w:val="00377A1E"/>
    <w:rsid w:val="00386DE3"/>
    <w:rsid w:val="0039026B"/>
    <w:rsid w:val="00396684"/>
    <w:rsid w:val="003B03D7"/>
    <w:rsid w:val="003B40E5"/>
    <w:rsid w:val="003C373C"/>
    <w:rsid w:val="003C7462"/>
    <w:rsid w:val="003D7EE7"/>
    <w:rsid w:val="003E29DF"/>
    <w:rsid w:val="003E38D7"/>
    <w:rsid w:val="003E5C92"/>
    <w:rsid w:val="003E6762"/>
    <w:rsid w:val="003F0188"/>
    <w:rsid w:val="004075E2"/>
    <w:rsid w:val="004110B3"/>
    <w:rsid w:val="00412E47"/>
    <w:rsid w:val="0042123A"/>
    <w:rsid w:val="00423788"/>
    <w:rsid w:val="004254A4"/>
    <w:rsid w:val="00425C0A"/>
    <w:rsid w:val="004262E4"/>
    <w:rsid w:val="00430396"/>
    <w:rsid w:val="0043592E"/>
    <w:rsid w:val="00435F01"/>
    <w:rsid w:val="00436500"/>
    <w:rsid w:val="00441794"/>
    <w:rsid w:val="00443D77"/>
    <w:rsid w:val="004530EB"/>
    <w:rsid w:val="004606C1"/>
    <w:rsid w:val="00471849"/>
    <w:rsid w:val="00480D5C"/>
    <w:rsid w:val="00482D55"/>
    <w:rsid w:val="00484E60"/>
    <w:rsid w:val="004902CF"/>
    <w:rsid w:val="004A18CA"/>
    <w:rsid w:val="004B0A18"/>
    <w:rsid w:val="004B6742"/>
    <w:rsid w:val="004C5740"/>
    <w:rsid w:val="004C7F5D"/>
    <w:rsid w:val="004C7FD7"/>
    <w:rsid w:val="004D0836"/>
    <w:rsid w:val="004D2613"/>
    <w:rsid w:val="004E46D8"/>
    <w:rsid w:val="004F4A86"/>
    <w:rsid w:val="004F73A1"/>
    <w:rsid w:val="00501140"/>
    <w:rsid w:val="00504849"/>
    <w:rsid w:val="00507C9A"/>
    <w:rsid w:val="00517846"/>
    <w:rsid w:val="00517E08"/>
    <w:rsid w:val="00521D39"/>
    <w:rsid w:val="00523A75"/>
    <w:rsid w:val="00526753"/>
    <w:rsid w:val="00536EE5"/>
    <w:rsid w:val="00546683"/>
    <w:rsid w:val="0055414A"/>
    <w:rsid w:val="00556400"/>
    <w:rsid w:val="00562927"/>
    <w:rsid w:val="00564FF4"/>
    <w:rsid w:val="00565547"/>
    <w:rsid w:val="005674F8"/>
    <w:rsid w:val="00571645"/>
    <w:rsid w:val="0058464F"/>
    <w:rsid w:val="00587B34"/>
    <w:rsid w:val="005903CD"/>
    <w:rsid w:val="00592783"/>
    <w:rsid w:val="00593F9D"/>
    <w:rsid w:val="005A2DC2"/>
    <w:rsid w:val="005A6A16"/>
    <w:rsid w:val="005A7197"/>
    <w:rsid w:val="005B5CA0"/>
    <w:rsid w:val="005C2A99"/>
    <w:rsid w:val="005C6160"/>
    <w:rsid w:val="005C7A2E"/>
    <w:rsid w:val="005D1D0E"/>
    <w:rsid w:val="005D5CF2"/>
    <w:rsid w:val="005E41C9"/>
    <w:rsid w:val="005E420B"/>
    <w:rsid w:val="005E50E2"/>
    <w:rsid w:val="005F3756"/>
    <w:rsid w:val="00610673"/>
    <w:rsid w:val="00617FE0"/>
    <w:rsid w:val="00624ED5"/>
    <w:rsid w:val="00626540"/>
    <w:rsid w:val="0063158B"/>
    <w:rsid w:val="00631CEC"/>
    <w:rsid w:val="00634742"/>
    <w:rsid w:val="006379C2"/>
    <w:rsid w:val="00642AA3"/>
    <w:rsid w:val="00643BD4"/>
    <w:rsid w:val="00645F43"/>
    <w:rsid w:val="006556C9"/>
    <w:rsid w:val="00656228"/>
    <w:rsid w:val="00670C31"/>
    <w:rsid w:val="00673A7C"/>
    <w:rsid w:val="0068136D"/>
    <w:rsid w:val="00681DDB"/>
    <w:rsid w:val="006823C8"/>
    <w:rsid w:val="006832EB"/>
    <w:rsid w:val="00687CEB"/>
    <w:rsid w:val="006B3EE6"/>
    <w:rsid w:val="006B6DAD"/>
    <w:rsid w:val="006B7A4E"/>
    <w:rsid w:val="006C63CE"/>
    <w:rsid w:val="006C6B4E"/>
    <w:rsid w:val="006C78FD"/>
    <w:rsid w:val="006D4299"/>
    <w:rsid w:val="006E6BBE"/>
    <w:rsid w:val="006E73D2"/>
    <w:rsid w:val="006F0F94"/>
    <w:rsid w:val="006F3EB8"/>
    <w:rsid w:val="006F659B"/>
    <w:rsid w:val="007113EB"/>
    <w:rsid w:val="0071254D"/>
    <w:rsid w:val="00717E4B"/>
    <w:rsid w:val="00717F99"/>
    <w:rsid w:val="00722122"/>
    <w:rsid w:val="00733297"/>
    <w:rsid w:val="00735103"/>
    <w:rsid w:val="0073539F"/>
    <w:rsid w:val="00735EF9"/>
    <w:rsid w:val="00736467"/>
    <w:rsid w:val="0075001D"/>
    <w:rsid w:val="007523C9"/>
    <w:rsid w:val="00753C60"/>
    <w:rsid w:val="007641FE"/>
    <w:rsid w:val="00765DDD"/>
    <w:rsid w:val="0076639A"/>
    <w:rsid w:val="00775519"/>
    <w:rsid w:val="007770BD"/>
    <w:rsid w:val="00787186"/>
    <w:rsid w:val="007905ED"/>
    <w:rsid w:val="00797437"/>
    <w:rsid w:val="00797E91"/>
    <w:rsid w:val="007A019C"/>
    <w:rsid w:val="007B21EE"/>
    <w:rsid w:val="007B59AD"/>
    <w:rsid w:val="007B6A01"/>
    <w:rsid w:val="007C05B4"/>
    <w:rsid w:val="008010F8"/>
    <w:rsid w:val="00805967"/>
    <w:rsid w:val="00805BD1"/>
    <w:rsid w:val="0081526C"/>
    <w:rsid w:val="00833ED0"/>
    <w:rsid w:val="008411C5"/>
    <w:rsid w:val="0085059D"/>
    <w:rsid w:val="008645C1"/>
    <w:rsid w:val="00866EEB"/>
    <w:rsid w:val="00867599"/>
    <w:rsid w:val="00867686"/>
    <w:rsid w:val="00886AF5"/>
    <w:rsid w:val="008A0CA4"/>
    <w:rsid w:val="008A0F77"/>
    <w:rsid w:val="008A1D4D"/>
    <w:rsid w:val="008B0FC9"/>
    <w:rsid w:val="008C63A7"/>
    <w:rsid w:val="008C6D04"/>
    <w:rsid w:val="008D2DFC"/>
    <w:rsid w:val="008D49E7"/>
    <w:rsid w:val="008D4B0C"/>
    <w:rsid w:val="008E0A8E"/>
    <w:rsid w:val="008E3F76"/>
    <w:rsid w:val="008E64C9"/>
    <w:rsid w:val="008F589C"/>
    <w:rsid w:val="00900DE6"/>
    <w:rsid w:val="0090674B"/>
    <w:rsid w:val="00917C10"/>
    <w:rsid w:val="00927384"/>
    <w:rsid w:val="00932499"/>
    <w:rsid w:val="009341B5"/>
    <w:rsid w:val="00937B31"/>
    <w:rsid w:val="009408D8"/>
    <w:rsid w:val="00942965"/>
    <w:rsid w:val="00943E24"/>
    <w:rsid w:val="0095139F"/>
    <w:rsid w:val="009524F5"/>
    <w:rsid w:val="00954698"/>
    <w:rsid w:val="00956F6C"/>
    <w:rsid w:val="00960281"/>
    <w:rsid w:val="00961447"/>
    <w:rsid w:val="00973040"/>
    <w:rsid w:val="009739F6"/>
    <w:rsid w:val="009923BD"/>
    <w:rsid w:val="00993AA3"/>
    <w:rsid w:val="00996506"/>
    <w:rsid w:val="00997955"/>
    <w:rsid w:val="009A051C"/>
    <w:rsid w:val="009A60B6"/>
    <w:rsid w:val="009C0758"/>
    <w:rsid w:val="009C34F6"/>
    <w:rsid w:val="009C4187"/>
    <w:rsid w:val="009C4BD4"/>
    <w:rsid w:val="009C6497"/>
    <w:rsid w:val="009C7824"/>
    <w:rsid w:val="009E26BE"/>
    <w:rsid w:val="009E7A9F"/>
    <w:rsid w:val="009F1939"/>
    <w:rsid w:val="009F63B6"/>
    <w:rsid w:val="00A06F6C"/>
    <w:rsid w:val="00A20BCE"/>
    <w:rsid w:val="00A30C79"/>
    <w:rsid w:val="00A417D1"/>
    <w:rsid w:val="00A620B0"/>
    <w:rsid w:val="00A62776"/>
    <w:rsid w:val="00A92D6B"/>
    <w:rsid w:val="00AA18E9"/>
    <w:rsid w:val="00AA1BCE"/>
    <w:rsid w:val="00AA67DA"/>
    <w:rsid w:val="00AB5451"/>
    <w:rsid w:val="00AC4A6F"/>
    <w:rsid w:val="00AD020E"/>
    <w:rsid w:val="00AD2598"/>
    <w:rsid w:val="00AE2FF8"/>
    <w:rsid w:val="00AE73CC"/>
    <w:rsid w:val="00AF503A"/>
    <w:rsid w:val="00AF6898"/>
    <w:rsid w:val="00B04861"/>
    <w:rsid w:val="00B15C4A"/>
    <w:rsid w:val="00B17D46"/>
    <w:rsid w:val="00B237DA"/>
    <w:rsid w:val="00B24DC7"/>
    <w:rsid w:val="00B25ABB"/>
    <w:rsid w:val="00B359FF"/>
    <w:rsid w:val="00B36686"/>
    <w:rsid w:val="00B36DAF"/>
    <w:rsid w:val="00B41CEB"/>
    <w:rsid w:val="00B4398A"/>
    <w:rsid w:val="00B46C82"/>
    <w:rsid w:val="00B50261"/>
    <w:rsid w:val="00B5313B"/>
    <w:rsid w:val="00B55418"/>
    <w:rsid w:val="00B56F7E"/>
    <w:rsid w:val="00B61A43"/>
    <w:rsid w:val="00B62FA4"/>
    <w:rsid w:val="00B63672"/>
    <w:rsid w:val="00B64E8B"/>
    <w:rsid w:val="00B73CEE"/>
    <w:rsid w:val="00B83A09"/>
    <w:rsid w:val="00B84DDC"/>
    <w:rsid w:val="00B9021B"/>
    <w:rsid w:val="00B913A7"/>
    <w:rsid w:val="00B95F39"/>
    <w:rsid w:val="00B96A44"/>
    <w:rsid w:val="00BA1823"/>
    <w:rsid w:val="00BA49C8"/>
    <w:rsid w:val="00BB6C5E"/>
    <w:rsid w:val="00BC0722"/>
    <w:rsid w:val="00BC19E8"/>
    <w:rsid w:val="00BC6CCC"/>
    <w:rsid w:val="00BC6FCD"/>
    <w:rsid w:val="00BD336E"/>
    <w:rsid w:val="00BD5E8A"/>
    <w:rsid w:val="00BD5F87"/>
    <w:rsid w:val="00BE3C9B"/>
    <w:rsid w:val="00BE48C3"/>
    <w:rsid w:val="00BE4AFD"/>
    <w:rsid w:val="00BF09E2"/>
    <w:rsid w:val="00BF0D49"/>
    <w:rsid w:val="00BF5A55"/>
    <w:rsid w:val="00BF70C3"/>
    <w:rsid w:val="00C02846"/>
    <w:rsid w:val="00C10104"/>
    <w:rsid w:val="00C24248"/>
    <w:rsid w:val="00C34993"/>
    <w:rsid w:val="00C41F21"/>
    <w:rsid w:val="00C439E6"/>
    <w:rsid w:val="00C52F98"/>
    <w:rsid w:val="00C53554"/>
    <w:rsid w:val="00C65554"/>
    <w:rsid w:val="00C66B9D"/>
    <w:rsid w:val="00C7032B"/>
    <w:rsid w:val="00C71391"/>
    <w:rsid w:val="00C81488"/>
    <w:rsid w:val="00C82611"/>
    <w:rsid w:val="00C83C0D"/>
    <w:rsid w:val="00C87D24"/>
    <w:rsid w:val="00C955F1"/>
    <w:rsid w:val="00CA34A0"/>
    <w:rsid w:val="00CA441B"/>
    <w:rsid w:val="00CA67FA"/>
    <w:rsid w:val="00CC3080"/>
    <w:rsid w:val="00CC416E"/>
    <w:rsid w:val="00CC6C13"/>
    <w:rsid w:val="00CD0929"/>
    <w:rsid w:val="00CD0E6D"/>
    <w:rsid w:val="00CE62CF"/>
    <w:rsid w:val="00CE7D10"/>
    <w:rsid w:val="00D05A1B"/>
    <w:rsid w:val="00D06FB6"/>
    <w:rsid w:val="00D14B59"/>
    <w:rsid w:val="00D16EBE"/>
    <w:rsid w:val="00D20817"/>
    <w:rsid w:val="00D2172B"/>
    <w:rsid w:val="00D336D6"/>
    <w:rsid w:val="00D35131"/>
    <w:rsid w:val="00D40348"/>
    <w:rsid w:val="00D4329D"/>
    <w:rsid w:val="00D4596E"/>
    <w:rsid w:val="00D46D5C"/>
    <w:rsid w:val="00D47466"/>
    <w:rsid w:val="00D51916"/>
    <w:rsid w:val="00D540FA"/>
    <w:rsid w:val="00D662C9"/>
    <w:rsid w:val="00D671A3"/>
    <w:rsid w:val="00D67B20"/>
    <w:rsid w:val="00D704FF"/>
    <w:rsid w:val="00D8690E"/>
    <w:rsid w:val="00DA5AE2"/>
    <w:rsid w:val="00DB1D1F"/>
    <w:rsid w:val="00DC21E0"/>
    <w:rsid w:val="00DD7C41"/>
    <w:rsid w:val="00DE3B43"/>
    <w:rsid w:val="00DE626A"/>
    <w:rsid w:val="00DF311F"/>
    <w:rsid w:val="00DF3934"/>
    <w:rsid w:val="00DF3FE3"/>
    <w:rsid w:val="00E11FD2"/>
    <w:rsid w:val="00E124CF"/>
    <w:rsid w:val="00E3012F"/>
    <w:rsid w:val="00E36347"/>
    <w:rsid w:val="00E56742"/>
    <w:rsid w:val="00E63FA6"/>
    <w:rsid w:val="00E65EE2"/>
    <w:rsid w:val="00E66472"/>
    <w:rsid w:val="00E727C5"/>
    <w:rsid w:val="00E72CCD"/>
    <w:rsid w:val="00E737BD"/>
    <w:rsid w:val="00E77EB9"/>
    <w:rsid w:val="00E80A20"/>
    <w:rsid w:val="00E9037E"/>
    <w:rsid w:val="00E927F0"/>
    <w:rsid w:val="00E9282D"/>
    <w:rsid w:val="00E96D10"/>
    <w:rsid w:val="00EA486B"/>
    <w:rsid w:val="00EB0F64"/>
    <w:rsid w:val="00EB2828"/>
    <w:rsid w:val="00EB48EB"/>
    <w:rsid w:val="00EB5F2F"/>
    <w:rsid w:val="00EB655F"/>
    <w:rsid w:val="00EB7635"/>
    <w:rsid w:val="00ED40F7"/>
    <w:rsid w:val="00ED532A"/>
    <w:rsid w:val="00EE0B3B"/>
    <w:rsid w:val="00EE278B"/>
    <w:rsid w:val="00F24CCD"/>
    <w:rsid w:val="00F252A0"/>
    <w:rsid w:val="00F319D0"/>
    <w:rsid w:val="00F333E1"/>
    <w:rsid w:val="00F3350E"/>
    <w:rsid w:val="00F36E3E"/>
    <w:rsid w:val="00F40F92"/>
    <w:rsid w:val="00F44C5B"/>
    <w:rsid w:val="00F47D0F"/>
    <w:rsid w:val="00F50497"/>
    <w:rsid w:val="00F53EA6"/>
    <w:rsid w:val="00F56B01"/>
    <w:rsid w:val="00F67204"/>
    <w:rsid w:val="00F678D1"/>
    <w:rsid w:val="00F753AB"/>
    <w:rsid w:val="00F76D23"/>
    <w:rsid w:val="00F775C4"/>
    <w:rsid w:val="00F82D0F"/>
    <w:rsid w:val="00F83FA8"/>
    <w:rsid w:val="00F844B9"/>
    <w:rsid w:val="00F94B09"/>
    <w:rsid w:val="00F94FC9"/>
    <w:rsid w:val="00FA08C2"/>
    <w:rsid w:val="00FB1D9A"/>
    <w:rsid w:val="00FC0472"/>
    <w:rsid w:val="00FC217B"/>
    <w:rsid w:val="00FD0AE6"/>
    <w:rsid w:val="00FE43CD"/>
    <w:rsid w:val="00FE4D2A"/>
    <w:rsid w:val="00FE5334"/>
    <w:rsid w:val="00FE59EA"/>
    <w:rsid w:val="00FF1308"/>
    <w:rsid w:val="00FF14BC"/>
    <w:rsid w:val="00FF32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1D0C5"/>
  <w15:chartTrackingRefBased/>
  <w15:docId w15:val="{BCB087B2-45CA-4227-9F6D-6C512E9B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65E"/>
    <w:pPr>
      <w:spacing w:after="200" w:line="276" w:lineRule="auto"/>
    </w:pPr>
    <w:rPr>
      <w:sz w:val="22"/>
      <w:szCs w:val="22"/>
      <w:lang w:eastAsia="en-US"/>
    </w:rPr>
  </w:style>
  <w:style w:type="paragraph" w:styleId="Heading1">
    <w:name w:val="heading 1"/>
    <w:basedOn w:val="Normal"/>
    <w:qFormat/>
    <w:rsid w:val="005B5CA0"/>
    <w:pPr>
      <w:spacing w:after="0" w:line="240" w:lineRule="auto"/>
      <w:outlineLvl w:val="0"/>
    </w:pPr>
    <w:rPr>
      <w:rFonts w:ascii="Trebuchet MS" w:eastAsia="Times New Roman" w:hAnsi="Trebuchet MS"/>
      <w:b/>
      <w:bCs/>
      <w:color w:val="98ADE0"/>
      <w:kern w:val="36"/>
      <w:sz w:val="38"/>
      <w:szCs w:val="38"/>
    </w:rPr>
  </w:style>
  <w:style w:type="paragraph" w:styleId="Heading2">
    <w:name w:val="heading 2"/>
    <w:basedOn w:val="Normal"/>
    <w:next w:val="Normal"/>
    <w:link w:val="Heading2Char"/>
    <w:uiPriority w:val="9"/>
    <w:semiHidden/>
    <w:unhideWhenUsed/>
    <w:qFormat/>
    <w:rsid w:val="00332A11"/>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semiHidden/>
    <w:unhideWhenUsed/>
    <w:qFormat/>
    <w:rsid w:val="0025440F"/>
    <w:pPr>
      <w:keepNext/>
      <w:spacing w:before="240" w:after="60"/>
      <w:outlineLvl w:val="2"/>
    </w:pPr>
    <w:rPr>
      <w:rFonts w:ascii="Aptos Display" w:eastAsia="Times New Roman" w:hAnsi="Aptos Display"/>
      <w:b/>
      <w:bCs/>
      <w:sz w:val="26"/>
      <w:szCs w:val="26"/>
    </w:rPr>
  </w:style>
  <w:style w:type="paragraph" w:styleId="Heading4">
    <w:name w:val="heading 4"/>
    <w:basedOn w:val="Normal"/>
    <w:next w:val="Normal"/>
    <w:link w:val="Heading4Char"/>
    <w:uiPriority w:val="9"/>
    <w:semiHidden/>
    <w:unhideWhenUsed/>
    <w:qFormat/>
    <w:rsid w:val="0043592E"/>
    <w:pPr>
      <w:keepNext/>
      <w:spacing w:before="240" w:after="60"/>
      <w:outlineLvl w:val="3"/>
    </w:pPr>
    <w:rPr>
      <w:rFonts w:ascii="Aptos" w:eastAsia="Times New Roman" w:hAnsi="Aptos"/>
      <w:b/>
      <w:bCs/>
      <w:sz w:val="28"/>
      <w:szCs w:val="28"/>
    </w:rPr>
  </w:style>
  <w:style w:type="paragraph" w:styleId="Heading6">
    <w:name w:val="heading 6"/>
    <w:basedOn w:val="Normal"/>
    <w:next w:val="Normal"/>
    <w:link w:val="Heading6Char"/>
    <w:uiPriority w:val="9"/>
    <w:semiHidden/>
    <w:unhideWhenUsed/>
    <w:qFormat/>
    <w:rsid w:val="00332A11"/>
    <w:pPr>
      <w:spacing w:before="240" w:after="60"/>
      <w:outlineLvl w:val="5"/>
    </w:pPr>
    <w:rPr>
      <w:rFonts w:eastAsia="Times New Roman"/>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742"/>
    <w:pPr>
      <w:ind w:left="720"/>
      <w:contextualSpacing/>
    </w:pPr>
  </w:style>
  <w:style w:type="table" w:styleId="TableGrid">
    <w:name w:val="Table Grid"/>
    <w:basedOn w:val="TableNormal"/>
    <w:uiPriority w:val="59"/>
    <w:rsid w:val="00E5674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AD020E"/>
    <w:pPr>
      <w:tabs>
        <w:tab w:val="center" w:pos="4320"/>
        <w:tab w:val="right" w:pos="8640"/>
      </w:tabs>
    </w:pPr>
    <w:rPr>
      <w:rFonts w:ascii="Arial" w:hAnsi="Arial"/>
      <w:b/>
      <w:sz w:val="16"/>
      <w:szCs w:val="16"/>
      <w:lang w:val="x-none" w:eastAsia="x-none"/>
    </w:rPr>
  </w:style>
  <w:style w:type="character" w:styleId="PageNumber">
    <w:name w:val="page number"/>
    <w:basedOn w:val="DefaultParagraphFont"/>
    <w:rsid w:val="00F44C5B"/>
  </w:style>
  <w:style w:type="character" w:styleId="Hyperlink">
    <w:name w:val="Hyperlink"/>
    <w:rsid w:val="00BC6FCD"/>
    <w:rPr>
      <w:color w:val="0000FF"/>
      <w:u w:val="single"/>
    </w:rPr>
  </w:style>
  <w:style w:type="paragraph" w:styleId="NormalWeb">
    <w:name w:val="Normal (Web)"/>
    <w:basedOn w:val="Normal"/>
    <w:uiPriority w:val="99"/>
    <w:rsid w:val="005B5CA0"/>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81DD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81DDB"/>
    <w:rPr>
      <w:rFonts w:ascii="Tahoma" w:hAnsi="Tahoma" w:cs="Tahoma"/>
      <w:sz w:val="16"/>
      <w:szCs w:val="16"/>
    </w:rPr>
  </w:style>
  <w:style w:type="paragraph" w:styleId="Footer">
    <w:name w:val="footer"/>
    <w:basedOn w:val="Normal"/>
    <w:link w:val="FooterChar"/>
    <w:uiPriority w:val="99"/>
    <w:unhideWhenUsed/>
    <w:rsid w:val="00251E64"/>
    <w:pPr>
      <w:tabs>
        <w:tab w:val="center" w:pos="4680"/>
        <w:tab w:val="right" w:pos="9360"/>
      </w:tabs>
    </w:pPr>
    <w:rPr>
      <w:lang w:val="x-none" w:eastAsia="x-none"/>
    </w:rPr>
  </w:style>
  <w:style w:type="character" w:customStyle="1" w:styleId="FooterChar">
    <w:name w:val="Footer Char"/>
    <w:link w:val="Footer"/>
    <w:uiPriority w:val="99"/>
    <w:rsid w:val="00251E64"/>
    <w:rPr>
      <w:sz w:val="22"/>
      <w:szCs w:val="22"/>
    </w:rPr>
  </w:style>
  <w:style w:type="character" w:customStyle="1" w:styleId="HeaderChar">
    <w:name w:val="Header Char"/>
    <w:link w:val="Header"/>
    <w:uiPriority w:val="99"/>
    <w:rsid w:val="00AD020E"/>
    <w:rPr>
      <w:rFonts w:ascii="Arial" w:hAnsi="Arial" w:cs="Arial"/>
      <w:b/>
      <w:sz w:val="16"/>
      <w:szCs w:val="16"/>
    </w:rPr>
  </w:style>
  <w:style w:type="paragraph" w:styleId="DocumentMap">
    <w:name w:val="Document Map"/>
    <w:basedOn w:val="Normal"/>
    <w:link w:val="DocumentMapChar"/>
    <w:uiPriority w:val="99"/>
    <w:semiHidden/>
    <w:unhideWhenUsed/>
    <w:rsid w:val="00080E0A"/>
    <w:rPr>
      <w:rFonts w:ascii="Tahoma" w:hAnsi="Tahoma"/>
      <w:sz w:val="16"/>
      <w:szCs w:val="16"/>
      <w:lang w:val="x-none" w:eastAsia="x-none"/>
    </w:rPr>
  </w:style>
  <w:style w:type="character" w:customStyle="1" w:styleId="DocumentMapChar">
    <w:name w:val="Document Map Char"/>
    <w:link w:val="DocumentMap"/>
    <w:uiPriority w:val="99"/>
    <w:semiHidden/>
    <w:rsid w:val="00080E0A"/>
    <w:rPr>
      <w:rFonts w:ascii="Tahoma" w:hAnsi="Tahoma" w:cs="Tahoma"/>
      <w:sz w:val="16"/>
      <w:szCs w:val="16"/>
    </w:rPr>
  </w:style>
  <w:style w:type="character" w:customStyle="1" w:styleId="Heading2Char">
    <w:name w:val="Heading 2 Char"/>
    <w:link w:val="Heading2"/>
    <w:uiPriority w:val="9"/>
    <w:semiHidden/>
    <w:rsid w:val="00332A11"/>
    <w:rPr>
      <w:rFonts w:ascii="Cambria" w:eastAsia="Times New Roman" w:hAnsi="Cambria" w:cs="Times New Roman"/>
      <w:b/>
      <w:bCs/>
      <w:i/>
      <w:iCs/>
      <w:sz w:val="28"/>
      <w:szCs w:val="28"/>
    </w:rPr>
  </w:style>
  <w:style w:type="character" w:customStyle="1" w:styleId="Heading6Char">
    <w:name w:val="Heading 6 Char"/>
    <w:link w:val="Heading6"/>
    <w:uiPriority w:val="9"/>
    <w:semiHidden/>
    <w:rsid w:val="00332A11"/>
    <w:rPr>
      <w:rFonts w:ascii="Calibri" w:eastAsia="Times New Roman" w:hAnsi="Calibri" w:cs="Times New Roman"/>
      <w:b/>
      <w:bCs/>
      <w:sz w:val="22"/>
      <w:szCs w:val="22"/>
    </w:rPr>
  </w:style>
  <w:style w:type="paragraph" w:customStyle="1" w:styleId="Default">
    <w:name w:val="Default"/>
    <w:rsid w:val="008E0A8E"/>
    <w:pPr>
      <w:autoSpaceDE w:val="0"/>
      <w:autoSpaceDN w:val="0"/>
      <w:adjustRightInd w:val="0"/>
    </w:pPr>
    <w:rPr>
      <w:rFonts w:ascii="Arial" w:eastAsia="Times New Roman" w:hAnsi="Arial" w:cs="Arial"/>
      <w:color w:val="000000"/>
      <w:sz w:val="24"/>
      <w:szCs w:val="24"/>
    </w:rPr>
  </w:style>
  <w:style w:type="character" w:styleId="FollowedHyperlink">
    <w:name w:val="FollowedHyperlink"/>
    <w:uiPriority w:val="99"/>
    <w:semiHidden/>
    <w:unhideWhenUsed/>
    <w:rsid w:val="0018714F"/>
    <w:rPr>
      <w:color w:val="800080"/>
      <w:u w:val="single"/>
    </w:rPr>
  </w:style>
  <w:style w:type="character" w:customStyle="1" w:styleId="Heading4Char">
    <w:name w:val="Heading 4 Char"/>
    <w:link w:val="Heading4"/>
    <w:uiPriority w:val="9"/>
    <w:semiHidden/>
    <w:rsid w:val="0043592E"/>
    <w:rPr>
      <w:rFonts w:ascii="Aptos" w:eastAsia="Times New Roman" w:hAnsi="Aptos" w:cs="Times New Roman"/>
      <w:b/>
      <w:bCs/>
      <w:sz w:val="28"/>
      <w:szCs w:val="28"/>
      <w:lang w:val="en-GB"/>
    </w:rPr>
  </w:style>
  <w:style w:type="character" w:styleId="UnresolvedMention">
    <w:name w:val="Unresolved Mention"/>
    <w:uiPriority w:val="99"/>
    <w:semiHidden/>
    <w:unhideWhenUsed/>
    <w:rsid w:val="004B0A18"/>
    <w:rPr>
      <w:color w:val="605E5C"/>
      <w:shd w:val="clear" w:color="auto" w:fill="E1DFDD"/>
    </w:rPr>
  </w:style>
  <w:style w:type="character" w:customStyle="1" w:styleId="Heading3Char">
    <w:name w:val="Heading 3 Char"/>
    <w:link w:val="Heading3"/>
    <w:uiPriority w:val="9"/>
    <w:semiHidden/>
    <w:rsid w:val="0025440F"/>
    <w:rPr>
      <w:rFonts w:ascii="Aptos Display" w:eastAsia="Times New Roman" w:hAnsi="Aptos Display" w:cs="Times New Roman"/>
      <w:b/>
      <w:bCs/>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8489">
      <w:bodyDiv w:val="1"/>
      <w:marLeft w:val="0"/>
      <w:marRight w:val="0"/>
      <w:marTop w:val="0"/>
      <w:marBottom w:val="0"/>
      <w:divBdr>
        <w:top w:val="none" w:sz="0" w:space="0" w:color="auto"/>
        <w:left w:val="none" w:sz="0" w:space="0" w:color="auto"/>
        <w:bottom w:val="none" w:sz="0" w:space="0" w:color="auto"/>
        <w:right w:val="none" w:sz="0" w:space="0" w:color="auto"/>
      </w:divBdr>
    </w:div>
    <w:div w:id="104350549">
      <w:bodyDiv w:val="1"/>
      <w:marLeft w:val="0"/>
      <w:marRight w:val="0"/>
      <w:marTop w:val="0"/>
      <w:marBottom w:val="0"/>
      <w:divBdr>
        <w:top w:val="none" w:sz="0" w:space="0" w:color="auto"/>
        <w:left w:val="none" w:sz="0" w:space="0" w:color="auto"/>
        <w:bottom w:val="none" w:sz="0" w:space="0" w:color="auto"/>
        <w:right w:val="none" w:sz="0" w:space="0" w:color="auto"/>
      </w:divBdr>
    </w:div>
    <w:div w:id="104426087">
      <w:bodyDiv w:val="1"/>
      <w:marLeft w:val="0"/>
      <w:marRight w:val="0"/>
      <w:marTop w:val="0"/>
      <w:marBottom w:val="0"/>
      <w:divBdr>
        <w:top w:val="none" w:sz="0" w:space="0" w:color="auto"/>
        <w:left w:val="none" w:sz="0" w:space="0" w:color="auto"/>
        <w:bottom w:val="none" w:sz="0" w:space="0" w:color="auto"/>
        <w:right w:val="none" w:sz="0" w:space="0" w:color="auto"/>
      </w:divBdr>
    </w:div>
    <w:div w:id="134373067">
      <w:bodyDiv w:val="1"/>
      <w:marLeft w:val="0"/>
      <w:marRight w:val="0"/>
      <w:marTop w:val="0"/>
      <w:marBottom w:val="0"/>
      <w:divBdr>
        <w:top w:val="none" w:sz="0" w:space="0" w:color="auto"/>
        <w:left w:val="none" w:sz="0" w:space="0" w:color="auto"/>
        <w:bottom w:val="none" w:sz="0" w:space="0" w:color="auto"/>
        <w:right w:val="none" w:sz="0" w:space="0" w:color="auto"/>
      </w:divBdr>
    </w:div>
    <w:div w:id="190143426">
      <w:bodyDiv w:val="1"/>
      <w:marLeft w:val="0"/>
      <w:marRight w:val="0"/>
      <w:marTop w:val="0"/>
      <w:marBottom w:val="0"/>
      <w:divBdr>
        <w:top w:val="none" w:sz="0" w:space="0" w:color="auto"/>
        <w:left w:val="none" w:sz="0" w:space="0" w:color="auto"/>
        <w:bottom w:val="none" w:sz="0" w:space="0" w:color="auto"/>
        <w:right w:val="none" w:sz="0" w:space="0" w:color="auto"/>
      </w:divBdr>
    </w:div>
    <w:div w:id="210575156">
      <w:bodyDiv w:val="1"/>
      <w:marLeft w:val="0"/>
      <w:marRight w:val="0"/>
      <w:marTop w:val="0"/>
      <w:marBottom w:val="0"/>
      <w:divBdr>
        <w:top w:val="none" w:sz="0" w:space="0" w:color="auto"/>
        <w:left w:val="none" w:sz="0" w:space="0" w:color="auto"/>
        <w:bottom w:val="none" w:sz="0" w:space="0" w:color="auto"/>
        <w:right w:val="none" w:sz="0" w:space="0" w:color="auto"/>
      </w:divBdr>
    </w:div>
    <w:div w:id="263848830">
      <w:bodyDiv w:val="1"/>
      <w:marLeft w:val="0"/>
      <w:marRight w:val="0"/>
      <w:marTop w:val="0"/>
      <w:marBottom w:val="0"/>
      <w:divBdr>
        <w:top w:val="none" w:sz="0" w:space="0" w:color="auto"/>
        <w:left w:val="none" w:sz="0" w:space="0" w:color="auto"/>
        <w:bottom w:val="none" w:sz="0" w:space="0" w:color="auto"/>
        <w:right w:val="none" w:sz="0" w:space="0" w:color="auto"/>
      </w:divBdr>
    </w:div>
    <w:div w:id="277226684">
      <w:bodyDiv w:val="1"/>
      <w:marLeft w:val="0"/>
      <w:marRight w:val="0"/>
      <w:marTop w:val="0"/>
      <w:marBottom w:val="0"/>
      <w:divBdr>
        <w:top w:val="none" w:sz="0" w:space="0" w:color="auto"/>
        <w:left w:val="none" w:sz="0" w:space="0" w:color="auto"/>
        <w:bottom w:val="none" w:sz="0" w:space="0" w:color="auto"/>
        <w:right w:val="none" w:sz="0" w:space="0" w:color="auto"/>
      </w:divBdr>
    </w:div>
    <w:div w:id="290598605">
      <w:bodyDiv w:val="1"/>
      <w:marLeft w:val="0"/>
      <w:marRight w:val="0"/>
      <w:marTop w:val="0"/>
      <w:marBottom w:val="0"/>
      <w:divBdr>
        <w:top w:val="none" w:sz="0" w:space="0" w:color="auto"/>
        <w:left w:val="none" w:sz="0" w:space="0" w:color="auto"/>
        <w:bottom w:val="none" w:sz="0" w:space="0" w:color="auto"/>
        <w:right w:val="none" w:sz="0" w:space="0" w:color="auto"/>
      </w:divBdr>
    </w:div>
    <w:div w:id="310722257">
      <w:bodyDiv w:val="1"/>
      <w:marLeft w:val="0"/>
      <w:marRight w:val="0"/>
      <w:marTop w:val="0"/>
      <w:marBottom w:val="0"/>
      <w:divBdr>
        <w:top w:val="none" w:sz="0" w:space="0" w:color="auto"/>
        <w:left w:val="none" w:sz="0" w:space="0" w:color="auto"/>
        <w:bottom w:val="none" w:sz="0" w:space="0" w:color="auto"/>
        <w:right w:val="none" w:sz="0" w:space="0" w:color="auto"/>
      </w:divBdr>
    </w:div>
    <w:div w:id="382825584">
      <w:bodyDiv w:val="1"/>
      <w:marLeft w:val="0"/>
      <w:marRight w:val="0"/>
      <w:marTop w:val="0"/>
      <w:marBottom w:val="0"/>
      <w:divBdr>
        <w:top w:val="none" w:sz="0" w:space="0" w:color="auto"/>
        <w:left w:val="none" w:sz="0" w:space="0" w:color="auto"/>
        <w:bottom w:val="none" w:sz="0" w:space="0" w:color="auto"/>
        <w:right w:val="none" w:sz="0" w:space="0" w:color="auto"/>
      </w:divBdr>
    </w:div>
    <w:div w:id="416488264">
      <w:bodyDiv w:val="1"/>
      <w:marLeft w:val="0"/>
      <w:marRight w:val="0"/>
      <w:marTop w:val="0"/>
      <w:marBottom w:val="0"/>
      <w:divBdr>
        <w:top w:val="none" w:sz="0" w:space="0" w:color="auto"/>
        <w:left w:val="none" w:sz="0" w:space="0" w:color="auto"/>
        <w:bottom w:val="none" w:sz="0" w:space="0" w:color="auto"/>
        <w:right w:val="none" w:sz="0" w:space="0" w:color="auto"/>
      </w:divBdr>
    </w:div>
    <w:div w:id="457069403">
      <w:bodyDiv w:val="1"/>
      <w:marLeft w:val="0"/>
      <w:marRight w:val="0"/>
      <w:marTop w:val="0"/>
      <w:marBottom w:val="0"/>
      <w:divBdr>
        <w:top w:val="none" w:sz="0" w:space="0" w:color="auto"/>
        <w:left w:val="none" w:sz="0" w:space="0" w:color="auto"/>
        <w:bottom w:val="none" w:sz="0" w:space="0" w:color="auto"/>
        <w:right w:val="none" w:sz="0" w:space="0" w:color="auto"/>
      </w:divBdr>
    </w:div>
    <w:div w:id="510415064">
      <w:bodyDiv w:val="1"/>
      <w:marLeft w:val="0"/>
      <w:marRight w:val="0"/>
      <w:marTop w:val="0"/>
      <w:marBottom w:val="0"/>
      <w:divBdr>
        <w:top w:val="none" w:sz="0" w:space="0" w:color="auto"/>
        <w:left w:val="none" w:sz="0" w:space="0" w:color="auto"/>
        <w:bottom w:val="none" w:sz="0" w:space="0" w:color="auto"/>
        <w:right w:val="none" w:sz="0" w:space="0" w:color="auto"/>
      </w:divBdr>
    </w:div>
    <w:div w:id="522207917">
      <w:bodyDiv w:val="1"/>
      <w:marLeft w:val="0"/>
      <w:marRight w:val="0"/>
      <w:marTop w:val="0"/>
      <w:marBottom w:val="0"/>
      <w:divBdr>
        <w:top w:val="none" w:sz="0" w:space="0" w:color="auto"/>
        <w:left w:val="none" w:sz="0" w:space="0" w:color="auto"/>
        <w:bottom w:val="none" w:sz="0" w:space="0" w:color="auto"/>
        <w:right w:val="none" w:sz="0" w:space="0" w:color="auto"/>
      </w:divBdr>
    </w:div>
    <w:div w:id="531266871">
      <w:bodyDiv w:val="1"/>
      <w:marLeft w:val="0"/>
      <w:marRight w:val="0"/>
      <w:marTop w:val="0"/>
      <w:marBottom w:val="0"/>
      <w:divBdr>
        <w:top w:val="none" w:sz="0" w:space="0" w:color="auto"/>
        <w:left w:val="none" w:sz="0" w:space="0" w:color="auto"/>
        <w:bottom w:val="none" w:sz="0" w:space="0" w:color="auto"/>
        <w:right w:val="none" w:sz="0" w:space="0" w:color="auto"/>
      </w:divBdr>
    </w:div>
    <w:div w:id="555629419">
      <w:bodyDiv w:val="1"/>
      <w:marLeft w:val="0"/>
      <w:marRight w:val="0"/>
      <w:marTop w:val="0"/>
      <w:marBottom w:val="0"/>
      <w:divBdr>
        <w:top w:val="none" w:sz="0" w:space="0" w:color="auto"/>
        <w:left w:val="none" w:sz="0" w:space="0" w:color="auto"/>
        <w:bottom w:val="none" w:sz="0" w:space="0" w:color="auto"/>
        <w:right w:val="none" w:sz="0" w:space="0" w:color="auto"/>
      </w:divBdr>
    </w:div>
    <w:div w:id="614138779">
      <w:bodyDiv w:val="1"/>
      <w:marLeft w:val="0"/>
      <w:marRight w:val="0"/>
      <w:marTop w:val="0"/>
      <w:marBottom w:val="0"/>
      <w:divBdr>
        <w:top w:val="none" w:sz="0" w:space="0" w:color="auto"/>
        <w:left w:val="none" w:sz="0" w:space="0" w:color="auto"/>
        <w:bottom w:val="none" w:sz="0" w:space="0" w:color="auto"/>
        <w:right w:val="none" w:sz="0" w:space="0" w:color="auto"/>
      </w:divBdr>
    </w:div>
    <w:div w:id="627011754">
      <w:bodyDiv w:val="1"/>
      <w:marLeft w:val="0"/>
      <w:marRight w:val="0"/>
      <w:marTop w:val="0"/>
      <w:marBottom w:val="0"/>
      <w:divBdr>
        <w:top w:val="none" w:sz="0" w:space="0" w:color="auto"/>
        <w:left w:val="none" w:sz="0" w:space="0" w:color="auto"/>
        <w:bottom w:val="none" w:sz="0" w:space="0" w:color="auto"/>
        <w:right w:val="none" w:sz="0" w:space="0" w:color="auto"/>
      </w:divBdr>
    </w:div>
    <w:div w:id="633876889">
      <w:bodyDiv w:val="1"/>
      <w:marLeft w:val="0"/>
      <w:marRight w:val="0"/>
      <w:marTop w:val="0"/>
      <w:marBottom w:val="0"/>
      <w:divBdr>
        <w:top w:val="none" w:sz="0" w:space="0" w:color="auto"/>
        <w:left w:val="none" w:sz="0" w:space="0" w:color="auto"/>
        <w:bottom w:val="none" w:sz="0" w:space="0" w:color="auto"/>
        <w:right w:val="none" w:sz="0" w:space="0" w:color="auto"/>
      </w:divBdr>
    </w:div>
    <w:div w:id="669060582">
      <w:bodyDiv w:val="1"/>
      <w:marLeft w:val="0"/>
      <w:marRight w:val="0"/>
      <w:marTop w:val="0"/>
      <w:marBottom w:val="0"/>
      <w:divBdr>
        <w:top w:val="none" w:sz="0" w:space="0" w:color="auto"/>
        <w:left w:val="none" w:sz="0" w:space="0" w:color="auto"/>
        <w:bottom w:val="none" w:sz="0" w:space="0" w:color="auto"/>
        <w:right w:val="none" w:sz="0" w:space="0" w:color="auto"/>
      </w:divBdr>
    </w:div>
    <w:div w:id="693651073">
      <w:bodyDiv w:val="1"/>
      <w:marLeft w:val="0"/>
      <w:marRight w:val="0"/>
      <w:marTop w:val="0"/>
      <w:marBottom w:val="0"/>
      <w:divBdr>
        <w:top w:val="none" w:sz="0" w:space="0" w:color="auto"/>
        <w:left w:val="none" w:sz="0" w:space="0" w:color="auto"/>
        <w:bottom w:val="none" w:sz="0" w:space="0" w:color="auto"/>
        <w:right w:val="none" w:sz="0" w:space="0" w:color="auto"/>
      </w:divBdr>
    </w:div>
    <w:div w:id="715081487">
      <w:bodyDiv w:val="1"/>
      <w:marLeft w:val="0"/>
      <w:marRight w:val="0"/>
      <w:marTop w:val="0"/>
      <w:marBottom w:val="0"/>
      <w:divBdr>
        <w:top w:val="none" w:sz="0" w:space="0" w:color="auto"/>
        <w:left w:val="none" w:sz="0" w:space="0" w:color="auto"/>
        <w:bottom w:val="none" w:sz="0" w:space="0" w:color="auto"/>
        <w:right w:val="none" w:sz="0" w:space="0" w:color="auto"/>
      </w:divBdr>
    </w:div>
    <w:div w:id="739258017">
      <w:bodyDiv w:val="1"/>
      <w:marLeft w:val="0"/>
      <w:marRight w:val="0"/>
      <w:marTop w:val="0"/>
      <w:marBottom w:val="0"/>
      <w:divBdr>
        <w:top w:val="none" w:sz="0" w:space="0" w:color="auto"/>
        <w:left w:val="none" w:sz="0" w:space="0" w:color="auto"/>
        <w:bottom w:val="none" w:sz="0" w:space="0" w:color="auto"/>
        <w:right w:val="none" w:sz="0" w:space="0" w:color="auto"/>
      </w:divBdr>
    </w:div>
    <w:div w:id="748043543">
      <w:bodyDiv w:val="1"/>
      <w:marLeft w:val="0"/>
      <w:marRight w:val="0"/>
      <w:marTop w:val="0"/>
      <w:marBottom w:val="0"/>
      <w:divBdr>
        <w:top w:val="none" w:sz="0" w:space="0" w:color="auto"/>
        <w:left w:val="none" w:sz="0" w:space="0" w:color="auto"/>
        <w:bottom w:val="none" w:sz="0" w:space="0" w:color="auto"/>
        <w:right w:val="none" w:sz="0" w:space="0" w:color="auto"/>
      </w:divBdr>
    </w:div>
    <w:div w:id="817185514">
      <w:bodyDiv w:val="1"/>
      <w:marLeft w:val="0"/>
      <w:marRight w:val="0"/>
      <w:marTop w:val="0"/>
      <w:marBottom w:val="0"/>
      <w:divBdr>
        <w:top w:val="none" w:sz="0" w:space="0" w:color="auto"/>
        <w:left w:val="none" w:sz="0" w:space="0" w:color="auto"/>
        <w:bottom w:val="none" w:sz="0" w:space="0" w:color="auto"/>
        <w:right w:val="none" w:sz="0" w:space="0" w:color="auto"/>
      </w:divBdr>
    </w:div>
    <w:div w:id="832720255">
      <w:bodyDiv w:val="1"/>
      <w:marLeft w:val="0"/>
      <w:marRight w:val="0"/>
      <w:marTop w:val="0"/>
      <w:marBottom w:val="0"/>
      <w:divBdr>
        <w:top w:val="none" w:sz="0" w:space="0" w:color="auto"/>
        <w:left w:val="none" w:sz="0" w:space="0" w:color="auto"/>
        <w:bottom w:val="none" w:sz="0" w:space="0" w:color="auto"/>
        <w:right w:val="none" w:sz="0" w:space="0" w:color="auto"/>
      </w:divBdr>
    </w:div>
    <w:div w:id="861824793">
      <w:bodyDiv w:val="1"/>
      <w:marLeft w:val="0"/>
      <w:marRight w:val="0"/>
      <w:marTop w:val="0"/>
      <w:marBottom w:val="0"/>
      <w:divBdr>
        <w:top w:val="none" w:sz="0" w:space="0" w:color="auto"/>
        <w:left w:val="none" w:sz="0" w:space="0" w:color="auto"/>
        <w:bottom w:val="none" w:sz="0" w:space="0" w:color="auto"/>
        <w:right w:val="none" w:sz="0" w:space="0" w:color="auto"/>
      </w:divBdr>
    </w:div>
    <w:div w:id="878860586">
      <w:bodyDiv w:val="1"/>
      <w:marLeft w:val="0"/>
      <w:marRight w:val="0"/>
      <w:marTop w:val="0"/>
      <w:marBottom w:val="0"/>
      <w:divBdr>
        <w:top w:val="none" w:sz="0" w:space="0" w:color="auto"/>
        <w:left w:val="none" w:sz="0" w:space="0" w:color="auto"/>
        <w:bottom w:val="none" w:sz="0" w:space="0" w:color="auto"/>
        <w:right w:val="none" w:sz="0" w:space="0" w:color="auto"/>
      </w:divBdr>
    </w:div>
    <w:div w:id="882860789">
      <w:bodyDiv w:val="1"/>
      <w:marLeft w:val="0"/>
      <w:marRight w:val="0"/>
      <w:marTop w:val="0"/>
      <w:marBottom w:val="0"/>
      <w:divBdr>
        <w:top w:val="none" w:sz="0" w:space="0" w:color="auto"/>
        <w:left w:val="none" w:sz="0" w:space="0" w:color="auto"/>
        <w:bottom w:val="none" w:sz="0" w:space="0" w:color="auto"/>
        <w:right w:val="none" w:sz="0" w:space="0" w:color="auto"/>
      </w:divBdr>
    </w:div>
    <w:div w:id="922572487">
      <w:bodyDiv w:val="1"/>
      <w:marLeft w:val="0"/>
      <w:marRight w:val="0"/>
      <w:marTop w:val="0"/>
      <w:marBottom w:val="0"/>
      <w:divBdr>
        <w:top w:val="none" w:sz="0" w:space="0" w:color="auto"/>
        <w:left w:val="none" w:sz="0" w:space="0" w:color="auto"/>
        <w:bottom w:val="none" w:sz="0" w:space="0" w:color="auto"/>
        <w:right w:val="none" w:sz="0" w:space="0" w:color="auto"/>
      </w:divBdr>
    </w:div>
    <w:div w:id="957251094">
      <w:bodyDiv w:val="1"/>
      <w:marLeft w:val="0"/>
      <w:marRight w:val="0"/>
      <w:marTop w:val="0"/>
      <w:marBottom w:val="0"/>
      <w:divBdr>
        <w:top w:val="none" w:sz="0" w:space="0" w:color="auto"/>
        <w:left w:val="none" w:sz="0" w:space="0" w:color="auto"/>
        <w:bottom w:val="none" w:sz="0" w:space="0" w:color="auto"/>
        <w:right w:val="none" w:sz="0" w:space="0" w:color="auto"/>
      </w:divBdr>
    </w:div>
    <w:div w:id="960301395">
      <w:bodyDiv w:val="1"/>
      <w:marLeft w:val="0"/>
      <w:marRight w:val="0"/>
      <w:marTop w:val="0"/>
      <w:marBottom w:val="0"/>
      <w:divBdr>
        <w:top w:val="none" w:sz="0" w:space="0" w:color="auto"/>
        <w:left w:val="none" w:sz="0" w:space="0" w:color="auto"/>
        <w:bottom w:val="none" w:sz="0" w:space="0" w:color="auto"/>
        <w:right w:val="none" w:sz="0" w:space="0" w:color="auto"/>
      </w:divBdr>
    </w:div>
    <w:div w:id="972834138">
      <w:bodyDiv w:val="1"/>
      <w:marLeft w:val="0"/>
      <w:marRight w:val="0"/>
      <w:marTop w:val="0"/>
      <w:marBottom w:val="0"/>
      <w:divBdr>
        <w:top w:val="none" w:sz="0" w:space="0" w:color="auto"/>
        <w:left w:val="none" w:sz="0" w:space="0" w:color="auto"/>
        <w:bottom w:val="none" w:sz="0" w:space="0" w:color="auto"/>
        <w:right w:val="none" w:sz="0" w:space="0" w:color="auto"/>
      </w:divBdr>
    </w:div>
    <w:div w:id="1000621935">
      <w:bodyDiv w:val="1"/>
      <w:marLeft w:val="0"/>
      <w:marRight w:val="0"/>
      <w:marTop w:val="0"/>
      <w:marBottom w:val="0"/>
      <w:divBdr>
        <w:top w:val="none" w:sz="0" w:space="0" w:color="auto"/>
        <w:left w:val="none" w:sz="0" w:space="0" w:color="auto"/>
        <w:bottom w:val="none" w:sz="0" w:space="0" w:color="auto"/>
        <w:right w:val="none" w:sz="0" w:space="0" w:color="auto"/>
      </w:divBdr>
    </w:div>
    <w:div w:id="1010642335">
      <w:bodyDiv w:val="1"/>
      <w:marLeft w:val="0"/>
      <w:marRight w:val="0"/>
      <w:marTop w:val="0"/>
      <w:marBottom w:val="0"/>
      <w:divBdr>
        <w:top w:val="none" w:sz="0" w:space="0" w:color="auto"/>
        <w:left w:val="none" w:sz="0" w:space="0" w:color="auto"/>
        <w:bottom w:val="none" w:sz="0" w:space="0" w:color="auto"/>
        <w:right w:val="none" w:sz="0" w:space="0" w:color="auto"/>
      </w:divBdr>
    </w:div>
    <w:div w:id="1039669979">
      <w:bodyDiv w:val="1"/>
      <w:marLeft w:val="0"/>
      <w:marRight w:val="0"/>
      <w:marTop w:val="0"/>
      <w:marBottom w:val="0"/>
      <w:divBdr>
        <w:top w:val="none" w:sz="0" w:space="0" w:color="auto"/>
        <w:left w:val="none" w:sz="0" w:space="0" w:color="auto"/>
        <w:bottom w:val="none" w:sz="0" w:space="0" w:color="auto"/>
        <w:right w:val="none" w:sz="0" w:space="0" w:color="auto"/>
      </w:divBdr>
    </w:div>
    <w:div w:id="1044909207">
      <w:bodyDiv w:val="1"/>
      <w:marLeft w:val="0"/>
      <w:marRight w:val="0"/>
      <w:marTop w:val="0"/>
      <w:marBottom w:val="0"/>
      <w:divBdr>
        <w:top w:val="none" w:sz="0" w:space="0" w:color="auto"/>
        <w:left w:val="none" w:sz="0" w:space="0" w:color="auto"/>
        <w:bottom w:val="none" w:sz="0" w:space="0" w:color="auto"/>
        <w:right w:val="none" w:sz="0" w:space="0" w:color="auto"/>
      </w:divBdr>
    </w:div>
    <w:div w:id="1080834763">
      <w:bodyDiv w:val="1"/>
      <w:marLeft w:val="0"/>
      <w:marRight w:val="0"/>
      <w:marTop w:val="0"/>
      <w:marBottom w:val="0"/>
      <w:divBdr>
        <w:top w:val="none" w:sz="0" w:space="0" w:color="auto"/>
        <w:left w:val="none" w:sz="0" w:space="0" w:color="auto"/>
        <w:bottom w:val="none" w:sz="0" w:space="0" w:color="auto"/>
        <w:right w:val="none" w:sz="0" w:space="0" w:color="auto"/>
      </w:divBdr>
    </w:div>
    <w:div w:id="1111243339">
      <w:bodyDiv w:val="1"/>
      <w:marLeft w:val="0"/>
      <w:marRight w:val="0"/>
      <w:marTop w:val="0"/>
      <w:marBottom w:val="0"/>
      <w:divBdr>
        <w:top w:val="none" w:sz="0" w:space="0" w:color="auto"/>
        <w:left w:val="none" w:sz="0" w:space="0" w:color="auto"/>
        <w:bottom w:val="none" w:sz="0" w:space="0" w:color="auto"/>
        <w:right w:val="none" w:sz="0" w:space="0" w:color="auto"/>
      </w:divBdr>
    </w:div>
    <w:div w:id="1126507944">
      <w:bodyDiv w:val="1"/>
      <w:marLeft w:val="0"/>
      <w:marRight w:val="0"/>
      <w:marTop w:val="0"/>
      <w:marBottom w:val="0"/>
      <w:divBdr>
        <w:top w:val="none" w:sz="0" w:space="0" w:color="auto"/>
        <w:left w:val="none" w:sz="0" w:space="0" w:color="auto"/>
        <w:bottom w:val="none" w:sz="0" w:space="0" w:color="auto"/>
        <w:right w:val="none" w:sz="0" w:space="0" w:color="auto"/>
      </w:divBdr>
    </w:div>
    <w:div w:id="1158422890">
      <w:bodyDiv w:val="1"/>
      <w:marLeft w:val="0"/>
      <w:marRight w:val="0"/>
      <w:marTop w:val="0"/>
      <w:marBottom w:val="0"/>
      <w:divBdr>
        <w:top w:val="none" w:sz="0" w:space="0" w:color="auto"/>
        <w:left w:val="none" w:sz="0" w:space="0" w:color="auto"/>
        <w:bottom w:val="none" w:sz="0" w:space="0" w:color="auto"/>
        <w:right w:val="none" w:sz="0" w:space="0" w:color="auto"/>
      </w:divBdr>
    </w:div>
    <w:div w:id="1169522186">
      <w:bodyDiv w:val="1"/>
      <w:marLeft w:val="0"/>
      <w:marRight w:val="0"/>
      <w:marTop w:val="0"/>
      <w:marBottom w:val="0"/>
      <w:divBdr>
        <w:top w:val="none" w:sz="0" w:space="0" w:color="auto"/>
        <w:left w:val="none" w:sz="0" w:space="0" w:color="auto"/>
        <w:bottom w:val="none" w:sz="0" w:space="0" w:color="auto"/>
        <w:right w:val="none" w:sz="0" w:space="0" w:color="auto"/>
      </w:divBdr>
    </w:div>
    <w:div w:id="1182478683">
      <w:bodyDiv w:val="1"/>
      <w:marLeft w:val="0"/>
      <w:marRight w:val="0"/>
      <w:marTop w:val="0"/>
      <w:marBottom w:val="0"/>
      <w:divBdr>
        <w:top w:val="none" w:sz="0" w:space="0" w:color="auto"/>
        <w:left w:val="none" w:sz="0" w:space="0" w:color="auto"/>
        <w:bottom w:val="none" w:sz="0" w:space="0" w:color="auto"/>
        <w:right w:val="none" w:sz="0" w:space="0" w:color="auto"/>
      </w:divBdr>
    </w:div>
    <w:div w:id="1258905815">
      <w:bodyDiv w:val="1"/>
      <w:marLeft w:val="0"/>
      <w:marRight w:val="0"/>
      <w:marTop w:val="0"/>
      <w:marBottom w:val="0"/>
      <w:divBdr>
        <w:top w:val="none" w:sz="0" w:space="0" w:color="auto"/>
        <w:left w:val="none" w:sz="0" w:space="0" w:color="auto"/>
        <w:bottom w:val="none" w:sz="0" w:space="0" w:color="auto"/>
        <w:right w:val="none" w:sz="0" w:space="0" w:color="auto"/>
      </w:divBdr>
    </w:div>
    <w:div w:id="1276448080">
      <w:bodyDiv w:val="1"/>
      <w:marLeft w:val="0"/>
      <w:marRight w:val="0"/>
      <w:marTop w:val="0"/>
      <w:marBottom w:val="0"/>
      <w:divBdr>
        <w:top w:val="none" w:sz="0" w:space="0" w:color="auto"/>
        <w:left w:val="none" w:sz="0" w:space="0" w:color="auto"/>
        <w:bottom w:val="none" w:sz="0" w:space="0" w:color="auto"/>
        <w:right w:val="none" w:sz="0" w:space="0" w:color="auto"/>
      </w:divBdr>
    </w:div>
    <w:div w:id="1291937504">
      <w:bodyDiv w:val="1"/>
      <w:marLeft w:val="0"/>
      <w:marRight w:val="0"/>
      <w:marTop w:val="0"/>
      <w:marBottom w:val="0"/>
      <w:divBdr>
        <w:top w:val="none" w:sz="0" w:space="0" w:color="auto"/>
        <w:left w:val="none" w:sz="0" w:space="0" w:color="auto"/>
        <w:bottom w:val="none" w:sz="0" w:space="0" w:color="auto"/>
        <w:right w:val="none" w:sz="0" w:space="0" w:color="auto"/>
      </w:divBdr>
    </w:div>
    <w:div w:id="1317764924">
      <w:bodyDiv w:val="1"/>
      <w:marLeft w:val="0"/>
      <w:marRight w:val="0"/>
      <w:marTop w:val="0"/>
      <w:marBottom w:val="0"/>
      <w:divBdr>
        <w:top w:val="none" w:sz="0" w:space="0" w:color="auto"/>
        <w:left w:val="none" w:sz="0" w:space="0" w:color="auto"/>
        <w:bottom w:val="none" w:sz="0" w:space="0" w:color="auto"/>
        <w:right w:val="none" w:sz="0" w:space="0" w:color="auto"/>
      </w:divBdr>
    </w:div>
    <w:div w:id="1331786817">
      <w:bodyDiv w:val="1"/>
      <w:marLeft w:val="0"/>
      <w:marRight w:val="0"/>
      <w:marTop w:val="0"/>
      <w:marBottom w:val="0"/>
      <w:divBdr>
        <w:top w:val="none" w:sz="0" w:space="0" w:color="auto"/>
        <w:left w:val="none" w:sz="0" w:space="0" w:color="auto"/>
        <w:bottom w:val="none" w:sz="0" w:space="0" w:color="auto"/>
        <w:right w:val="none" w:sz="0" w:space="0" w:color="auto"/>
      </w:divBdr>
    </w:div>
    <w:div w:id="1341547103">
      <w:bodyDiv w:val="1"/>
      <w:marLeft w:val="0"/>
      <w:marRight w:val="0"/>
      <w:marTop w:val="0"/>
      <w:marBottom w:val="0"/>
      <w:divBdr>
        <w:top w:val="none" w:sz="0" w:space="0" w:color="auto"/>
        <w:left w:val="none" w:sz="0" w:space="0" w:color="auto"/>
        <w:bottom w:val="none" w:sz="0" w:space="0" w:color="auto"/>
        <w:right w:val="none" w:sz="0" w:space="0" w:color="auto"/>
      </w:divBdr>
    </w:div>
    <w:div w:id="1358503616">
      <w:bodyDiv w:val="1"/>
      <w:marLeft w:val="0"/>
      <w:marRight w:val="0"/>
      <w:marTop w:val="0"/>
      <w:marBottom w:val="0"/>
      <w:divBdr>
        <w:top w:val="none" w:sz="0" w:space="0" w:color="auto"/>
        <w:left w:val="none" w:sz="0" w:space="0" w:color="auto"/>
        <w:bottom w:val="none" w:sz="0" w:space="0" w:color="auto"/>
        <w:right w:val="none" w:sz="0" w:space="0" w:color="auto"/>
      </w:divBdr>
    </w:div>
    <w:div w:id="1363632887">
      <w:bodyDiv w:val="1"/>
      <w:marLeft w:val="0"/>
      <w:marRight w:val="0"/>
      <w:marTop w:val="0"/>
      <w:marBottom w:val="0"/>
      <w:divBdr>
        <w:top w:val="none" w:sz="0" w:space="0" w:color="auto"/>
        <w:left w:val="none" w:sz="0" w:space="0" w:color="auto"/>
        <w:bottom w:val="none" w:sz="0" w:space="0" w:color="auto"/>
        <w:right w:val="none" w:sz="0" w:space="0" w:color="auto"/>
      </w:divBdr>
    </w:div>
    <w:div w:id="1416169717">
      <w:bodyDiv w:val="1"/>
      <w:marLeft w:val="0"/>
      <w:marRight w:val="0"/>
      <w:marTop w:val="0"/>
      <w:marBottom w:val="0"/>
      <w:divBdr>
        <w:top w:val="none" w:sz="0" w:space="0" w:color="auto"/>
        <w:left w:val="none" w:sz="0" w:space="0" w:color="auto"/>
        <w:bottom w:val="none" w:sz="0" w:space="0" w:color="auto"/>
        <w:right w:val="none" w:sz="0" w:space="0" w:color="auto"/>
      </w:divBdr>
    </w:div>
    <w:div w:id="1446804454">
      <w:bodyDiv w:val="1"/>
      <w:marLeft w:val="0"/>
      <w:marRight w:val="0"/>
      <w:marTop w:val="0"/>
      <w:marBottom w:val="0"/>
      <w:divBdr>
        <w:top w:val="none" w:sz="0" w:space="0" w:color="auto"/>
        <w:left w:val="none" w:sz="0" w:space="0" w:color="auto"/>
        <w:bottom w:val="none" w:sz="0" w:space="0" w:color="auto"/>
        <w:right w:val="none" w:sz="0" w:space="0" w:color="auto"/>
      </w:divBdr>
    </w:div>
    <w:div w:id="1470443622">
      <w:bodyDiv w:val="1"/>
      <w:marLeft w:val="0"/>
      <w:marRight w:val="0"/>
      <w:marTop w:val="0"/>
      <w:marBottom w:val="0"/>
      <w:divBdr>
        <w:top w:val="none" w:sz="0" w:space="0" w:color="auto"/>
        <w:left w:val="none" w:sz="0" w:space="0" w:color="auto"/>
        <w:bottom w:val="none" w:sz="0" w:space="0" w:color="auto"/>
        <w:right w:val="none" w:sz="0" w:space="0" w:color="auto"/>
      </w:divBdr>
    </w:div>
    <w:div w:id="1489588914">
      <w:bodyDiv w:val="1"/>
      <w:marLeft w:val="0"/>
      <w:marRight w:val="0"/>
      <w:marTop w:val="0"/>
      <w:marBottom w:val="0"/>
      <w:divBdr>
        <w:top w:val="none" w:sz="0" w:space="0" w:color="auto"/>
        <w:left w:val="none" w:sz="0" w:space="0" w:color="auto"/>
        <w:bottom w:val="none" w:sz="0" w:space="0" w:color="auto"/>
        <w:right w:val="none" w:sz="0" w:space="0" w:color="auto"/>
      </w:divBdr>
    </w:div>
    <w:div w:id="1518888836">
      <w:bodyDiv w:val="1"/>
      <w:marLeft w:val="0"/>
      <w:marRight w:val="0"/>
      <w:marTop w:val="0"/>
      <w:marBottom w:val="0"/>
      <w:divBdr>
        <w:top w:val="none" w:sz="0" w:space="0" w:color="auto"/>
        <w:left w:val="none" w:sz="0" w:space="0" w:color="auto"/>
        <w:bottom w:val="none" w:sz="0" w:space="0" w:color="auto"/>
        <w:right w:val="none" w:sz="0" w:space="0" w:color="auto"/>
      </w:divBdr>
    </w:div>
    <w:div w:id="1533346665">
      <w:bodyDiv w:val="1"/>
      <w:marLeft w:val="0"/>
      <w:marRight w:val="0"/>
      <w:marTop w:val="0"/>
      <w:marBottom w:val="0"/>
      <w:divBdr>
        <w:top w:val="none" w:sz="0" w:space="0" w:color="auto"/>
        <w:left w:val="none" w:sz="0" w:space="0" w:color="auto"/>
        <w:bottom w:val="none" w:sz="0" w:space="0" w:color="auto"/>
        <w:right w:val="none" w:sz="0" w:space="0" w:color="auto"/>
      </w:divBdr>
    </w:div>
    <w:div w:id="1548762104">
      <w:bodyDiv w:val="1"/>
      <w:marLeft w:val="0"/>
      <w:marRight w:val="0"/>
      <w:marTop w:val="0"/>
      <w:marBottom w:val="0"/>
      <w:divBdr>
        <w:top w:val="none" w:sz="0" w:space="0" w:color="auto"/>
        <w:left w:val="none" w:sz="0" w:space="0" w:color="auto"/>
        <w:bottom w:val="none" w:sz="0" w:space="0" w:color="auto"/>
        <w:right w:val="none" w:sz="0" w:space="0" w:color="auto"/>
      </w:divBdr>
    </w:div>
    <w:div w:id="1560744167">
      <w:bodyDiv w:val="1"/>
      <w:marLeft w:val="0"/>
      <w:marRight w:val="0"/>
      <w:marTop w:val="0"/>
      <w:marBottom w:val="0"/>
      <w:divBdr>
        <w:top w:val="none" w:sz="0" w:space="0" w:color="auto"/>
        <w:left w:val="none" w:sz="0" w:space="0" w:color="auto"/>
        <w:bottom w:val="none" w:sz="0" w:space="0" w:color="auto"/>
        <w:right w:val="none" w:sz="0" w:space="0" w:color="auto"/>
      </w:divBdr>
    </w:div>
    <w:div w:id="1604068386">
      <w:bodyDiv w:val="1"/>
      <w:marLeft w:val="0"/>
      <w:marRight w:val="0"/>
      <w:marTop w:val="0"/>
      <w:marBottom w:val="0"/>
      <w:divBdr>
        <w:top w:val="none" w:sz="0" w:space="0" w:color="auto"/>
        <w:left w:val="none" w:sz="0" w:space="0" w:color="auto"/>
        <w:bottom w:val="none" w:sz="0" w:space="0" w:color="auto"/>
        <w:right w:val="none" w:sz="0" w:space="0" w:color="auto"/>
      </w:divBdr>
    </w:div>
    <w:div w:id="1629315817">
      <w:bodyDiv w:val="1"/>
      <w:marLeft w:val="0"/>
      <w:marRight w:val="0"/>
      <w:marTop w:val="0"/>
      <w:marBottom w:val="0"/>
      <w:divBdr>
        <w:top w:val="none" w:sz="0" w:space="0" w:color="auto"/>
        <w:left w:val="none" w:sz="0" w:space="0" w:color="auto"/>
        <w:bottom w:val="none" w:sz="0" w:space="0" w:color="auto"/>
        <w:right w:val="none" w:sz="0" w:space="0" w:color="auto"/>
      </w:divBdr>
    </w:div>
    <w:div w:id="1700550914">
      <w:bodyDiv w:val="1"/>
      <w:marLeft w:val="0"/>
      <w:marRight w:val="0"/>
      <w:marTop w:val="0"/>
      <w:marBottom w:val="0"/>
      <w:divBdr>
        <w:top w:val="none" w:sz="0" w:space="0" w:color="auto"/>
        <w:left w:val="none" w:sz="0" w:space="0" w:color="auto"/>
        <w:bottom w:val="none" w:sz="0" w:space="0" w:color="auto"/>
        <w:right w:val="none" w:sz="0" w:space="0" w:color="auto"/>
      </w:divBdr>
    </w:div>
    <w:div w:id="1731417541">
      <w:bodyDiv w:val="1"/>
      <w:marLeft w:val="0"/>
      <w:marRight w:val="0"/>
      <w:marTop w:val="0"/>
      <w:marBottom w:val="0"/>
      <w:divBdr>
        <w:top w:val="none" w:sz="0" w:space="0" w:color="auto"/>
        <w:left w:val="none" w:sz="0" w:space="0" w:color="auto"/>
        <w:bottom w:val="none" w:sz="0" w:space="0" w:color="auto"/>
        <w:right w:val="none" w:sz="0" w:space="0" w:color="auto"/>
      </w:divBdr>
    </w:div>
    <w:div w:id="1752044630">
      <w:bodyDiv w:val="1"/>
      <w:marLeft w:val="0"/>
      <w:marRight w:val="0"/>
      <w:marTop w:val="0"/>
      <w:marBottom w:val="0"/>
      <w:divBdr>
        <w:top w:val="none" w:sz="0" w:space="0" w:color="auto"/>
        <w:left w:val="none" w:sz="0" w:space="0" w:color="auto"/>
        <w:bottom w:val="none" w:sz="0" w:space="0" w:color="auto"/>
        <w:right w:val="none" w:sz="0" w:space="0" w:color="auto"/>
      </w:divBdr>
    </w:div>
    <w:div w:id="1776510575">
      <w:bodyDiv w:val="1"/>
      <w:marLeft w:val="0"/>
      <w:marRight w:val="0"/>
      <w:marTop w:val="0"/>
      <w:marBottom w:val="0"/>
      <w:divBdr>
        <w:top w:val="none" w:sz="0" w:space="0" w:color="auto"/>
        <w:left w:val="none" w:sz="0" w:space="0" w:color="auto"/>
        <w:bottom w:val="none" w:sz="0" w:space="0" w:color="auto"/>
        <w:right w:val="none" w:sz="0" w:space="0" w:color="auto"/>
      </w:divBdr>
    </w:div>
    <w:div w:id="1786582572">
      <w:bodyDiv w:val="1"/>
      <w:marLeft w:val="0"/>
      <w:marRight w:val="0"/>
      <w:marTop w:val="0"/>
      <w:marBottom w:val="0"/>
      <w:divBdr>
        <w:top w:val="none" w:sz="0" w:space="0" w:color="auto"/>
        <w:left w:val="none" w:sz="0" w:space="0" w:color="auto"/>
        <w:bottom w:val="none" w:sz="0" w:space="0" w:color="auto"/>
        <w:right w:val="none" w:sz="0" w:space="0" w:color="auto"/>
      </w:divBdr>
    </w:div>
    <w:div w:id="1814640137">
      <w:bodyDiv w:val="1"/>
      <w:marLeft w:val="0"/>
      <w:marRight w:val="0"/>
      <w:marTop w:val="0"/>
      <w:marBottom w:val="0"/>
      <w:divBdr>
        <w:top w:val="none" w:sz="0" w:space="0" w:color="auto"/>
        <w:left w:val="none" w:sz="0" w:space="0" w:color="auto"/>
        <w:bottom w:val="none" w:sz="0" w:space="0" w:color="auto"/>
        <w:right w:val="none" w:sz="0" w:space="0" w:color="auto"/>
      </w:divBdr>
    </w:div>
    <w:div w:id="1864242238">
      <w:bodyDiv w:val="1"/>
      <w:marLeft w:val="0"/>
      <w:marRight w:val="0"/>
      <w:marTop w:val="0"/>
      <w:marBottom w:val="0"/>
      <w:divBdr>
        <w:top w:val="none" w:sz="0" w:space="0" w:color="auto"/>
        <w:left w:val="none" w:sz="0" w:space="0" w:color="auto"/>
        <w:bottom w:val="none" w:sz="0" w:space="0" w:color="auto"/>
        <w:right w:val="none" w:sz="0" w:space="0" w:color="auto"/>
      </w:divBdr>
    </w:div>
    <w:div w:id="1889757458">
      <w:bodyDiv w:val="1"/>
      <w:marLeft w:val="0"/>
      <w:marRight w:val="0"/>
      <w:marTop w:val="0"/>
      <w:marBottom w:val="0"/>
      <w:divBdr>
        <w:top w:val="none" w:sz="0" w:space="0" w:color="auto"/>
        <w:left w:val="none" w:sz="0" w:space="0" w:color="auto"/>
        <w:bottom w:val="none" w:sz="0" w:space="0" w:color="auto"/>
        <w:right w:val="none" w:sz="0" w:space="0" w:color="auto"/>
      </w:divBdr>
    </w:div>
    <w:div w:id="1890803130">
      <w:bodyDiv w:val="1"/>
      <w:marLeft w:val="0"/>
      <w:marRight w:val="0"/>
      <w:marTop w:val="0"/>
      <w:marBottom w:val="0"/>
      <w:divBdr>
        <w:top w:val="none" w:sz="0" w:space="0" w:color="auto"/>
        <w:left w:val="none" w:sz="0" w:space="0" w:color="auto"/>
        <w:bottom w:val="none" w:sz="0" w:space="0" w:color="auto"/>
        <w:right w:val="none" w:sz="0" w:space="0" w:color="auto"/>
      </w:divBdr>
    </w:div>
    <w:div w:id="1917782028">
      <w:bodyDiv w:val="1"/>
      <w:marLeft w:val="0"/>
      <w:marRight w:val="0"/>
      <w:marTop w:val="0"/>
      <w:marBottom w:val="0"/>
      <w:divBdr>
        <w:top w:val="none" w:sz="0" w:space="0" w:color="auto"/>
        <w:left w:val="none" w:sz="0" w:space="0" w:color="auto"/>
        <w:bottom w:val="none" w:sz="0" w:space="0" w:color="auto"/>
        <w:right w:val="none" w:sz="0" w:space="0" w:color="auto"/>
      </w:divBdr>
    </w:div>
    <w:div w:id="1975212515">
      <w:bodyDiv w:val="1"/>
      <w:marLeft w:val="0"/>
      <w:marRight w:val="0"/>
      <w:marTop w:val="0"/>
      <w:marBottom w:val="0"/>
      <w:divBdr>
        <w:top w:val="none" w:sz="0" w:space="0" w:color="auto"/>
        <w:left w:val="none" w:sz="0" w:space="0" w:color="auto"/>
        <w:bottom w:val="none" w:sz="0" w:space="0" w:color="auto"/>
        <w:right w:val="none" w:sz="0" w:space="0" w:color="auto"/>
      </w:divBdr>
    </w:div>
    <w:div w:id="1989819324">
      <w:bodyDiv w:val="1"/>
      <w:marLeft w:val="0"/>
      <w:marRight w:val="0"/>
      <w:marTop w:val="0"/>
      <w:marBottom w:val="0"/>
      <w:divBdr>
        <w:top w:val="none" w:sz="0" w:space="0" w:color="auto"/>
        <w:left w:val="none" w:sz="0" w:space="0" w:color="auto"/>
        <w:bottom w:val="none" w:sz="0" w:space="0" w:color="auto"/>
        <w:right w:val="none" w:sz="0" w:space="0" w:color="auto"/>
      </w:divBdr>
    </w:div>
    <w:div w:id="2036498037">
      <w:bodyDiv w:val="1"/>
      <w:marLeft w:val="0"/>
      <w:marRight w:val="0"/>
      <w:marTop w:val="0"/>
      <w:marBottom w:val="0"/>
      <w:divBdr>
        <w:top w:val="none" w:sz="0" w:space="0" w:color="auto"/>
        <w:left w:val="none" w:sz="0" w:space="0" w:color="auto"/>
        <w:bottom w:val="none" w:sz="0" w:space="0" w:color="auto"/>
        <w:right w:val="none" w:sz="0" w:space="0" w:color="auto"/>
      </w:divBdr>
    </w:div>
    <w:div w:id="2049067734">
      <w:bodyDiv w:val="1"/>
      <w:marLeft w:val="0"/>
      <w:marRight w:val="0"/>
      <w:marTop w:val="0"/>
      <w:marBottom w:val="0"/>
      <w:divBdr>
        <w:top w:val="none" w:sz="0" w:space="0" w:color="auto"/>
        <w:left w:val="none" w:sz="0" w:space="0" w:color="auto"/>
        <w:bottom w:val="none" w:sz="0" w:space="0" w:color="auto"/>
        <w:right w:val="none" w:sz="0" w:space="0" w:color="auto"/>
      </w:divBdr>
    </w:div>
    <w:div w:id="2100981756">
      <w:bodyDiv w:val="1"/>
      <w:marLeft w:val="0"/>
      <w:marRight w:val="0"/>
      <w:marTop w:val="0"/>
      <w:marBottom w:val="0"/>
      <w:divBdr>
        <w:top w:val="none" w:sz="0" w:space="0" w:color="auto"/>
        <w:left w:val="none" w:sz="0" w:space="0" w:color="auto"/>
        <w:bottom w:val="none" w:sz="0" w:space="0" w:color="auto"/>
        <w:right w:val="none" w:sz="0" w:space="0" w:color="auto"/>
      </w:divBdr>
    </w:div>
    <w:div w:id="214612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www.programmer-books.com/wp-content/uploads/2018/08/probability-decisions-games.pdf" TargetMode="External"/><Relationship Id="rId18" Type="http://schemas.openxmlformats.org/officeDocument/2006/relationships/hyperlink" Target="https://www.cbs.sa.gov.au/documents/gaming-machine-national-standards.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rxiv.org/abs/1204.6412" TargetMode="External"/><Relationship Id="rId17" Type="http://schemas.openxmlformats.org/officeDocument/2006/relationships/hyperlink" Target="https://www.spillemyndigheden.dk/uploads/2020-09/SCP.01.05.EN_.1.1%20-%20Testing%20Standards%20for%20Land-based%20Casino%20-%20WT.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istandards.ca/pdf/roulette_wheel_standards.pdf"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scholarship.unlv.edu/honors_theses/2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aminglabs.com/wp-content/uploads/2018/09/GLI-11-Gaming-Devices-V3-0.pdf" TargetMode="External"/><Relationship Id="rId23" Type="http://schemas.openxmlformats.org/officeDocument/2006/relationships/footer" Target="footer1.xml"/><Relationship Id="rId10" Type="http://schemas.openxmlformats.org/officeDocument/2006/relationships/hyperlink" Target="https://www.researchgate.net/publication/391903530_Comparative_Analysis_of_Random_Number_Generators_Using_Monte_Carlo_Algorith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eb.pdx.edu/~newsomj/cdaclass/ho_sample%20size.pdf"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5:46:32.260"/>
    </inkml:context>
    <inkml:brush xml:id="br0">
      <inkml:brushProperty name="width" value="0.035" units="cm"/>
      <inkml:brushProperty name="height" value="0.035" units="cm"/>
    </inkml:brush>
  </inkml:definitions>
  <inkml:trace contextRef="#ctx0" brushRef="#br0">543 104 24575,'0'-4'0,"0"0"0,0 1 0,-1-1 0,1 0 0,-1 0 0,0 0 0,0 1 0,0-2 0,0 1 0,-1 1 0,0-1 0,1 1 0,-2-1 0,0 1 0,1 0 0,-3-3 0,1 2 0,-1 0 0,0 1 0,0-2 0,0 2 0,0 0 0,0 0 0,0 1 0,-1 0 0,0 0 0,-7-2 0,6 3 0,0-1 0,1 2 0,-1-1 0,0 1 0,0 0 0,0 0 0,1 1 0,-1 0 0,-1 0 0,1 0 0,1 1 0,-1 0 0,1 1 0,0-1 0,-1 1 0,1 0 0,0 1 0,1 0 0,-1 0 0,1 1 0,-7 4 0,-10 12 0,1 1 0,0 0 0,-24 39 0,40-54 0,-21 32 0,3 0 0,-32 73 0,19-35 0,27-56 0,1 1 0,-1 0 0,3 0 0,0 1 0,2-1 0,-4 45 0,8 143 0,3-92 0,-5-59 0,0-42 0,1 1 0,0-1 0,1 1 0,1 0 0,1-1 0,1 0 0,8 33 0,9-8 0,1 0 0,45 64 0,-61-99 0,1-2 0,0 1 0,0-1 0,1 0 0,-1 0 0,1-1 0,0 0 0,1 0 0,0-1 0,-1 1 0,1-1 0,0-1 0,-1 0 0,1 0 0,0 0 0,13-1 0,7 2 0,1-2 0,1-1 0,35-4 0,-58 3 0,0-1 0,-1 1 0,0-1 0,1 0 0,-1 0 0,0-2 0,1 1 0,-1 0 0,0 0 0,-1-1 0,1 0 0,-1 0 0,0 0 0,0-1 0,7-8 0,2-7 0,0 1 0,-1-1 0,11-27 0,4-3 0,-17 29 0,-1-2 0,14-44 0,-18 45 0,2 2 0,1-1 0,0 0 0,15-23 0,110-184 0,-129 220 0,0-1 0,0 0 0,-1 0 0,0-1 0,-1 1 0,1-1 0,-2 1 0,0-1 0,2-17 0,-4 26 0,0 1 0,0-1 0,0 0 0,0 0 0,0 0 0,-1 0 0,1 0 0,0 0 0,-1 0 0,1 0 0,0 0 0,-1 1 0,1-1 0,-1 0 0,0 0 0,1 0 0,-1 1 0,1-1 0,-1 0 0,0 1 0,0-1 0,1 1 0,-1-1 0,0 1 0,0-1 0,0 1 0,0-1 0,-1 1 0,0 0 0,0 0 0,0 0 0,0 0 0,0 0 0,0 1 0,0-1 0,1 0 0,-1 1 0,0 0 0,0 0 0,0-1 0,1 1 0,-3 1 0,-3 3 0,1-1 0,-2 1 0,2 0 0,1 1 0,-11 11 0,0 5 0,0 1 0,1 0 0,1 2 0,2-1 0,0 1 0,-9 32 0,12-29 0,3 2 0,0-1 0,2 0 0,1 1 0,1 35 0,0-23 0,1-28 0,0-1 0,1 0 0,1 0 0,0 1 0,0-2 0,6 25 0,-5-34 0,1 0 0,-1 0 0,0 0 0,1-1 0,-1 1 0,2-1 0,-1 0 0,0 0 0,0 0 0,0 0 0,0 0 0,0 0 0,1-1 0,-1 0 0,0 1 0,1-1 0,-1-1 0,1 1 0,-1 0 0,1-1 0,0 0 0,-1 0 0,5 0 0,16 0 0,-1-1 0,29-4 0,-48 5 0,6-2 0,-1 0 0,1-1 0,-1 0 0,2-1 0,-2 0 0,0 0 0,0-1 0,-1 0 0,1 0 0,-1-2 0,0 1 0,12-12 0,1-5 0,-2 1 0,34-51 0,-43 55 0,0-1 0,-1-2 0,0 2 0,6-30 0,-10 30 0,1 2 0,0 0 0,1 0 0,0 1 0,2 0 0,15-22 0,-24 38 0,0 0 0,0 0 0,0 0 0,0-1 0,0 1 0,0 0 0,0 0 0,0 0 0,0 0 0,1 0 0,-1-1 0,0 1 0,0 0 0,0 0 0,0 0 0,0 0 0,1 0 0,-1 0 0,0 0 0,0 0 0,0-1 0,0 1 0,1 0 0,-1 0 0,0 0 0,0 0 0,0 0 0,0 0 0,1 0 0,-1 0 0,0 0 0,0 0 0,0 0 0,1 0 0,-1 0 0,0 0 0,0 1 0,0-1 0,0 0 0,1 0 0,-1 0 0,0 0 0,0 0 0,0 0 0,0 0 0,1 0 0,-1 1 0,4 11 0,-2 17 0,-2-29 0,-1 22 0,-1 1 0,-10 41 0,-4 32 0,15-88 0,1 0 0,0 0 0,0 1 0,1-1 0,0-1 0,0 1 0,1 0 0,0-1 0,5 11 0,-6-16 0,0 1 0,1 0 0,0-1 0,-1 1 0,1-1 0,0 1 0,0-1 0,0 0 0,0 0 0,1 0 0,-1 0 0,0 1 0,1-2 0,0 1 0,-1-1 0,1 0 0,0 1 0,-1-1 0,1 0 0,0-1 0,0 1 0,0 0 0,0-1 0,0 0 0,0 1 0,0-1 0,1 0 0,-1-1 0,0 1 0,0-1 0,0 1 0,5-3 0,2 1 0,0-2 0,0-1 0,-1 1 0,2 0 0,-2-1 0,0-1 0,-1 1 0,10-9 0,-5 0 0,0 0 0,-1 0 0,-1-2 0,-1 1 0,0 0 0,-1-3 0,11-21 0,18-35 0,82-156 0,-42 74 0,-12 20 0,-29 65 0,-14 26 0,2 0 0,2 0 0,54-65 0,-80 109 0,0 0 0,-1 0 0,1 0 0,0 0 0,0 0 0,0 0 0,0 0 0,0 0 0,0 0 0,0 0 0,0 1 0,0-1 0,0 1 0,0-1 0,1 0 0,-1 1 0,0 0 0,0-1 0,1 1 0,-1 0 0,0 0 0,0 0 0,1-1 0,-1 1 0,2 1 0,-2-1 0,0 1 0,0 0 0,0 0 0,0 0 0,0 0 0,0 1 0,0-1 0,0 0 0,0 0 0,-1 0 0,1 1 0,0-1 0,-1 0 0,1 1 0,-1-1 0,0 0 0,1 1 0,-1 2 0,2 12 0,0 1 0,-1 32 0,-1-43 0,-3 30 0,-12 64 0,2-13 0,-14 86 0,22-140 0,-18 58 0,-2 18 0,-2 25 0,18-87 0,-3-1 0,-23 58 0,-12 51 0,42-131 0,0 1 0,-2-1 0,-2 0 0,0 0 0,-1-1 0,-1 0 0,0-1 0,-2 0 0,-26 33 0,-33 5 0,51-46 0,0-1 0,-2 0 0,1-2 0,-1-1 0,-1-1 0,1-1 0,-46 10 0,63-16 0,-1 0 0,0-1 0,1 0 0,-2 0 0,1-1 0,0 0 0,0 0 0,1 0 0,-1-1 0,0 0 0,-12-4 0,15 4 0,0-1 0,1 0 0,-1 0 0,1 0 0,0 0 0,0 0 0,0-2 0,1 1 0,-1 1 0,0-1 0,1 0 0,0 0 0,0 0 0,0 0 0,0-1 0,0 1 0,1-1 0,-1 1 0,1-1 0,0 1 0,0-1 0,-1-8 0,-1-19 0,1 0 0,1-1 0,1 1 0,5-32 0,-3 52 0,1 0 0,0 0 0,0-1 0,1 1 0,1 1 0,0-1 0,0 0 0,1 1 0,0 1 0,10-11 0,4-5 0,1 1 0,35-31 0,-32 35 0,1 1 0,0 1 0,1 1 0,1 2 0,0-1 0,51-16 0,110-22 0,-170 50 0,0 1 0,2 1 0,36 0 0,-37 3 0,-1-2 0,1 0 0,33-8 0,-18 3 0,63-6 0,-76 11 0,0-2 0,1 1 0,-1-2 0,-1 0 0,2-2 0,-2 0 0,30-14 0,27-21-1365,-62 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67E94E-90F6-4CCF-AA3D-FF4B04E93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13</Pages>
  <Words>4802</Words>
  <Characters>27378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lpstr>
    </vt:vector>
  </TitlesOfParts>
  <Company>MCAST</Company>
  <LinksUpToDate>false</LinksUpToDate>
  <CharactersWithSpaces>32116</CharactersWithSpaces>
  <SharedDoc>false</SharedDoc>
  <HLinks>
    <vt:vector size="36" baseType="variant">
      <vt:variant>
        <vt:i4>4784216</vt:i4>
      </vt:variant>
      <vt:variant>
        <vt:i4>15</vt:i4>
      </vt:variant>
      <vt:variant>
        <vt:i4>0</vt:i4>
      </vt:variant>
      <vt:variant>
        <vt:i4>5</vt:i4>
      </vt:variant>
      <vt:variant>
        <vt:lpwstr>https://gaminglabs.com/wp-content/uploads/2018/09/GLI-11-Gaming-Devices-V3-0.pdf</vt:lpwstr>
      </vt:variant>
      <vt:variant>
        <vt:lpwstr/>
      </vt:variant>
      <vt:variant>
        <vt:i4>5374066</vt:i4>
      </vt:variant>
      <vt:variant>
        <vt:i4>12</vt:i4>
      </vt:variant>
      <vt:variant>
        <vt:i4>0</vt:i4>
      </vt:variant>
      <vt:variant>
        <vt:i4>5</vt:i4>
      </vt:variant>
      <vt:variant>
        <vt:lpwstr>https://web.pdx.edu/~newsomj/cdaclass/ho_sample size.pdf</vt:lpwstr>
      </vt:variant>
      <vt:variant>
        <vt:lpwstr/>
      </vt:variant>
      <vt:variant>
        <vt:i4>4128887</vt:i4>
      </vt:variant>
      <vt:variant>
        <vt:i4>9</vt:i4>
      </vt:variant>
      <vt:variant>
        <vt:i4>0</vt:i4>
      </vt:variant>
      <vt:variant>
        <vt:i4>5</vt:i4>
      </vt:variant>
      <vt:variant>
        <vt:lpwstr>https://www.programmer-books.com/wp-content/uploads/2018/08/probability-decisions-games.pdf</vt:lpwstr>
      </vt:variant>
      <vt:variant>
        <vt:lpwstr/>
      </vt:variant>
      <vt:variant>
        <vt:i4>3473454</vt:i4>
      </vt:variant>
      <vt:variant>
        <vt:i4>6</vt:i4>
      </vt:variant>
      <vt:variant>
        <vt:i4>0</vt:i4>
      </vt:variant>
      <vt:variant>
        <vt:i4>5</vt:i4>
      </vt:variant>
      <vt:variant>
        <vt:lpwstr>https://arxiv.org/abs/1204.6412</vt:lpwstr>
      </vt:variant>
      <vt:variant>
        <vt:lpwstr/>
      </vt:variant>
      <vt:variant>
        <vt:i4>917627</vt:i4>
      </vt:variant>
      <vt:variant>
        <vt:i4>3</vt:i4>
      </vt:variant>
      <vt:variant>
        <vt:i4>0</vt:i4>
      </vt:variant>
      <vt:variant>
        <vt:i4>5</vt:i4>
      </vt:variant>
      <vt:variant>
        <vt:lpwstr>https://digitalscholarship.unlv.edu/honors_theses/27</vt:lpwstr>
      </vt:variant>
      <vt:variant>
        <vt:lpwstr/>
      </vt:variant>
      <vt:variant>
        <vt:i4>7340136</vt:i4>
      </vt:variant>
      <vt:variant>
        <vt:i4>0</vt:i4>
      </vt:variant>
      <vt:variant>
        <vt:i4>0</vt:i4>
      </vt:variant>
      <vt:variant>
        <vt:i4>5</vt:i4>
      </vt:variant>
      <vt:variant>
        <vt:lpwstr>https://www.researchgate.net/publication/391903530_Comparative_Analysis_of_Random_Number_Generators_Using_Monte_Carlo_Algorithm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MCAST</dc:creator>
  <cp:keywords/>
  <cp:lastModifiedBy>Gabriel</cp:lastModifiedBy>
  <cp:revision>9</cp:revision>
  <cp:lastPrinted>2018-10-25T08:20:00Z</cp:lastPrinted>
  <dcterms:created xsi:type="dcterms:W3CDTF">2025-09-14T13:02:00Z</dcterms:created>
  <dcterms:modified xsi:type="dcterms:W3CDTF">2025-10-31T09:22:00Z</dcterms:modified>
</cp:coreProperties>
</file>