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E0FF" w14:textId="75008D96" w:rsidR="0062605E" w:rsidRDefault="0062605E" w:rsidP="0062605E">
      <w:r w:rsidRPr="0062605E">
        <w:t>1) Qual a diferença entre Interface de Usuário (UI) e Experiência de Usuário (UX)?</w:t>
      </w:r>
    </w:p>
    <w:p w14:paraId="0BF7DBF8" w14:textId="47FCAC18" w:rsidR="0062605E" w:rsidRDefault="0062605E" w:rsidP="0062605E">
      <w:r>
        <w:t>UX (Experiência do Usuário) se refere a como o usuário se sente e interage com um produto, focando em tornar a experiência fluida, eficiente e agradável. Envolve aspectos como facilidade de uso e satisfação.</w:t>
      </w:r>
    </w:p>
    <w:p w14:paraId="045B9200" w14:textId="77777777" w:rsidR="0062605E" w:rsidRDefault="0062605E" w:rsidP="0062605E">
      <w:r>
        <w:t>UI (Interface do Usuário) é o design visual do produto, incluindo elementos como botões, cores, fontes e layout, que o usuário vê e usa para interagir.</w:t>
      </w:r>
    </w:p>
    <w:p w14:paraId="7C842B71" w14:textId="2B520376" w:rsidR="003C7BEB" w:rsidRDefault="0062605E" w:rsidP="0062605E">
      <w:r>
        <w:t>UX é sobre a experiência e sensação do usuário, enquanto UI é sobre a aparência e os controles visuais com os quais ele interage.</w:t>
      </w:r>
    </w:p>
    <w:p w14:paraId="6EE23A81" w14:textId="77777777" w:rsidR="0062605E" w:rsidRDefault="0062605E" w:rsidP="0062605E"/>
    <w:p w14:paraId="18547D2C" w14:textId="3FD73D87" w:rsidR="0062605E" w:rsidRDefault="0062605E" w:rsidP="0062605E">
      <w:r w:rsidRPr="0062605E">
        <w:t>2) Cite exemplos de inovações econômicas e sociais proporcionadas pelas interfaces digitais.</w:t>
      </w:r>
    </w:p>
    <w:p w14:paraId="57FD8A1C" w14:textId="74ED9477" w:rsidR="0062605E" w:rsidRDefault="0062605E" w:rsidP="0062605E">
      <w:r w:rsidRPr="0062605E">
        <w:t>Inovações Econômicas:</w:t>
      </w:r>
    </w:p>
    <w:p w14:paraId="4127B61F" w14:textId="34A834FB" w:rsidR="0062605E" w:rsidRPr="0062605E" w:rsidRDefault="0062605E" w:rsidP="0062605E">
      <w:pPr>
        <w:rPr>
          <w:color w:val="0070C0"/>
        </w:rPr>
      </w:pPr>
      <w:r w:rsidRPr="0062605E">
        <w:rPr>
          <w:color w:val="0070C0"/>
        </w:rPr>
        <w:t xml:space="preserve">Trabalho Remoto e </w:t>
      </w:r>
      <w:proofErr w:type="spellStart"/>
      <w:r w:rsidRPr="0062605E">
        <w:rPr>
          <w:color w:val="0070C0"/>
        </w:rPr>
        <w:t>Freelancing</w:t>
      </w:r>
      <w:proofErr w:type="spellEnd"/>
      <w:r w:rsidRPr="0062605E">
        <w:rPr>
          <w:color w:val="0070C0"/>
        </w:rPr>
        <w:t>:</w:t>
      </w:r>
    </w:p>
    <w:p w14:paraId="084E01F4" w14:textId="2B829875" w:rsidR="0062605E" w:rsidRDefault="0062605E" w:rsidP="0062605E">
      <w:r>
        <w:t xml:space="preserve">Ferramentas digitais, como </w:t>
      </w:r>
      <w:proofErr w:type="spellStart"/>
      <w:r>
        <w:t>Upwork</w:t>
      </w:r>
      <w:proofErr w:type="spellEnd"/>
      <w:r>
        <w:t xml:space="preserve">, Freelancer e </w:t>
      </w:r>
      <w:proofErr w:type="spellStart"/>
      <w:r>
        <w:t>Trello</w:t>
      </w:r>
      <w:proofErr w:type="spellEnd"/>
      <w:r>
        <w:t>, mudaram a dinâmica do trabalho, permitindo que as pessoas trabalhem remotamente de qualquer lugar do mundo. Isso aumentou as oportunidades de trabalho autônomo e flexível, além de reduzir custos para empresas que não precisam manter grandes escritórios.</w:t>
      </w:r>
    </w:p>
    <w:p w14:paraId="3ECD5F91" w14:textId="34054EBC" w:rsidR="0062605E" w:rsidRPr="0062605E" w:rsidRDefault="0062605E" w:rsidP="0062605E">
      <w:pPr>
        <w:rPr>
          <w:color w:val="0070C0"/>
        </w:rPr>
      </w:pPr>
      <w:r w:rsidRPr="0062605E">
        <w:rPr>
          <w:color w:val="0070C0"/>
        </w:rPr>
        <w:t>Streaming e Economia Criativa:</w:t>
      </w:r>
    </w:p>
    <w:p w14:paraId="6F41C9FD" w14:textId="67D800BC" w:rsidR="0062605E" w:rsidRDefault="0062605E" w:rsidP="0062605E">
      <w:proofErr w:type="spellStart"/>
      <w:r>
        <w:t>Spotify</w:t>
      </w:r>
      <w:proofErr w:type="spellEnd"/>
      <w:r>
        <w:t xml:space="preserve">, Netflix e </w:t>
      </w:r>
      <w:proofErr w:type="spellStart"/>
      <w:r>
        <w:t>Twitch</w:t>
      </w:r>
      <w:proofErr w:type="spellEnd"/>
      <w:r>
        <w:t xml:space="preserve"> representam como a transformação digital impactou a economia criativa. Criadores de conteúdo e artistas podem agora distribuir seus trabalhos globalmente, criando novas formas de monetização através de assinaturas, publicidade e patrocínios.</w:t>
      </w:r>
    </w:p>
    <w:p w14:paraId="0766BBC2" w14:textId="01CDFF3B" w:rsidR="0062605E" w:rsidRDefault="0062605E" w:rsidP="0062605E">
      <w:r w:rsidRPr="0062605E">
        <w:t>Inovações Sociais:</w:t>
      </w:r>
    </w:p>
    <w:p w14:paraId="0AD9A3C7" w14:textId="7EB0E392" w:rsidR="0062605E" w:rsidRPr="0062605E" w:rsidRDefault="0062605E" w:rsidP="0062605E">
      <w:pPr>
        <w:rPr>
          <w:color w:val="0070C0"/>
        </w:rPr>
      </w:pPr>
      <w:r w:rsidRPr="0062605E">
        <w:rPr>
          <w:color w:val="0070C0"/>
        </w:rPr>
        <w:t>Transporte Urbano Inteligente:</w:t>
      </w:r>
    </w:p>
    <w:p w14:paraId="23116F63" w14:textId="5A6CAFF4" w:rsidR="0062605E" w:rsidRDefault="0062605E" w:rsidP="0062605E">
      <w:r>
        <w:t xml:space="preserve">Apps de mobilidade como Uber, Lyft, 99 e </w:t>
      </w:r>
      <w:proofErr w:type="spellStart"/>
      <w:r>
        <w:t>Cabify</w:t>
      </w:r>
      <w:proofErr w:type="spellEnd"/>
      <w:r>
        <w:t xml:space="preserve"> não só oferecem soluções econômicas de transporte, mas também contribuíram para a inclusão social ao oferecer alternativas de transporte para pessoas em áreas não atendidas por transporte público tradicional.</w:t>
      </w:r>
    </w:p>
    <w:p w14:paraId="4958C486" w14:textId="77777777" w:rsidR="0062605E" w:rsidRDefault="0062605E" w:rsidP="0062605E"/>
    <w:p w14:paraId="325B9650" w14:textId="02AEB983" w:rsidR="0062605E" w:rsidRDefault="0062605E" w:rsidP="0062605E">
      <w:r>
        <w:t>3) Como você percebe a importância da área de Interfaces Humano-Computador (IHC), no</w:t>
      </w:r>
      <w:r>
        <w:t xml:space="preserve"> </w:t>
      </w:r>
      <w:r>
        <w:t>desenvolvimento de produtos, processos e serviços digitais?</w:t>
      </w:r>
      <w:r>
        <w:cr/>
      </w:r>
    </w:p>
    <w:p w14:paraId="0E6259B9" w14:textId="77777777" w:rsidR="0062605E" w:rsidRDefault="0062605E" w:rsidP="0062605E"/>
    <w:p w14:paraId="4912ADFE" w14:textId="2D014B61" w:rsidR="0062605E" w:rsidRDefault="0062605E" w:rsidP="0062605E">
      <w:r>
        <w:lastRenderedPageBreak/>
        <w:t>A área de Interfaces Humano-Computador (IHC) é essencial no desenvolvimento de produtos e serviços digitais, pois garante que as interações sejam intuitivas, eficazes e acessíveis para os usuários. Ela foca em melhorar a usabilidade, reduzir erros, aumentar a satisfação e facilitar o acesso a tecnologias, como por meio de interfaces adaptativas e inclusivas.</w:t>
      </w:r>
      <w:r>
        <w:t xml:space="preserve"> </w:t>
      </w:r>
      <w:r w:rsidRPr="007356A4">
        <w:rPr>
          <w:u w:val="single"/>
        </w:rPr>
        <w:t>Além</w:t>
      </w:r>
      <w:r>
        <w:t xml:space="preserve"> disso, a IHC ajuda a diferenciar produtos no mercado, promove inovações tecnológicas (como AR e VR) e impulsiona a eficiência nos processos. Seu impacto é evidente em áreas como e-commerce, bancos digitais e saúde, tornando a tecnologia mais fácil de usar e ampliando a inclusão digital.</w:t>
      </w:r>
    </w:p>
    <w:sectPr w:rsidR="0062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FE7"/>
    <w:multiLevelType w:val="multilevel"/>
    <w:tmpl w:val="9244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86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5E"/>
    <w:rsid w:val="003C7BEB"/>
    <w:rsid w:val="0062605E"/>
    <w:rsid w:val="007356A4"/>
    <w:rsid w:val="00C95EB2"/>
    <w:rsid w:val="00F1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4979"/>
  <w15:chartTrackingRefBased/>
  <w15:docId w15:val="{5002D452-8D8B-481E-A2C4-9B05605B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0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0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0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0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0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0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60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60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60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0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6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2025-08-28T11:38:00Z</dcterms:created>
  <dcterms:modified xsi:type="dcterms:W3CDTF">2025-08-28T11:59:00Z</dcterms:modified>
</cp:coreProperties>
</file>