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Ttul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D31F9A" w:rsidP="00D31F9A">
                    <w:pPr>
                      <w:pStyle w:val="Subttulo"/>
                      <w:jc w:val="center"/>
                      <w:rPr>
                        <w:sz w:val="36"/>
                        <w:szCs w:val="36"/>
                      </w:rPr>
                    </w:pPr>
                    <w:r>
                      <w:rPr>
                        <w:sz w:val="36"/>
                        <w:szCs w:val="36"/>
                      </w:rPr>
                      <w:t>Tarea del tema 3</w:t>
                    </w:r>
                    <w:r w:rsidR="00B655B0">
                      <w:rPr>
                        <w:sz w:val="36"/>
                        <w:szCs w:val="36"/>
                      </w:rPr>
                      <w:t xml:space="preserve">: Estudio de </w:t>
                    </w:r>
                    <w:r>
                      <w:rPr>
                        <w:sz w:val="36"/>
                        <w:szCs w:val="36"/>
                      </w:rPr>
                      <w:t>estándares de anotaciones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Ttulo"/>
          </w:pPr>
          <w:r>
            <w:t>Descubrimiento de información en textos</w:t>
          </w:r>
        </w:p>
      </w:sdtContent>
    </w:sdt>
    <w:p w:rsidR="00A678CD" w:rsidRDefault="00F26AC0"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D31F9A">
            <w:t>Tarea del tema 3: Estudio de estándares de anotaciones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TDC"/>
          </w:pPr>
          <w:r>
            <w:t>Contenido</w:t>
          </w:r>
        </w:p>
        <w:p w:rsidR="00BB2C8D" w:rsidRDefault="00A678CD">
          <w:pPr>
            <w:pStyle w:val="TDC1"/>
            <w:tabs>
              <w:tab w:val="right" w:leader="dot" w:pos="9797"/>
            </w:tabs>
            <w:rPr>
              <w:noProof/>
            </w:rPr>
          </w:pPr>
          <w:r>
            <w:fldChar w:fldCharType="begin"/>
          </w:r>
          <w:r>
            <w:instrText xml:space="preserve"> TOC \o "1-3" \h \z \u </w:instrText>
          </w:r>
          <w:r>
            <w:fldChar w:fldCharType="separate"/>
          </w:r>
          <w:hyperlink w:anchor="_Toc503207075" w:history="1">
            <w:r w:rsidR="00BB2C8D" w:rsidRPr="00275FCE">
              <w:rPr>
                <w:rStyle w:val="Hipervnculo"/>
                <w:noProof/>
              </w:rPr>
              <w:t>Descripción de la práctica</w:t>
            </w:r>
            <w:r w:rsidR="00BB2C8D">
              <w:rPr>
                <w:noProof/>
                <w:webHidden/>
              </w:rPr>
              <w:tab/>
            </w:r>
            <w:r w:rsidR="00BB2C8D">
              <w:rPr>
                <w:noProof/>
                <w:webHidden/>
              </w:rPr>
              <w:fldChar w:fldCharType="begin"/>
            </w:r>
            <w:r w:rsidR="00BB2C8D">
              <w:rPr>
                <w:noProof/>
                <w:webHidden/>
              </w:rPr>
              <w:instrText xml:space="preserve"> PAGEREF _Toc503207075 \h </w:instrText>
            </w:r>
            <w:r w:rsidR="00BB2C8D">
              <w:rPr>
                <w:noProof/>
                <w:webHidden/>
              </w:rPr>
            </w:r>
            <w:r w:rsidR="00BB2C8D">
              <w:rPr>
                <w:noProof/>
                <w:webHidden/>
              </w:rPr>
              <w:fldChar w:fldCharType="separate"/>
            </w:r>
            <w:r w:rsidR="00BB2C8D">
              <w:rPr>
                <w:noProof/>
                <w:webHidden/>
              </w:rPr>
              <w:t>2</w:t>
            </w:r>
            <w:r w:rsidR="00BB2C8D">
              <w:rPr>
                <w:noProof/>
                <w:webHidden/>
              </w:rPr>
              <w:fldChar w:fldCharType="end"/>
            </w:r>
          </w:hyperlink>
        </w:p>
        <w:p w:rsidR="00BB2C8D" w:rsidRDefault="00BB2C8D">
          <w:pPr>
            <w:pStyle w:val="TDC1"/>
            <w:tabs>
              <w:tab w:val="right" w:leader="dot" w:pos="9797"/>
            </w:tabs>
            <w:rPr>
              <w:noProof/>
            </w:rPr>
          </w:pPr>
          <w:hyperlink w:anchor="_Toc503207076" w:history="1">
            <w:r w:rsidRPr="00275FCE">
              <w:rPr>
                <w:rStyle w:val="Hipervnculo"/>
                <w:noProof/>
              </w:rPr>
              <w:t>Apartado 1</w:t>
            </w:r>
            <w:r>
              <w:rPr>
                <w:noProof/>
                <w:webHidden/>
              </w:rPr>
              <w:tab/>
            </w:r>
            <w:r>
              <w:rPr>
                <w:noProof/>
                <w:webHidden/>
              </w:rPr>
              <w:fldChar w:fldCharType="begin"/>
            </w:r>
            <w:r>
              <w:rPr>
                <w:noProof/>
                <w:webHidden/>
              </w:rPr>
              <w:instrText xml:space="preserve"> PAGEREF _Toc503207076 \h </w:instrText>
            </w:r>
            <w:r>
              <w:rPr>
                <w:noProof/>
                <w:webHidden/>
              </w:rPr>
            </w:r>
            <w:r>
              <w:rPr>
                <w:noProof/>
                <w:webHidden/>
              </w:rPr>
              <w:fldChar w:fldCharType="separate"/>
            </w:r>
            <w:r>
              <w:rPr>
                <w:noProof/>
                <w:webHidden/>
              </w:rPr>
              <w:t>3</w:t>
            </w:r>
            <w:r>
              <w:rPr>
                <w:noProof/>
                <w:webHidden/>
              </w:rPr>
              <w:fldChar w:fldCharType="end"/>
            </w:r>
          </w:hyperlink>
        </w:p>
        <w:p w:rsidR="00BB2C8D" w:rsidRDefault="00BB2C8D">
          <w:pPr>
            <w:pStyle w:val="TDC1"/>
            <w:tabs>
              <w:tab w:val="right" w:leader="dot" w:pos="9797"/>
            </w:tabs>
            <w:rPr>
              <w:noProof/>
            </w:rPr>
          </w:pPr>
          <w:hyperlink w:anchor="_Toc503207077" w:history="1">
            <w:r w:rsidRPr="00275FCE">
              <w:rPr>
                <w:rStyle w:val="Hipervnculo"/>
                <w:noProof/>
              </w:rPr>
              <w:t>Apartado 2</w:t>
            </w:r>
            <w:r>
              <w:rPr>
                <w:noProof/>
                <w:webHidden/>
              </w:rPr>
              <w:tab/>
            </w:r>
            <w:r>
              <w:rPr>
                <w:noProof/>
                <w:webHidden/>
              </w:rPr>
              <w:fldChar w:fldCharType="begin"/>
            </w:r>
            <w:r>
              <w:rPr>
                <w:noProof/>
                <w:webHidden/>
              </w:rPr>
              <w:instrText xml:space="preserve"> PAGEREF _Toc503207077 \h </w:instrText>
            </w:r>
            <w:r>
              <w:rPr>
                <w:noProof/>
                <w:webHidden/>
              </w:rPr>
            </w:r>
            <w:r>
              <w:rPr>
                <w:noProof/>
                <w:webHidden/>
              </w:rPr>
              <w:fldChar w:fldCharType="separate"/>
            </w:r>
            <w:r>
              <w:rPr>
                <w:noProof/>
                <w:webHidden/>
              </w:rPr>
              <w:t>4</w:t>
            </w:r>
            <w:r>
              <w:rPr>
                <w:noProof/>
                <w:webHidden/>
              </w:rPr>
              <w:fldChar w:fldCharType="end"/>
            </w:r>
          </w:hyperlink>
        </w:p>
        <w:p w:rsidR="00BB2C8D" w:rsidRDefault="00BB2C8D">
          <w:pPr>
            <w:pStyle w:val="TDC1"/>
            <w:tabs>
              <w:tab w:val="right" w:leader="dot" w:pos="9797"/>
            </w:tabs>
            <w:rPr>
              <w:noProof/>
            </w:rPr>
          </w:pPr>
          <w:hyperlink w:anchor="_Toc503207078" w:history="1">
            <w:r w:rsidRPr="00275FCE">
              <w:rPr>
                <w:rStyle w:val="Hipervnculo"/>
                <w:noProof/>
              </w:rPr>
              <w:t>Apartado 3</w:t>
            </w:r>
            <w:r>
              <w:rPr>
                <w:noProof/>
                <w:webHidden/>
              </w:rPr>
              <w:tab/>
            </w:r>
            <w:r>
              <w:rPr>
                <w:noProof/>
                <w:webHidden/>
              </w:rPr>
              <w:fldChar w:fldCharType="begin"/>
            </w:r>
            <w:r>
              <w:rPr>
                <w:noProof/>
                <w:webHidden/>
              </w:rPr>
              <w:instrText xml:space="preserve"> PAGEREF _Toc503207078 \h </w:instrText>
            </w:r>
            <w:r>
              <w:rPr>
                <w:noProof/>
                <w:webHidden/>
              </w:rPr>
            </w:r>
            <w:r>
              <w:rPr>
                <w:noProof/>
                <w:webHidden/>
              </w:rPr>
              <w:fldChar w:fldCharType="separate"/>
            </w:r>
            <w:r>
              <w:rPr>
                <w:noProof/>
                <w:webHidden/>
              </w:rPr>
              <w:t>5</w:t>
            </w:r>
            <w:r>
              <w:rPr>
                <w:noProof/>
                <w:webHidden/>
              </w:rPr>
              <w:fldChar w:fldCharType="end"/>
            </w:r>
          </w:hyperlink>
        </w:p>
        <w:p w:rsidR="00BB2C8D" w:rsidRDefault="00BB2C8D">
          <w:pPr>
            <w:pStyle w:val="TDC1"/>
            <w:tabs>
              <w:tab w:val="right" w:leader="dot" w:pos="9797"/>
            </w:tabs>
            <w:rPr>
              <w:noProof/>
            </w:rPr>
          </w:pPr>
          <w:hyperlink w:anchor="_Toc503207079" w:history="1">
            <w:r w:rsidRPr="00275FCE">
              <w:rPr>
                <w:rStyle w:val="Hipervnculo"/>
                <w:noProof/>
              </w:rPr>
              <w:t>Bibliografía</w:t>
            </w:r>
            <w:r>
              <w:rPr>
                <w:noProof/>
                <w:webHidden/>
              </w:rPr>
              <w:tab/>
            </w:r>
            <w:r>
              <w:rPr>
                <w:noProof/>
                <w:webHidden/>
              </w:rPr>
              <w:fldChar w:fldCharType="begin"/>
            </w:r>
            <w:r>
              <w:rPr>
                <w:noProof/>
                <w:webHidden/>
              </w:rPr>
              <w:instrText xml:space="preserve"> PAGEREF _Toc503207079 \h </w:instrText>
            </w:r>
            <w:r>
              <w:rPr>
                <w:noProof/>
                <w:webHidden/>
              </w:rPr>
            </w:r>
            <w:r>
              <w:rPr>
                <w:noProof/>
                <w:webHidden/>
              </w:rPr>
              <w:fldChar w:fldCharType="separate"/>
            </w:r>
            <w:r>
              <w:rPr>
                <w:noProof/>
                <w:webHidden/>
              </w:rPr>
              <w:t>6</w:t>
            </w:r>
            <w:r>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bookmarkStart w:id="0" w:name="_GoBack"/>
      <w:bookmarkEnd w:id="0"/>
    </w:p>
    <w:p w:rsidR="00A678CD" w:rsidRDefault="00A678CD" w:rsidP="00A678CD"/>
    <w:p w:rsidR="000A16A4" w:rsidRDefault="00A678CD" w:rsidP="000A16A4">
      <w:pPr>
        <w:pStyle w:val="Ttulo1"/>
      </w:pPr>
      <w:bookmarkStart w:id="1" w:name="_Toc503207075"/>
      <w:r>
        <w:t>Descripción de la práctica</w:t>
      </w:r>
      <w:bookmarkEnd w:id="1"/>
    </w:p>
    <w:p w:rsidR="000A16A4" w:rsidRDefault="000A16A4" w:rsidP="000A16A4"/>
    <w:p w:rsidR="003B7DE2" w:rsidRDefault="00642859" w:rsidP="000A16A4">
      <w:r>
        <w:t xml:space="preserve">A partir de un fichero en formato </w:t>
      </w:r>
      <w:proofErr w:type="spellStart"/>
      <w:r>
        <w:t>xml</w:t>
      </w:r>
      <w:proofErr w:type="spellEnd"/>
      <w:r>
        <w:t>:</w:t>
      </w:r>
    </w:p>
    <w:p w:rsidR="00D31F9A" w:rsidRDefault="00D31F9A" w:rsidP="00D31F9A">
      <w:pPr>
        <w:pStyle w:val="Prrafodelista"/>
        <w:numPr>
          <w:ilvl w:val="0"/>
          <w:numId w:val="10"/>
        </w:numPr>
      </w:pPr>
      <w:r w:rsidRPr="00D31F9A">
        <w:t>Comprobar si dicho documento XML es un documento conforme con la DTD</w:t>
      </w:r>
      <w:r>
        <w:t xml:space="preserve"> </w:t>
      </w:r>
      <w:r w:rsidRPr="00D31F9A">
        <w:t>de TEI Lite o con un subconjunto conforme con TEI Lite. Explicar por</w:t>
      </w:r>
      <w:r>
        <w:t xml:space="preserve"> </w:t>
      </w:r>
      <w:r w:rsidRPr="00D31F9A">
        <w:t>qué lo es</w:t>
      </w:r>
      <w:r>
        <w:t xml:space="preserve"> </w:t>
      </w:r>
      <w:r w:rsidRPr="00D31F9A">
        <w:t>o no.</w:t>
      </w:r>
    </w:p>
    <w:p w:rsidR="00D31F9A" w:rsidRDefault="00D31F9A" w:rsidP="00D31F9A">
      <w:pPr>
        <w:pStyle w:val="Prrafodelista"/>
        <w:numPr>
          <w:ilvl w:val="0"/>
          <w:numId w:val="10"/>
        </w:numPr>
      </w:pPr>
      <w:r w:rsidRPr="00D31F9A">
        <w:t>En caso de que no lo sea, realizar las adiciones y sustituciones de elementos y</w:t>
      </w:r>
      <w:r>
        <w:t xml:space="preserve"> </w:t>
      </w:r>
      <w:r w:rsidRPr="00D31F9A">
        <w:t>atributos necesarias para que lo sea. Explica el porqué de cada adición y</w:t>
      </w:r>
      <w:r>
        <w:t xml:space="preserve"> </w:t>
      </w:r>
      <w:r w:rsidRPr="00D31F9A">
        <w:t>sustitución. Tened en cuenta que cuando un elemento o atributo no sea correcto</w:t>
      </w:r>
      <w:r>
        <w:t xml:space="preserve"> </w:t>
      </w:r>
      <w:r w:rsidRPr="00D31F9A">
        <w:t>para TEI Lite, habrá que intentar sustituirlo por otro que sí lo sea y que permita</w:t>
      </w:r>
      <w:r>
        <w:t xml:space="preserve"> </w:t>
      </w:r>
      <w:r w:rsidRPr="00D31F9A">
        <w:t>mantener la anotación.</w:t>
      </w:r>
    </w:p>
    <w:p w:rsidR="00D31F9A" w:rsidRDefault="00D31F9A" w:rsidP="00D31F9A">
      <w:pPr>
        <w:pStyle w:val="Prrafodelista"/>
        <w:numPr>
          <w:ilvl w:val="0"/>
          <w:numId w:val="10"/>
        </w:numPr>
      </w:pPr>
      <w:r w:rsidRPr="00D31F9A">
        <w:t>Diseña una DTD que sólo contemple los elementos y atributos XML que hayas</w:t>
      </w:r>
      <w:r>
        <w:t xml:space="preserve"> </w:t>
      </w:r>
      <w:r w:rsidRPr="00D31F9A">
        <w:t>utilizado del TEI Lite.</w:t>
      </w:r>
    </w:p>
    <w:p w:rsidR="004208F4" w:rsidRDefault="004208F4">
      <w:r>
        <w:br w:type="page"/>
      </w:r>
    </w:p>
    <w:p w:rsidR="002743CF" w:rsidRDefault="00D31F9A" w:rsidP="002743CF">
      <w:pPr>
        <w:pStyle w:val="Ttulo1"/>
      </w:pPr>
      <w:bookmarkStart w:id="2" w:name="_Toc503207076"/>
      <w:r>
        <w:lastRenderedPageBreak/>
        <w:t>Apartado 1</w:t>
      </w:r>
      <w:bookmarkEnd w:id="2"/>
    </w:p>
    <w:p w:rsidR="001F2D08" w:rsidRDefault="001F2D08" w:rsidP="00315FA7">
      <w:pPr>
        <w:ind w:firstLine="567"/>
      </w:pPr>
    </w:p>
    <w:p w:rsidR="00893468" w:rsidRPr="00893468" w:rsidRDefault="00893468" w:rsidP="00315FA7">
      <w:pPr>
        <w:ind w:firstLine="567"/>
      </w:pPr>
      <w:r>
        <w:t xml:space="preserve">Analizando el documento XML y comparando sus etiquetas con las referencias dada en la teoría del tema 3 de la asignatura: </w:t>
      </w:r>
      <w:hyperlink r:id="rId11" w:history="1">
        <w:r w:rsidRPr="005A0B7D">
          <w:rPr>
            <w:rStyle w:val="Hipervnculo"/>
          </w:rPr>
          <w:t>http://www.tei-c.org/Guidelines/Customization/Lite/</w:t>
        </w:r>
      </w:hyperlink>
      <w:r>
        <w:t xml:space="preserve"> y </w:t>
      </w:r>
      <w:hyperlink r:id="rId12" w:history="1">
        <w:r w:rsidRPr="005A0B7D">
          <w:rPr>
            <w:rStyle w:val="Hipervnculo"/>
          </w:rPr>
          <w:t>http://www.tei-c.org/Guidelines/Customization/Lite/</w:t>
        </w:r>
      </w:hyperlink>
      <w:r>
        <w:t xml:space="preserve"> podemos concluir sin atisbo de duda que el documento XML </w:t>
      </w:r>
      <w:r w:rsidRPr="00893468">
        <w:rPr>
          <w:b/>
          <w:u w:val="single"/>
        </w:rPr>
        <w:t>NO</w:t>
      </w:r>
      <w:r>
        <w:t xml:space="preserve"> está conforme con la DTD de TEI Lite. Aunque existen etiquetas que sí cumplen el DTD de TEI Lite co</w:t>
      </w:r>
      <w:r w:rsidR="00913DA8">
        <w:t>mo por ejemplo la etiqueta &lt;p&gt;, &lt;</w:t>
      </w:r>
      <w:proofErr w:type="spellStart"/>
      <w:r w:rsidR="00913DA8">
        <w:t>list</w:t>
      </w:r>
      <w:proofErr w:type="spellEnd"/>
      <w:r w:rsidR="00913DA8">
        <w:t>&gt; o &lt;date&gt;</w:t>
      </w:r>
      <w:r>
        <w:t xml:space="preserve">, otras muchas </w:t>
      </w:r>
      <w:r w:rsidR="00913DA8">
        <w:t xml:space="preserve">no lo cumplen como son el caso, por ejemplo, de las etiquetas &lt;corpus&gt; o &lt;ITEM&gt;. Para más inri, nos encontramos con etiquetas como </w:t>
      </w:r>
      <w:r w:rsidR="003F2BC9">
        <w:t>&lt;encabezado&gt;, &lt;tipo&gt;,</w:t>
      </w:r>
      <w:r w:rsidR="00913DA8">
        <w:t xml:space="preserve"> &lt;idioma&gt;</w:t>
      </w:r>
      <w:r w:rsidR="00AD1F5F">
        <w:t xml:space="preserve"> o &lt;colon&gt;</w:t>
      </w:r>
      <w:r w:rsidR="00913DA8">
        <w:t xml:space="preserve"> que no son la manera correcta de etiquetar</w:t>
      </w:r>
      <w:r w:rsidR="003F2BC9">
        <w:t xml:space="preserve"> tanto</w:t>
      </w:r>
      <w:r w:rsidR="00913DA8">
        <w:t xml:space="preserve"> una cabecera en TEI Lite</w:t>
      </w:r>
      <w:r w:rsidR="003F2BC9">
        <w:t xml:space="preserve"> como los dos puntos, como podemos ver en el ejemplo de la página </w:t>
      </w:r>
      <w:hyperlink r:id="rId13" w:history="1">
        <w:r w:rsidR="003F2BC9" w:rsidRPr="005A0B7D">
          <w:rPr>
            <w:rStyle w:val="Hipervnculo"/>
          </w:rPr>
          <w:t>http://lists.xml.org/archives/xml-dev/200003/msg00310.html</w:t>
        </w:r>
      </w:hyperlink>
      <w:r w:rsidR="003F2BC9">
        <w:t xml:space="preserve"> </w:t>
      </w:r>
      <w:r w:rsidR="00913DA8">
        <w:t>. También, en las etiquetas &lt;</w:t>
      </w:r>
      <w:proofErr w:type="spellStart"/>
      <w:r w:rsidR="00913DA8">
        <w:t>rs</w:t>
      </w:r>
      <w:proofErr w:type="spellEnd"/>
      <w:r w:rsidR="00913DA8">
        <w:t xml:space="preserve">&gt; los atributos “id” no están escritos correctamente, las comillas siempre tienen que ser dobles para los valores de los atributos y etiquetas como &lt;seg#9&gt; o &lt;seg#10&gt; no están bien nombradas. </w:t>
      </w:r>
      <w:sdt>
        <w:sdtPr>
          <w:id w:val="611483375"/>
          <w:citation/>
        </w:sdtPr>
        <w:sdtContent>
          <w:r w:rsidR="00913DA8">
            <w:fldChar w:fldCharType="begin"/>
          </w:r>
          <w:r w:rsidR="00913DA8">
            <w:instrText xml:space="preserve"> CITATION pdf_TEI_Lite \l 3082 </w:instrText>
          </w:r>
          <w:r w:rsidR="00913DA8">
            <w:fldChar w:fldCharType="separate"/>
          </w:r>
          <w:r w:rsidR="00BB2C8D" w:rsidRPr="00BB2C8D">
            <w:rPr>
              <w:noProof/>
            </w:rPr>
            <w:t>[1]</w:t>
          </w:r>
          <w:r w:rsidR="00913DA8">
            <w:fldChar w:fldCharType="end"/>
          </w:r>
        </w:sdtContent>
      </w:sdt>
    </w:p>
    <w:p w:rsidR="00BF7EEC" w:rsidRDefault="00BF7EEC">
      <w:r>
        <w:br w:type="page"/>
      </w:r>
    </w:p>
    <w:p w:rsidR="00BF7EEC" w:rsidRDefault="000569F4" w:rsidP="00BF7EEC">
      <w:pPr>
        <w:pStyle w:val="Ttulo1"/>
      </w:pPr>
      <w:bookmarkStart w:id="3" w:name="_Toc503207077"/>
      <w:r>
        <w:lastRenderedPageBreak/>
        <w:t>Apartado 2</w:t>
      </w:r>
      <w:bookmarkEnd w:id="3"/>
    </w:p>
    <w:p w:rsidR="00BF7EEC" w:rsidRDefault="00BF7EEC" w:rsidP="00BF7EEC"/>
    <w:p w:rsidR="00485885" w:rsidRDefault="00485885" w:rsidP="00D44FBA">
      <w:r>
        <w:t>Las sustituciones que he realizado sobre el fichero de e</w:t>
      </w:r>
      <w:r w:rsidR="00D44FBA">
        <w:t>jemplo han sido las siguientes:</w:t>
      </w:r>
    </w:p>
    <w:p w:rsidR="00D44FBA" w:rsidRDefault="00D44FBA" w:rsidP="00D44FBA">
      <w:pPr>
        <w:pStyle w:val="Prrafodelista"/>
        <w:numPr>
          <w:ilvl w:val="0"/>
          <w:numId w:val="14"/>
        </w:numPr>
      </w:pPr>
      <w:r>
        <w:t>A la hora de asignar un id a los elementos de tipo &lt;</w:t>
      </w:r>
      <w:proofErr w:type="spellStart"/>
      <w:r>
        <w:t>rs</w:t>
      </w:r>
      <w:proofErr w:type="spellEnd"/>
      <w:r>
        <w:t xml:space="preserve">&gt;, se ha modificado el atributo id por el atributo </w:t>
      </w:r>
      <w:proofErr w:type="spellStart"/>
      <w:r>
        <w:t>key</w:t>
      </w:r>
      <w:proofErr w:type="spellEnd"/>
      <w:r>
        <w:t xml:space="preserve"> de la siguiente manera: </w:t>
      </w:r>
      <w:r w:rsidRPr="00485885">
        <w:t>&lt;</w:t>
      </w:r>
      <w:proofErr w:type="spellStart"/>
      <w:r w:rsidRPr="00485885">
        <w:t>rs</w:t>
      </w:r>
      <w:proofErr w:type="spellEnd"/>
      <w:r w:rsidRPr="00485885">
        <w:t xml:space="preserve"> </w:t>
      </w:r>
      <w:proofErr w:type="spellStart"/>
      <w:r w:rsidRPr="00485885">
        <w:t>type</w:t>
      </w:r>
      <w:proofErr w:type="spellEnd"/>
      <w:proofErr w:type="gramStart"/>
      <w:r w:rsidRPr="00485885">
        <w:t>=”</w:t>
      </w:r>
      <w:proofErr w:type="spellStart"/>
      <w:r w:rsidRPr="00485885">
        <w:t>law</w:t>
      </w:r>
      <w:proofErr w:type="spellEnd"/>
      <w:proofErr w:type="gramEnd"/>
      <w:r w:rsidRPr="00485885">
        <w:t>” id=”LES2”&gt; por &lt;</w:t>
      </w:r>
      <w:proofErr w:type="spellStart"/>
      <w:r w:rsidRPr="00485885">
        <w:t>rs</w:t>
      </w:r>
      <w:proofErr w:type="spellEnd"/>
      <w:r w:rsidRPr="00485885">
        <w:t xml:space="preserve"> </w:t>
      </w:r>
      <w:proofErr w:type="spellStart"/>
      <w:r w:rsidRPr="00485885">
        <w:t>type</w:t>
      </w:r>
      <w:proofErr w:type="spellEnd"/>
      <w:r w:rsidRPr="00485885">
        <w:t>=”</w:t>
      </w:r>
      <w:proofErr w:type="spellStart"/>
      <w:r w:rsidRPr="00485885">
        <w:t>law</w:t>
      </w:r>
      <w:proofErr w:type="spellEnd"/>
      <w:r w:rsidRPr="00485885">
        <w:t xml:space="preserve">” </w:t>
      </w:r>
      <w:proofErr w:type="spellStart"/>
      <w:r w:rsidRPr="00485885">
        <w:t>key</w:t>
      </w:r>
      <w:proofErr w:type="spellEnd"/>
      <w:r w:rsidRPr="00485885">
        <w:t>=”LES2”&gt;</w:t>
      </w:r>
    </w:p>
    <w:p w:rsidR="00485885" w:rsidRDefault="00485885" w:rsidP="00D44FBA">
      <w:pPr>
        <w:pStyle w:val="Prrafodelista"/>
        <w:numPr>
          <w:ilvl w:val="0"/>
          <w:numId w:val="14"/>
        </w:numPr>
      </w:pPr>
      <w:r w:rsidRPr="00485885">
        <w:t xml:space="preserve">La etiqueta </w:t>
      </w:r>
      <w:r>
        <w:t xml:space="preserve">&lt;ITEM&gt; ha sido </w:t>
      </w:r>
      <w:r>
        <w:t>sustituido por</w:t>
      </w:r>
      <w:r>
        <w:t xml:space="preserve"> </w:t>
      </w:r>
      <w:r w:rsidR="00D44FBA" w:rsidRPr="00D44FBA">
        <w:t xml:space="preserve">la etiqueta </w:t>
      </w:r>
      <w:r>
        <w:t>&lt;TEI.2&gt;</w:t>
      </w:r>
      <w:r w:rsidR="00D44FBA">
        <w:t xml:space="preserve">. </w:t>
      </w:r>
    </w:p>
    <w:p w:rsidR="00485885" w:rsidRDefault="00485885" w:rsidP="00485885">
      <w:pPr>
        <w:pStyle w:val="Prrafodelista"/>
        <w:numPr>
          <w:ilvl w:val="0"/>
          <w:numId w:val="14"/>
        </w:numPr>
      </w:pPr>
      <w:r w:rsidRPr="00485885">
        <w:t xml:space="preserve">La etiqueta </w:t>
      </w:r>
      <w:r>
        <w:t xml:space="preserve">&lt;tipo&gt; ha sido sustituido por el atributo </w:t>
      </w:r>
      <w:proofErr w:type="spellStart"/>
      <w:r>
        <w:t>type</w:t>
      </w:r>
      <w:proofErr w:type="spellEnd"/>
      <w:r w:rsidR="00D44FBA">
        <w:t xml:space="preserve"> en</w:t>
      </w:r>
      <w:r w:rsidR="00D44FBA" w:rsidRPr="00D44FBA">
        <w:t xml:space="preserve"> la etiqueta</w:t>
      </w:r>
      <w:r w:rsidRPr="00D44FBA">
        <w:t xml:space="preserve"> </w:t>
      </w:r>
      <w:r>
        <w:t>&lt;</w:t>
      </w:r>
      <w:proofErr w:type="spellStart"/>
      <w:r>
        <w:t>teiHeader</w:t>
      </w:r>
      <w:proofErr w:type="spellEnd"/>
      <w:r>
        <w:t xml:space="preserve">&gt;. </w:t>
      </w:r>
      <w:proofErr w:type="spellStart"/>
      <w:r>
        <w:t>Ej</w:t>
      </w:r>
      <w:proofErr w:type="spellEnd"/>
      <w:r>
        <w:t>: &lt;</w:t>
      </w:r>
      <w:proofErr w:type="spellStart"/>
      <w:r>
        <w:t>teiHeader</w:t>
      </w:r>
      <w:proofErr w:type="spellEnd"/>
      <w:r>
        <w:t xml:space="preserve"> </w:t>
      </w:r>
      <w:proofErr w:type="spellStart"/>
      <w:r>
        <w:t>type</w:t>
      </w:r>
      <w:proofErr w:type="spellEnd"/>
      <w:r>
        <w:t>="</w:t>
      </w:r>
      <w:r w:rsidR="00D44FBA">
        <w:t>x</w:t>
      </w:r>
      <w:r>
        <w:t>"&gt;</w:t>
      </w:r>
      <w:r w:rsidR="00D44FBA">
        <w:t>, siendo x un valor cualquiera y coherente con el texto.</w:t>
      </w:r>
    </w:p>
    <w:p w:rsidR="00485885" w:rsidRDefault="00485885" w:rsidP="00485885">
      <w:pPr>
        <w:pStyle w:val="Prrafodelista"/>
        <w:numPr>
          <w:ilvl w:val="0"/>
          <w:numId w:val="14"/>
        </w:numPr>
      </w:pPr>
      <w:r>
        <w:t>La etiqueta</w:t>
      </w:r>
      <w:r>
        <w:t xml:space="preserve"> &lt;idioma&gt; ha sido sustituido por el atributo </w:t>
      </w:r>
      <w:proofErr w:type="spellStart"/>
      <w:r>
        <w:t>lang</w:t>
      </w:r>
      <w:proofErr w:type="spellEnd"/>
      <w:r>
        <w:t xml:space="preserve"> en el elemento &lt;</w:t>
      </w:r>
      <w:proofErr w:type="spellStart"/>
      <w:r>
        <w:t>teiHeader</w:t>
      </w:r>
      <w:proofErr w:type="spellEnd"/>
      <w:r>
        <w:t xml:space="preserve">&gt;. </w:t>
      </w:r>
      <w:r w:rsidR="00D44FBA">
        <w:t xml:space="preserve">E.g: </w:t>
      </w:r>
      <w:r>
        <w:t>&lt;</w:t>
      </w:r>
      <w:proofErr w:type="spellStart"/>
      <w:r>
        <w:t>teiHeader</w:t>
      </w:r>
      <w:proofErr w:type="spellEnd"/>
      <w:r>
        <w:t xml:space="preserve"> </w:t>
      </w:r>
      <w:proofErr w:type="spellStart"/>
      <w:r>
        <w:t>type</w:t>
      </w:r>
      <w:proofErr w:type="spellEnd"/>
      <w:r>
        <w:t>="</w:t>
      </w:r>
      <w:r w:rsidR="00D44FBA">
        <w:t>x</w:t>
      </w:r>
      <w:r>
        <w:t xml:space="preserve">" </w:t>
      </w:r>
      <w:proofErr w:type="spellStart"/>
      <w:r>
        <w:t>lang</w:t>
      </w:r>
      <w:proofErr w:type="spellEnd"/>
      <w:r>
        <w:t>="es"&gt;</w:t>
      </w:r>
      <w:r w:rsidR="00D44FBA">
        <w:t>, siendo x cualquier palabra coherente con el texto.</w:t>
      </w:r>
    </w:p>
    <w:p w:rsidR="00D44FBA" w:rsidRDefault="00D44FBA" w:rsidP="00485885">
      <w:pPr>
        <w:pStyle w:val="Prrafodelista"/>
        <w:numPr>
          <w:ilvl w:val="0"/>
          <w:numId w:val="14"/>
        </w:numPr>
      </w:pPr>
      <w:r w:rsidRPr="00D44FBA">
        <w:t xml:space="preserve">La etiqueta </w:t>
      </w:r>
      <w:r w:rsidR="00485885" w:rsidRPr="00D44FBA">
        <w:t xml:space="preserve">&lt;corpus&gt; ha sido sustituido por </w:t>
      </w:r>
      <w:r w:rsidRPr="00D44FBA">
        <w:t xml:space="preserve">la etiqueta </w:t>
      </w:r>
      <w:r w:rsidR="00485885" w:rsidRPr="00D44FBA">
        <w:t>&lt;</w:t>
      </w:r>
      <w:proofErr w:type="spellStart"/>
      <w:r w:rsidR="00485885" w:rsidRPr="00D44FBA">
        <w:t>teiCorpus</w:t>
      </w:r>
      <w:proofErr w:type="spellEnd"/>
      <w:r w:rsidR="00485885" w:rsidRPr="00D44FBA">
        <w:t>&gt;</w:t>
      </w:r>
      <w:r w:rsidRPr="00D44FBA">
        <w:t>.</w:t>
      </w:r>
    </w:p>
    <w:p w:rsidR="00485885" w:rsidRDefault="00485885" w:rsidP="00485885">
      <w:pPr>
        <w:pStyle w:val="Prrafodelista"/>
        <w:numPr>
          <w:ilvl w:val="0"/>
          <w:numId w:val="14"/>
        </w:numPr>
      </w:pPr>
      <w:r>
        <w:t xml:space="preserve">En </w:t>
      </w:r>
      <w:r>
        <w:t>las etiquetas</w:t>
      </w:r>
      <w:r>
        <w:t xml:space="preserve"> &lt;</w:t>
      </w:r>
      <w:proofErr w:type="spellStart"/>
      <w:r>
        <w:t>item</w:t>
      </w:r>
      <w:proofErr w:type="spellEnd"/>
      <w:r>
        <w:t xml:space="preserve">&gt; </w:t>
      </w:r>
      <w:r>
        <w:t xml:space="preserve">se </w:t>
      </w:r>
      <w:r>
        <w:t>h</w:t>
      </w:r>
      <w:r>
        <w:t>a</w:t>
      </w:r>
      <w:r>
        <w:t xml:space="preserve"> modificado n=X por n=”X”, es decir, </w:t>
      </w:r>
      <w:r>
        <w:t>cumpliendo con el TEI Lite, todos los valores han sido puestos entre comillas.</w:t>
      </w:r>
    </w:p>
    <w:p w:rsidR="00485885" w:rsidRDefault="00485885" w:rsidP="00D44FBA">
      <w:pPr>
        <w:pStyle w:val="Prrafodelista"/>
        <w:numPr>
          <w:ilvl w:val="0"/>
          <w:numId w:val="14"/>
        </w:numPr>
      </w:pPr>
      <w:r>
        <w:t>Todos los atributos que tenían un valor asignado sin unas comillas previas, han sido modificados con comillas, por ejemplo: &lt;</w:t>
      </w:r>
      <w:proofErr w:type="spellStart"/>
      <w:r>
        <w:t>rs</w:t>
      </w:r>
      <w:proofErr w:type="spellEnd"/>
      <w:r>
        <w:t xml:space="preserve"> </w:t>
      </w:r>
      <w:proofErr w:type="spellStart"/>
      <w:r>
        <w:t>type</w:t>
      </w:r>
      <w:proofErr w:type="spellEnd"/>
      <w:r>
        <w:t>=</w:t>
      </w:r>
      <w:proofErr w:type="spellStart"/>
      <w:r>
        <w:t>law</w:t>
      </w:r>
      <w:proofErr w:type="spellEnd"/>
      <w:r>
        <w:t xml:space="preserve"> id=LES2&gt; se ha modificado a &lt;</w:t>
      </w:r>
      <w:proofErr w:type="spellStart"/>
      <w:r>
        <w:t>rs</w:t>
      </w:r>
      <w:proofErr w:type="spellEnd"/>
      <w:r>
        <w:t xml:space="preserve"> </w:t>
      </w:r>
      <w:proofErr w:type="spellStart"/>
      <w:r>
        <w:t>type</w:t>
      </w:r>
      <w:proofErr w:type="spellEnd"/>
      <w:proofErr w:type="gramStart"/>
      <w:r>
        <w:t>=”</w:t>
      </w:r>
      <w:proofErr w:type="spellStart"/>
      <w:r>
        <w:t>law</w:t>
      </w:r>
      <w:proofErr w:type="spellEnd"/>
      <w:proofErr w:type="gramEnd"/>
      <w:r>
        <w:t>” id=”LES2”&gt;</w:t>
      </w:r>
      <w:r w:rsidR="00D44FBA">
        <w:t xml:space="preserve">. En estos casos, por ejemplo, se ha tenido que seguir el patrón de la página web oficial para esa etiqueta, en este caso de </w:t>
      </w:r>
      <w:proofErr w:type="spellStart"/>
      <w:r w:rsidR="00D44FBA">
        <w:t>rs</w:t>
      </w:r>
      <w:proofErr w:type="spellEnd"/>
      <w:r w:rsidR="00D44FBA">
        <w:t xml:space="preserve">: </w:t>
      </w:r>
      <w:hyperlink r:id="rId14" w:history="1">
        <w:r w:rsidR="00D44FBA" w:rsidRPr="005A0B7D">
          <w:rPr>
            <w:rStyle w:val="Hipervnculo"/>
          </w:rPr>
          <w:t>http://www.tei-c.org/release/doc/tei-p5-doc/es/html/ref-rs.html</w:t>
        </w:r>
      </w:hyperlink>
      <w:r w:rsidR="00D44FBA">
        <w:t>. De esta forma hemos podido determinar qué elementos podía contener o no la etiqueta.</w:t>
      </w:r>
    </w:p>
    <w:p w:rsidR="008F5B3B" w:rsidRDefault="00485885" w:rsidP="00570EC1">
      <w:pPr>
        <w:pStyle w:val="Prrafodelista"/>
        <w:numPr>
          <w:ilvl w:val="0"/>
          <w:numId w:val="14"/>
        </w:numPr>
      </w:pPr>
      <w:r>
        <w:t xml:space="preserve">En </w:t>
      </w:r>
      <w:r>
        <w:t>las etiquetas &lt;</w:t>
      </w:r>
      <w:proofErr w:type="spellStart"/>
      <w:r>
        <w:t>seg</w:t>
      </w:r>
      <w:proofErr w:type="spellEnd"/>
      <w:r>
        <w:t xml:space="preserve">&gt; se han </w:t>
      </w:r>
      <w:r>
        <w:t>modificado su manera de numerarlos</w:t>
      </w:r>
      <w:r>
        <w:t>.</w:t>
      </w:r>
      <w:r>
        <w:t xml:space="preserve"> </w:t>
      </w:r>
      <w:r>
        <w:t>Las</w:t>
      </w:r>
      <w:r>
        <w:t xml:space="preserve"> </w:t>
      </w:r>
      <w:r>
        <w:t>“</w:t>
      </w:r>
      <w:r>
        <w:t>#</w:t>
      </w:r>
      <w:r>
        <w:t>”</w:t>
      </w:r>
      <w:r>
        <w:t xml:space="preserve">, </w:t>
      </w:r>
      <w:r>
        <w:t>se han eliminado. P</w:t>
      </w:r>
      <w:r>
        <w:t>or ejemplo: &lt;seg#</w:t>
      </w:r>
      <w:r w:rsidR="00D44FBA">
        <w:t>10</w:t>
      </w:r>
      <w:r>
        <w:t xml:space="preserve">&gt; </w:t>
      </w:r>
      <w:r w:rsidR="00D44FBA">
        <w:sym w:font="Wingdings" w:char="F0E0"/>
      </w:r>
      <w:r>
        <w:t xml:space="preserve"> &lt;seg</w:t>
      </w:r>
      <w:r w:rsidR="00D44FBA">
        <w:t>10</w:t>
      </w:r>
      <w:r>
        <w:t>&gt;.</w:t>
      </w:r>
      <w:r w:rsidR="00570EC1">
        <w:t xml:space="preserve"> En este caso, aunque en la página oficial no se distinga en los ejemplos (</w:t>
      </w:r>
      <w:hyperlink r:id="rId15" w:history="1">
        <w:r w:rsidR="00570EC1" w:rsidRPr="005A0B7D">
          <w:rPr>
            <w:rStyle w:val="Hipervnculo"/>
          </w:rPr>
          <w:t>http://www.tei-c.org/release/doc/tei-p5-doc/es/html/ref-seg.html</w:t>
        </w:r>
      </w:hyperlink>
      <w:r w:rsidR="00570EC1">
        <w:t xml:space="preserve">), se ha comprobado que el elemento </w:t>
      </w:r>
      <w:r w:rsidR="00E7600C">
        <w:t>“</w:t>
      </w:r>
      <w:proofErr w:type="spellStart"/>
      <w:r w:rsidR="00570EC1">
        <w:t>seg</w:t>
      </w:r>
      <w:proofErr w:type="spellEnd"/>
      <w:r w:rsidR="00E7600C">
        <w:t>”</w:t>
      </w:r>
      <w:r w:rsidR="00570EC1">
        <w:t xml:space="preserve"> permite numeración.</w:t>
      </w:r>
    </w:p>
    <w:p w:rsidR="00D44FBA" w:rsidRDefault="00D44FBA" w:rsidP="00485885">
      <w:pPr>
        <w:pStyle w:val="Prrafodelista"/>
        <w:numPr>
          <w:ilvl w:val="0"/>
          <w:numId w:val="14"/>
        </w:numPr>
      </w:pPr>
      <w:r w:rsidRPr="00D44FBA">
        <w:t xml:space="preserve">La etiqueta </w:t>
      </w:r>
      <w:r w:rsidR="00485885" w:rsidRPr="00D44FBA">
        <w:t xml:space="preserve">&lt;encabezado&gt; ha sido sustituido por </w:t>
      </w:r>
      <w:r w:rsidRPr="00D44FBA">
        <w:t xml:space="preserve">la etiqueta </w:t>
      </w:r>
      <w:r w:rsidR="00485885" w:rsidRPr="00D44FBA">
        <w:t>&lt;</w:t>
      </w:r>
      <w:proofErr w:type="spellStart"/>
      <w:r w:rsidR="00485885" w:rsidRPr="00D44FBA">
        <w:t>teiHeader</w:t>
      </w:r>
      <w:proofErr w:type="spellEnd"/>
      <w:r w:rsidR="00485885" w:rsidRPr="00D44FBA">
        <w:t>&gt;</w:t>
      </w:r>
      <w:r>
        <w:t>.</w:t>
      </w:r>
    </w:p>
    <w:p w:rsidR="00AD1F5F" w:rsidRDefault="00AD1F5F" w:rsidP="00485885">
      <w:pPr>
        <w:pStyle w:val="Prrafodelista"/>
        <w:numPr>
          <w:ilvl w:val="0"/>
          <w:numId w:val="14"/>
        </w:numPr>
      </w:pPr>
      <w:r>
        <w:t>Las etiquetas &lt;colon&gt; y &lt;/colon&gt; se han eliminado.</w:t>
      </w:r>
    </w:p>
    <w:p w:rsidR="00D44FBA" w:rsidRDefault="00D44FBA" w:rsidP="00D44FBA">
      <w:r>
        <w:t xml:space="preserve">Todas estas sustituciones han sido modificadas sabiendo que las etiquetas deben estar en la página </w:t>
      </w:r>
      <w:hyperlink r:id="rId16" w:history="1">
        <w:r w:rsidRPr="005A0B7D">
          <w:rPr>
            <w:rStyle w:val="Hipervnculo"/>
          </w:rPr>
          <w:t>http://www.tei-c.org/release/doc/tei-p5-doc/es/html/REF-ELEMENTS.html</w:t>
        </w:r>
      </w:hyperlink>
      <w:r>
        <w:t xml:space="preserve">, siguiendo el DTD de la página </w:t>
      </w:r>
      <w:hyperlink r:id="rId17" w:history="1">
        <w:r w:rsidRPr="005A0B7D">
          <w:rPr>
            <w:rStyle w:val="Hipervnculo"/>
          </w:rPr>
          <w:t>http://www.tei-c.org/release/xml/tei/custom/schema/dtd/tei_lite.dtd</w:t>
        </w:r>
      </w:hyperlink>
      <w:r>
        <w:t xml:space="preserve"> y fijándonos en el ejemplo de la página </w:t>
      </w:r>
      <w:hyperlink r:id="rId18" w:history="1">
        <w:r w:rsidRPr="005A0B7D">
          <w:rPr>
            <w:rStyle w:val="Hipervnculo"/>
          </w:rPr>
          <w:t>http://lists.xml.org/archives/xml-dev/200003/msg00310.html</w:t>
        </w:r>
      </w:hyperlink>
      <w:r>
        <w:t xml:space="preserve"> como referencias.</w:t>
      </w:r>
    </w:p>
    <w:p w:rsidR="003F2BC9" w:rsidRDefault="003F2BC9" w:rsidP="003F2BC9">
      <w:pPr>
        <w:pStyle w:val="Prrafodelista"/>
        <w:numPr>
          <w:ilvl w:val="0"/>
          <w:numId w:val="16"/>
        </w:numPr>
      </w:pPr>
      <w:r>
        <w:t>Como se ha dicho antes, hay muchas otras etiquetas que no se han tocado, como son los caso de &lt;</w:t>
      </w:r>
      <w:proofErr w:type="spellStart"/>
      <w:r>
        <w:t>text</w:t>
      </w:r>
      <w:proofErr w:type="spellEnd"/>
      <w:proofErr w:type="gramStart"/>
      <w:r>
        <w:t>&gt;,&lt;</w:t>
      </w:r>
      <w:proofErr w:type="spellStart"/>
      <w:proofErr w:type="gramEnd"/>
      <w:r>
        <w:t>body</w:t>
      </w:r>
      <w:proofErr w:type="spellEnd"/>
      <w:r>
        <w:t>&gt;, &lt;div1&gt;,&lt;div2&gt; (como curiosidad, en la página oficial solo se ofrece hasta el “div7”), &lt;p&gt;, o &lt;s&gt;</w:t>
      </w:r>
      <w:r w:rsidR="00015D9E">
        <w:t>.</w:t>
      </w:r>
    </w:p>
    <w:p w:rsidR="00E7600C" w:rsidRPr="008F5B3B" w:rsidRDefault="00E7600C" w:rsidP="00D44FBA"/>
    <w:p w:rsidR="00BD3F37" w:rsidRDefault="00BD3F37">
      <w:r>
        <w:br w:type="page"/>
      </w:r>
    </w:p>
    <w:p w:rsidR="00734B4D" w:rsidRDefault="000569F4" w:rsidP="00BD3F37">
      <w:pPr>
        <w:pStyle w:val="Ttulo1"/>
      </w:pPr>
      <w:bookmarkStart w:id="4" w:name="_Toc503207078"/>
      <w:r>
        <w:lastRenderedPageBreak/>
        <w:t>Apartado 3</w:t>
      </w:r>
      <w:bookmarkEnd w:id="4"/>
    </w:p>
    <w:p w:rsidR="00BD3F37" w:rsidRDefault="00BD3F37" w:rsidP="00BD3F37"/>
    <w:p w:rsidR="00BB2C8D" w:rsidRDefault="00BB2C8D" w:rsidP="00BD3F37">
      <w:r>
        <w:t xml:space="preserve">Para este apartado se ha tenido en cuenta todas las anotaciones presentes en la documentación oficial y principalmente la estructura y contenido del siguiente documento web: </w:t>
      </w:r>
      <w:hyperlink r:id="rId19" w:history="1">
        <w:r w:rsidRPr="005A0B7D">
          <w:rPr>
            <w:rStyle w:val="Hipervnculo"/>
          </w:rPr>
          <w:t>http://www.tei-c.org/release/xml/tei/custom/schema/dtd/tei_lite.dtd</w:t>
        </w:r>
      </w:hyperlink>
      <w:r>
        <w:t xml:space="preserve"> .</w:t>
      </w:r>
    </w:p>
    <w:p w:rsidR="00054824" w:rsidRDefault="00054824">
      <w:r>
        <w:br w:type="page"/>
      </w:r>
    </w:p>
    <w:bookmarkStart w:id="5" w:name="_Toc503207079"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5"/>
        </w:p>
        <w:sdt>
          <w:sdtPr>
            <w:id w:val="111145805"/>
            <w:bibliography/>
          </w:sdtPr>
          <w:sdtEndPr/>
          <w:sdtContent>
            <w:p w:rsidR="00BB2C8D" w:rsidRDefault="0005482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475"/>
              </w:tblGrid>
              <w:tr w:rsidR="00BB2C8D">
                <w:trPr>
                  <w:divId w:val="1812290328"/>
                  <w:tblCellSpacing w:w="15" w:type="dxa"/>
                </w:trPr>
                <w:tc>
                  <w:tcPr>
                    <w:tcW w:w="50" w:type="pct"/>
                    <w:hideMark/>
                  </w:tcPr>
                  <w:p w:rsidR="00BB2C8D" w:rsidRDefault="00BB2C8D">
                    <w:pPr>
                      <w:pStyle w:val="Bibliografa"/>
                      <w:rPr>
                        <w:noProof/>
                        <w:sz w:val="24"/>
                        <w:szCs w:val="24"/>
                      </w:rPr>
                    </w:pPr>
                    <w:r>
                      <w:rPr>
                        <w:noProof/>
                      </w:rPr>
                      <w:t xml:space="preserve">[1] </w:t>
                    </w:r>
                  </w:p>
                </w:tc>
                <w:tc>
                  <w:tcPr>
                    <w:tcW w:w="0" w:type="auto"/>
                    <w:hideMark/>
                  </w:tcPr>
                  <w:p w:rsidR="00BB2C8D" w:rsidRDefault="00BB2C8D">
                    <w:pPr>
                      <w:pStyle w:val="Bibliografa"/>
                      <w:rPr>
                        <w:noProof/>
                      </w:rPr>
                    </w:pPr>
                    <w:r>
                      <w:rPr>
                        <w:noProof/>
                      </w:rPr>
                      <w:t>[En línea]. Available: http://www.tei-c.org/release/doc/tei-p5-exemplars/pdf/tei_lite.doc.pdf.</w:t>
                    </w:r>
                  </w:p>
                </w:tc>
              </w:tr>
            </w:tbl>
            <w:p w:rsidR="00BB2C8D" w:rsidRDefault="00BB2C8D">
              <w:pPr>
                <w:divId w:val="1812290328"/>
                <w:rPr>
                  <w:rFonts w:eastAsia="Times New Roman"/>
                  <w:noProof/>
                </w:rPr>
              </w:pPr>
            </w:p>
            <w:p w:rsidR="00054824" w:rsidRDefault="00054824">
              <w:r>
                <w:rPr>
                  <w:b/>
                  <w:bCs/>
                </w:rPr>
                <w:fldChar w:fldCharType="end"/>
              </w:r>
              <w:r w:rsidR="00BB2C8D">
                <w:rPr>
                  <w:b/>
                  <w:bCs/>
                </w:rPr>
                <w:t>Todas las bibliografías se han ido añadiendo a lo largo del documento por lo que están implícitas en dicho documento y no en la bibliografía.</w:t>
              </w:r>
            </w:p>
          </w:sdtContent>
        </w:sdt>
      </w:sdtContent>
    </w:sdt>
    <w:p w:rsidR="00054824" w:rsidRPr="00BD3F37" w:rsidRDefault="00054824" w:rsidP="00687345">
      <w:pPr>
        <w:ind w:firstLine="567"/>
      </w:pPr>
    </w:p>
    <w:sectPr w:rsidR="00054824" w:rsidRPr="00BD3F37">
      <w:headerReference w:type="default" r:id="rId20"/>
      <w:footerReference w:type="even" r:id="rId21"/>
      <w:footerReference w:type="default" r:id="rId22"/>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AC0" w:rsidRDefault="00F26AC0">
      <w:pPr>
        <w:spacing w:after="0" w:line="240" w:lineRule="auto"/>
      </w:pPr>
      <w:r>
        <w:separator/>
      </w:r>
    </w:p>
  </w:endnote>
  <w:endnote w:type="continuationSeparator" w:id="0">
    <w:p w:rsidR="00F26AC0" w:rsidRDefault="00F2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C7" w:rsidRDefault="00BD77C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BB2C8D">
      <w:rPr>
        <w:noProof/>
        <w:color w:val="6076B4" w:themeColor="accent1"/>
      </w:rPr>
      <w:t>Apartado 3</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B2C8D">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AC0" w:rsidRDefault="00F26AC0">
      <w:pPr>
        <w:spacing w:after="0" w:line="240" w:lineRule="auto"/>
      </w:pPr>
      <w:r>
        <w:separator/>
      </w:r>
    </w:p>
  </w:footnote>
  <w:footnote w:type="continuationSeparator" w:id="0">
    <w:p w:rsidR="00F26AC0" w:rsidRDefault="00F2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F30EC0"/>
    <w:multiLevelType w:val="hybridMultilevel"/>
    <w:tmpl w:val="1088B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1B2824"/>
    <w:multiLevelType w:val="hybridMultilevel"/>
    <w:tmpl w:val="71228D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3A090F"/>
    <w:multiLevelType w:val="hybridMultilevel"/>
    <w:tmpl w:val="6CA2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15:restartNumberingAfterBreak="0">
    <w:nsid w:val="784D7226"/>
    <w:multiLevelType w:val="hybridMultilevel"/>
    <w:tmpl w:val="1088B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3"/>
  </w:num>
  <w:num w:numId="5">
    <w:abstractNumId w:val="5"/>
  </w:num>
  <w:num w:numId="6">
    <w:abstractNumId w:val="15"/>
  </w:num>
  <w:num w:numId="7">
    <w:abstractNumId w:val="14"/>
  </w:num>
  <w:num w:numId="8">
    <w:abstractNumId w:val="6"/>
  </w:num>
  <w:num w:numId="9">
    <w:abstractNumId w:val="2"/>
  </w:num>
  <w:num w:numId="10">
    <w:abstractNumId w:val="1"/>
  </w:num>
  <w:num w:numId="11">
    <w:abstractNumId w:val="12"/>
  </w:num>
  <w:num w:numId="12">
    <w:abstractNumId w:val="10"/>
  </w:num>
  <w:num w:numId="13">
    <w:abstractNumId w:val="4"/>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15D9E"/>
    <w:rsid w:val="00025675"/>
    <w:rsid w:val="00054824"/>
    <w:rsid w:val="000569F4"/>
    <w:rsid w:val="000730C8"/>
    <w:rsid w:val="000836E2"/>
    <w:rsid w:val="00090CE9"/>
    <w:rsid w:val="000A16A4"/>
    <w:rsid w:val="000F364B"/>
    <w:rsid w:val="00101117"/>
    <w:rsid w:val="00134951"/>
    <w:rsid w:val="001602BB"/>
    <w:rsid w:val="001647B4"/>
    <w:rsid w:val="0017678F"/>
    <w:rsid w:val="00177D00"/>
    <w:rsid w:val="001976C3"/>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91187"/>
    <w:rsid w:val="00393F4B"/>
    <w:rsid w:val="003A45C6"/>
    <w:rsid w:val="003A575F"/>
    <w:rsid w:val="003A683B"/>
    <w:rsid w:val="003B1BD2"/>
    <w:rsid w:val="003B54C9"/>
    <w:rsid w:val="003B7DE2"/>
    <w:rsid w:val="003C2050"/>
    <w:rsid w:val="003F2BC9"/>
    <w:rsid w:val="00404973"/>
    <w:rsid w:val="00415E68"/>
    <w:rsid w:val="004208F4"/>
    <w:rsid w:val="00436AE3"/>
    <w:rsid w:val="004735A0"/>
    <w:rsid w:val="0047469E"/>
    <w:rsid w:val="00485885"/>
    <w:rsid w:val="004A268F"/>
    <w:rsid w:val="004B56DD"/>
    <w:rsid w:val="004C7BD4"/>
    <w:rsid w:val="00501858"/>
    <w:rsid w:val="00502708"/>
    <w:rsid w:val="005220DD"/>
    <w:rsid w:val="005252F5"/>
    <w:rsid w:val="00531AB9"/>
    <w:rsid w:val="0056255D"/>
    <w:rsid w:val="00570EC1"/>
    <w:rsid w:val="0058019B"/>
    <w:rsid w:val="005830E0"/>
    <w:rsid w:val="005B3963"/>
    <w:rsid w:val="005D4E3D"/>
    <w:rsid w:val="005E0866"/>
    <w:rsid w:val="005E6A70"/>
    <w:rsid w:val="0062006B"/>
    <w:rsid w:val="00623EF6"/>
    <w:rsid w:val="0063040D"/>
    <w:rsid w:val="00632C01"/>
    <w:rsid w:val="00637B6F"/>
    <w:rsid w:val="00642859"/>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1E76"/>
    <w:rsid w:val="008047C3"/>
    <w:rsid w:val="00805670"/>
    <w:rsid w:val="008102C2"/>
    <w:rsid w:val="0081559D"/>
    <w:rsid w:val="00822337"/>
    <w:rsid w:val="00822A92"/>
    <w:rsid w:val="00844679"/>
    <w:rsid w:val="008723FC"/>
    <w:rsid w:val="00876AFE"/>
    <w:rsid w:val="008830BB"/>
    <w:rsid w:val="00893468"/>
    <w:rsid w:val="008A3047"/>
    <w:rsid w:val="008B1EC2"/>
    <w:rsid w:val="008D5E8F"/>
    <w:rsid w:val="008D79C5"/>
    <w:rsid w:val="008E0461"/>
    <w:rsid w:val="008F3B06"/>
    <w:rsid w:val="008F5B3B"/>
    <w:rsid w:val="00904551"/>
    <w:rsid w:val="009117EF"/>
    <w:rsid w:val="00913DA8"/>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D1F5F"/>
    <w:rsid w:val="00AF6DF2"/>
    <w:rsid w:val="00B07731"/>
    <w:rsid w:val="00B25082"/>
    <w:rsid w:val="00B305C7"/>
    <w:rsid w:val="00B550F4"/>
    <w:rsid w:val="00B655B0"/>
    <w:rsid w:val="00B828EC"/>
    <w:rsid w:val="00B84328"/>
    <w:rsid w:val="00B86703"/>
    <w:rsid w:val="00B937B5"/>
    <w:rsid w:val="00BA27E4"/>
    <w:rsid w:val="00BA3CAF"/>
    <w:rsid w:val="00BA7051"/>
    <w:rsid w:val="00BB2C8D"/>
    <w:rsid w:val="00BB6A6A"/>
    <w:rsid w:val="00BB7D3C"/>
    <w:rsid w:val="00BC32CB"/>
    <w:rsid w:val="00BC4E84"/>
    <w:rsid w:val="00BD0116"/>
    <w:rsid w:val="00BD3F37"/>
    <w:rsid w:val="00BD77C7"/>
    <w:rsid w:val="00BF0409"/>
    <w:rsid w:val="00BF54B1"/>
    <w:rsid w:val="00BF7EEC"/>
    <w:rsid w:val="00C00C40"/>
    <w:rsid w:val="00C051F1"/>
    <w:rsid w:val="00C1383A"/>
    <w:rsid w:val="00C33A64"/>
    <w:rsid w:val="00C4467A"/>
    <w:rsid w:val="00C646E5"/>
    <w:rsid w:val="00C730BA"/>
    <w:rsid w:val="00C75DBF"/>
    <w:rsid w:val="00CB2672"/>
    <w:rsid w:val="00CF5FC8"/>
    <w:rsid w:val="00D00130"/>
    <w:rsid w:val="00D02A87"/>
    <w:rsid w:val="00D02ECC"/>
    <w:rsid w:val="00D05FF2"/>
    <w:rsid w:val="00D31F9A"/>
    <w:rsid w:val="00D32804"/>
    <w:rsid w:val="00D34639"/>
    <w:rsid w:val="00D356ED"/>
    <w:rsid w:val="00D37A69"/>
    <w:rsid w:val="00D41602"/>
    <w:rsid w:val="00D44FBA"/>
    <w:rsid w:val="00D62B3D"/>
    <w:rsid w:val="00D67346"/>
    <w:rsid w:val="00DA3637"/>
    <w:rsid w:val="00DB5806"/>
    <w:rsid w:val="00DD60D9"/>
    <w:rsid w:val="00DE0791"/>
    <w:rsid w:val="00DE2ADC"/>
    <w:rsid w:val="00DF3F40"/>
    <w:rsid w:val="00E044C1"/>
    <w:rsid w:val="00E26CFB"/>
    <w:rsid w:val="00E71567"/>
    <w:rsid w:val="00E7600C"/>
    <w:rsid w:val="00EA5411"/>
    <w:rsid w:val="00EA7032"/>
    <w:rsid w:val="00EC4AFC"/>
    <w:rsid w:val="00EF017A"/>
    <w:rsid w:val="00EF0C39"/>
    <w:rsid w:val="00F26AC0"/>
    <w:rsid w:val="00F40AFA"/>
    <w:rsid w:val="00F436BE"/>
    <w:rsid w:val="00F4449A"/>
    <w:rsid w:val="00F4770F"/>
    <w:rsid w:val="00F50E69"/>
    <w:rsid w:val="00F533FE"/>
    <w:rsid w:val="00F54583"/>
    <w:rsid w:val="00F74C2C"/>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A0C7"/>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392462500">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12290328">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73553133">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sts.xml.org/archives/xml-dev/200003/msg00310.html" TargetMode="External"/><Relationship Id="rId18" Type="http://schemas.openxmlformats.org/officeDocument/2006/relationships/hyperlink" Target="http://lists.xml.org/archives/xml-dev/200003/msg00310.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tei-c.org/Guidelines/Customization/Lite/" TargetMode="External"/><Relationship Id="rId17" Type="http://schemas.openxmlformats.org/officeDocument/2006/relationships/hyperlink" Target="http://www.tei-c.org/release/xml/tei/custom/schema/dtd/tei_lite.dt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ei-c.org/release/doc/tei-p5-doc/es/html/REF-ELEMENT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i-c.org/Guidelines/Customization/Lite/"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tei-c.org/release/doc/tei-p5-doc/es/html/ref-seg.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ei-c.org/release/xml/tei/custom/schema/dtd/tei_lite.dt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ei-c.org/release/doc/tei-p5-doc/es/html/ref-rs.htm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4E1CB3"/>
    <w:rsid w:val="005143B7"/>
    <w:rsid w:val="006102EF"/>
    <w:rsid w:val="0078298B"/>
    <w:rsid w:val="007A3228"/>
    <w:rsid w:val="00860591"/>
    <w:rsid w:val="008C17EA"/>
    <w:rsid w:val="00B86DB2"/>
    <w:rsid w:val="00BD71E9"/>
    <w:rsid w:val="00CC4EBD"/>
    <w:rsid w:val="00CD558B"/>
    <w:rsid w:val="00D43933"/>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pdf_TEI_Lite</b:Tag>
    <b:SourceType>DocumentFromInternetSite</b:SourceType>
    <b:Guid>{11C8A6B4-7ED0-4E89-AF41-AAE3003E3A51}</b:Guid>
    <b:URL>http://www.tei-c.org/release/doc/tei-p5-exemplars/pdf/tei_lite.doc.pdf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2BC30B8A-CB0C-433D-B055-2F358ADB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6318</TotalTime>
  <Pages>7</Pages>
  <Words>938</Words>
  <Characters>5163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3: Estudio de estándares de anotaciones</dc:subject>
  <dc:creator>Gabriel Vázquez Torres</dc:creator>
  <cp:keywords/>
  <cp:lastModifiedBy>Gabriel Vázquez Torres</cp:lastModifiedBy>
  <cp:revision>38</cp:revision>
  <dcterms:created xsi:type="dcterms:W3CDTF">2017-11-28T15:53:00Z</dcterms:created>
  <dcterms:modified xsi:type="dcterms:W3CDTF">2018-01-08T19:36:00Z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