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6E20DE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371F4F28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2C74D1" w14:textId="77777777" w:rsidR="00070792" w:rsidRDefault="00070792" w:rsidP="00070792">
      <w:pPr>
        <w:pStyle w:val="Captulos"/>
        <w:ind w:left="502"/>
      </w:pP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>Marketing Analytics</w:t>
      </w:r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r w:rsidR="00A74F35">
        <w:rPr>
          <w:b w:val="0"/>
          <w:bCs w:val="0"/>
          <w:i/>
          <w:iCs/>
        </w:rPr>
        <w:t>price)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r>
        <w:rPr>
          <w:rFonts w:ascii="Arial" w:hAnsi="Arial" w:cs="Arial"/>
          <w:i/>
          <w:iCs/>
          <w:sz w:val="24"/>
          <w:szCs w:val="24"/>
        </w:rPr>
        <w:t xml:space="preserve">True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>Reviews per month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NAs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0FED02" w14:textId="1D1E6BE2" w:rsidR="00D130B0" w:rsidRPr="009F1F45" w:rsidRDefault="00542C75" w:rsidP="005F65E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5496FA65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mínimo de noites é classificada como uma quantitativa discreta e diz respeito ao número mínimo de noites que uma acomodação tem para poder ser alugada no </w:t>
      </w:r>
      <w:r>
        <w:rPr>
          <w:rFonts w:ascii="Arial" w:hAnsi="Arial" w:cs="Arial"/>
          <w:i/>
          <w:iCs/>
          <w:sz w:val="24"/>
          <w:szCs w:val="24"/>
        </w:rPr>
        <w:t>Airbnb.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50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507E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50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507E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507EE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</w:t>
      </w:r>
      <w:r w:rsidR="00327EA8">
        <w:rPr>
          <w:rFonts w:ascii="Arial" w:hAnsi="Arial" w:cs="Arial"/>
          <w:sz w:val="24"/>
          <w:szCs w:val="24"/>
        </w:rPr>
        <w:lastRenderedPageBreak/>
        <w:t xml:space="preserve">podemos confirmar isso com o coeficiente de variância que é de 388%. A assimetria desta distribuição é positiva, significando que a concentração de valores está a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rPr>
          <w:noProof/>
        </w:rPr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63E7" w14:textId="77777777" w:rsidR="0017798C" w:rsidRDefault="00714222" w:rsidP="001A07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</w:t>
      </w:r>
    </w:p>
    <w:p w14:paraId="570B1422" w14:textId="79B03315" w:rsidR="0017798C" w:rsidRPr="0017798C" w:rsidRDefault="001A0798" w:rsidP="0017798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agrupar por bairros selecionados pode-se observar que para os </w:t>
      </w:r>
      <w:r w:rsidR="0017798C">
        <w:rPr>
          <w:rFonts w:ascii="Arial" w:hAnsi="Arial" w:cs="Arial"/>
          <w:sz w:val="24"/>
          <w:szCs w:val="24"/>
        </w:rPr>
        <w:t xml:space="preserve">bairros selecionados são aqueles com mais </w:t>
      </w:r>
      <w:r w:rsidR="0017798C">
        <w:rPr>
          <w:rFonts w:ascii="Arial" w:hAnsi="Arial" w:cs="Arial"/>
          <w:i/>
          <w:iCs/>
          <w:sz w:val="24"/>
          <w:szCs w:val="24"/>
        </w:rPr>
        <w:t>reviews</w:t>
      </w:r>
      <w:r w:rsidR="003E0E24">
        <w:rPr>
          <w:rFonts w:ascii="Arial" w:hAnsi="Arial" w:cs="Arial"/>
          <w:sz w:val="24"/>
          <w:szCs w:val="24"/>
        </w:rPr>
        <w:t xml:space="preserve">, </w:t>
      </w:r>
      <w:r w:rsidR="0017798C">
        <w:rPr>
          <w:rFonts w:ascii="Arial" w:hAnsi="Arial" w:cs="Arial"/>
          <w:sz w:val="24"/>
          <w:szCs w:val="24"/>
        </w:rPr>
        <w:t>isto pode ter sido causado</w:t>
      </w:r>
      <w:r w:rsidR="003E0E24">
        <w:rPr>
          <w:rFonts w:ascii="Arial" w:hAnsi="Arial" w:cs="Arial"/>
          <w:sz w:val="24"/>
          <w:szCs w:val="24"/>
        </w:rPr>
        <w:t xml:space="preserve"> </w:t>
      </w:r>
      <w:r w:rsidR="0017798C">
        <w:rPr>
          <w:rFonts w:ascii="Arial" w:hAnsi="Arial" w:cs="Arial"/>
          <w:sz w:val="24"/>
          <w:szCs w:val="24"/>
        </w:rPr>
        <w:t>devido</w:t>
      </w:r>
      <w:r w:rsidR="003E0E24">
        <w:rPr>
          <w:rFonts w:ascii="Arial" w:hAnsi="Arial" w:cs="Arial"/>
          <w:sz w:val="24"/>
          <w:szCs w:val="24"/>
        </w:rPr>
        <w:t xml:space="preserve"> a </w:t>
      </w:r>
      <w:r w:rsidR="0017798C">
        <w:rPr>
          <w:rFonts w:ascii="Arial" w:hAnsi="Arial" w:cs="Arial"/>
          <w:sz w:val="24"/>
          <w:szCs w:val="24"/>
        </w:rPr>
        <w:t xml:space="preserve">própria formação desta variável que conta com bairros turísticos e de alto padrão, trazendo assim mais interesse para eles, causando um maior número de </w:t>
      </w:r>
      <w:r w:rsidR="0017798C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17798C">
        <w:rPr>
          <w:rFonts w:ascii="Arial" w:hAnsi="Arial" w:cs="Arial"/>
          <w:sz w:val="24"/>
          <w:szCs w:val="24"/>
        </w:rPr>
        <w:t>por consequência.</w:t>
      </w:r>
    </w:p>
    <w:p w14:paraId="7DB7DD19" w14:textId="77777777" w:rsidR="0017798C" w:rsidRDefault="0017798C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5C16D1D" w14:textId="3B6DC8A9" w:rsidR="003E0E24" w:rsidRDefault="003E0E24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condição verdadeira remete bairros turísticos e de alto padrão, implicando que as pessoas passassem mais tempo</w:t>
      </w:r>
      <w:r w:rsidR="00EE139A">
        <w:rPr>
          <w:rFonts w:ascii="Arial" w:hAnsi="Arial" w:cs="Arial"/>
          <w:sz w:val="24"/>
          <w:szCs w:val="24"/>
        </w:rPr>
        <w:t xml:space="preserve"> para aproveitar a localização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9842C99" w14:textId="61DE6535" w:rsidR="00714222" w:rsidRDefault="003E0E24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2BDD7BCB" w14:textId="7FF1CF3E" w:rsidR="00AA5ED2" w:rsidRDefault="00AA5ED2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4 – Gráfico de dispersão do preço contra o mínimo de noites.</w:t>
      </w:r>
    </w:p>
    <w:p w14:paraId="3A23FF99" w14:textId="75627087" w:rsidR="00EE139A" w:rsidRPr="001A0798" w:rsidRDefault="00AA5ED2" w:rsidP="00AA5ED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AA5ED2">
        <w:rPr>
          <w:noProof/>
        </w:rPr>
        <w:drawing>
          <wp:inline distT="0" distB="0" distL="0" distR="0" wp14:anchorId="5C83EED7" wp14:editId="4EE233CA">
            <wp:extent cx="4637116" cy="36290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8734" cy="36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1CF" w14:textId="0E06D78F" w:rsidR="00AA5ED2" w:rsidRPr="00AA5ED2" w:rsidRDefault="00AA5ED2" w:rsidP="00AA5ED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Ao observar o Gráfico 4, podemos analisar graficamente que a variável preço parece não ser muito afetada pelo mínimo de noites, não é possível determinar graficamente qual o tipo de correlação entre estas duas variáveis, então é necessário calculá-la no R, ao fazer isso temos o valor aproximado de 0.0157, o que significa uma correlação positiva fraca. Ainda que esta variável pareça ter pouco impacto em breve veremos como ela se comporta em um modelo de regressão simples e também em um modelo múltiplo.</w:t>
      </w:r>
    </w:p>
    <w:p w14:paraId="0BF6099F" w14:textId="77777777" w:rsidR="005F65E7" w:rsidRDefault="005F65E7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C6F39C7" w14:textId="331D73F3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Disponibilidade em 365 dias</w:t>
      </w:r>
    </w:p>
    <w:p w14:paraId="75EFEFED" w14:textId="67FE2A3B" w:rsid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variável disponibilidade em 365 mostra a disponibilidade de uma acomodação em 365 dias, esta variável tem como característica ser quantitativa discreta. E em comparação com todas as variáveis já mencionadas até então, esta é a única (até o momento) em que sua assimetria é negativa, significando uma concentração maior de valores a direita de sua distribuição, e quanto à curtose também é a única que é platocúrtica, o que significa que seus valores estão bem espalhados. Este comportamento pode ser explicado devido a natureza do negócio envolvendo aluguel de acomodações, pois é possível definir datas específicas em que as acomodações não estão disponíveis, como grandes feriados, e a pessoa dona da acomodação possa querer fazer uso da mesma e ao mesmo tempo vão ter pessoas que vão deixar as acomodações 100% disponíveis, fazendo assim com que a disponibilidade oscile bastante.</w:t>
      </w:r>
    </w:p>
    <w:p w14:paraId="659B817C" w14:textId="011DCE66" w:rsidR="00CA7AE8" w:rsidRP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8 – Medidas resumo da variável disponibilidade em 365 dias.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6B36FB" w14:paraId="7ABBC78D" w14:textId="77777777" w:rsidTr="00113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31F56CED" w14:textId="77777777" w:rsidR="006B36FB" w:rsidRPr="006069A8" w:rsidRDefault="006B36FB" w:rsidP="00113E15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F60930B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26F5E9C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43158C5F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2CB6EAA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05425B1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3736ACCD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47900279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B36FB" w14:paraId="32D3B8B2" w14:textId="77777777" w:rsidTr="0011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0E36622" w14:textId="697B8531" w:rsidR="006B36FB" w:rsidRPr="006069A8" w:rsidRDefault="006B36FB" w:rsidP="00113E15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ED1EE34" w14:textId="2FA876D8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69</w:t>
            </w:r>
          </w:p>
        </w:tc>
        <w:tc>
          <w:tcPr>
            <w:tcW w:w="1106" w:type="dxa"/>
          </w:tcPr>
          <w:p w14:paraId="56AC4883" w14:textId="3426A1A6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183</w:t>
            </w:r>
          </w:p>
        </w:tc>
        <w:tc>
          <w:tcPr>
            <w:tcW w:w="1051" w:type="dxa"/>
          </w:tcPr>
          <w:p w14:paraId="2A669ABD" w14:textId="201D39F1" w:rsidR="006B36FB" w:rsidRPr="006069A8" w:rsidRDefault="006B36FB" w:rsidP="00113E15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358</w:t>
            </w:r>
          </w:p>
        </w:tc>
        <w:tc>
          <w:tcPr>
            <w:tcW w:w="1169" w:type="dxa"/>
          </w:tcPr>
          <w:p w14:paraId="3D4B13A3" w14:textId="36B29364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202,6</w:t>
            </w:r>
          </w:p>
        </w:tc>
        <w:tc>
          <w:tcPr>
            <w:tcW w:w="1362" w:type="dxa"/>
          </w:tcPr>
          <w:p w14:paraId="043D18EE" w14:textId="1D5AFDEC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365</w:t>
            </w:r>
          </w:p>
        </w:tc>
        <w:tc>
          <w:tcPr>
            <w:tcW w:w="1051" w:type="dxa"/>
          </w:tcPr>
          <w:p w14:paraId="36F2053B" w14:textId="6D149CEA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142</w:t>
            </w:r>
          </w:p>
        </w:tc>
        <w:tc>
          <w:tcPr>
            <w:tcW w:w="1390" w:type="dxa"/>
          </w:tcPr>
          <w:p w14:paraId="7DBF66B2" w14:textId="0F8A541D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70,3</w:t>
            </w:r>
            <w:r w:rsidR="00070792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5200F23" w14:textId="1CA70EEC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FF44661" w14:textId="3BC44133" w:rsidR="00CA7AE8" w:rsidRDefault="0017798C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vimos pela</w:t>
      </w:r>
      <w:r w:rsidR="006E781D">
        <w:rPr>
          <w:rFonts w:ascii="Arial" w:hAnsi="Arial" w:cs="Arial"/>
          <w:sz w:val="24"/>
          <w:szCs w:val="24"/>
        </w:rPr>
        <w:t xml:space="preserve"> curtose os valores desta distribuição estão bem espalhados, podemos confirmar isto ao observar a Tabela 8, o valor mínimo da distribuição é 0, mas no primeiro quartil já podemos ver uma grande diferença de 69, a partir da mediana podemos afirmar que metade da distribuição está acima de 183 e abaixo de 183. A variância da distribuição também não é grande comparando as variáveis já analisadas.</w:t>
      </w:r>
    </w:p>
    <w:p w14:paraId="730609E8" w14:textId="346A378E" w:rsidR="00DC3BA2" w:rsidRDefault="00DC3BA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Correlação </w:t>
      </w:r>
    </w:p>
    <w:p w14:paraId="3974DA54" w14:textId="3C1B6BDA" w:rsidR="00070792" w:rsidRDefault="0034511B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Já vimos o relacionamento dessas variáveis entre elas através de gráficos de dispersão</w:t>
      </w:r>
      <w:r w:rsidR="00A379C2">
        <w:rPr>
          <w:rFonts w:ascii="Arial" w:hAnsi="Arial" w:cs="Arial"/>
          <w:sz w:val="24"/>
          <w:szCs w:val="24"/>
        </w:rPr>
        <w:t xml:space="preserve"> ao longo do relatório</w:t>
      </w:r>
      <w:r>
        <w:rPr>
          <w:rFonts w:ascii="Arial" w:hAnsi="Arial" w:cs="Arial"/>
          <w:sz w:val="24"/>
          <w:szCs w:val="24"/>
        </w:rPr>
        <w:t>, agora podemos ver todas as variáveis contra elas mesmas</w:t>
      </w:r>
      <w:r w:rsidR="00A379C2">
        <w:rPr>
          <w:rFonts w:ascii="Arial" w:hAnsi="Arial" w:cs="Arial"/>
          <w:sz w:val="24"/>
          <w:szCs w:val="24"/>
        </w:rPr>
        <w:t xml:space="preserve"> por meio do cálculo de correlação. A partir do Gráfico 5 podemos ver um gráfico com as correlações entre três variáveis quantitativas deste relatório: preço, que é a nossa variável resposta, disponibilidade em 365 dias e mínimo de noites. As correlações de modo geral são levemente positivas, isso significa que quando uma variável se desloca, a outra se descola no mesmo sentido, porém de maneira </w:t>
      </w:r>
      <w:r w:rsidR="00070792">
        <w:rPr>
          <w:rFonts w:ascii="Arial" w:hAnsi="Arial" w:cs="Arial"/>
          <w:sz w:val="24"/>
          <w:szCs w:val="24"/>
        </w:rPr>
        <w:t xml:space="preserve">bem </w:t>
      </w:r>
      <w:r w:rsidR="00070792">
        <w:rPr>
          <w:rFonts w:ascii="Arial" w:hAnsi="Arial" w:cs="Arial"/>
          <w:sz w:val="24"/>
          <w:szCs w:val="24"/>
        </w:rPr>
        <w:lastRenderedPageBreak/>
        <w:t>menor. Exemplo: quando a disponibilidade de noites aumenta, o preço tende a aumentar, mas em uma proporção bem menor.</w:t>
      </w:r>
    </w:p>
    <w:p w14:paraId="46B64B76" w14:textId="73480AC2" w:rsidR="00070792" w:rsidRDefault="00070792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5 – Conjunto de correlações envolvendo as variáveis preço, disponibilidade em 365 dias e mínimo de noites.</w:t>
      </w:r>
    </w:p>
    <w:p w14:paraId="2156D011" w14:textId="7E11324C" w:rsidR="0088116A" w:rsidRDefault="00A379C2" w:rsidP="00070792">
      <w:pPr>
        <w:spacing w:line="360" w:lineRule="auto"/>
        <w:ind w:firstLine="1418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30E980C" wp14:editId="7D09D982">
            <wp:extent cx="3340735" cy="3348837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062" cy="3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11B">
        <w:rPr>
          <w:rFonts w:ascii="Arial" w:hAnsi="Arial" w:cs="Arial"/>
          <w:sz w:val="24"/>
          <w:szCs w:val="24"/>
        </w:rPr>
        <w:t xml:space="preserve"> </w:t>
      </w:r>
    </w:p>
    <w:p w14:paraId="7C22E3C7" w14:textId="618945D2" w:rsidR="00070792" w:rsidRDefault="00070792" w:rsidP="00070792">
      <w:pPr>
        <w:spacing w:line="360" w:lineRule="auto"/>
        <w:rPr>
          <w:rFonts w:ascii="Arial" w:hAnsi="Arial" w:cs="Arial"/>
          <w:sz w:val="24"/>
          <w:szCs w:val="24"/>
        </w:rPr>
      </w:pPr>
    </w:p>
    <w:p w14:paraId="6A48854B" w14:textId="4CAD8049" w:rsidR="00070792" w:rsidRPr="00070792" w:rsidRDefault="00070792" w:rsidP="00070792">
      <w:pPr>
        <w:spacing w:line="360" w:lineRule="auto"/>
        <w:ind w:left="708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Modelos de regressão</w:t>
      </w:r>
    </w:p>
    <w:p w14:paraId="2C9CD379" w14:textId="176992C4" w:rsidR="0088116A" w:rsidRDefault="0088116A">
      <w:pPr>
        <w:rPr>
          <w:b/>
          <w:bCs/>
        </w:rPr>
      </w:pPr>
    </w:p>
    <w:p w14:paraId="48301975" w14:textId="77777777" w:rsidR="0088116A" w:rsidRPr="0088116A" w:rsidRDefault="0088116A">
      <w:pPr>
        <w:rPr>
          <w:b/>
          <w:bCs/>
        </w:rPr>
      </w:pPr>
    </w:p>
    <w:p w14:paraId="70E65E6E" w14:textId="77777777" w:rsidR="00070792" w:rsidRDefault="00070792">
      <w:r>
        <w:br w:type="page"/>
      </w:r>
    </w:p>
    <w:p w14:paraId="55A10C67" w14:textId="547D95BD" w:rsidR="001B5441" w:rsidRDefault="00DB0D52" w:rsidP="005E5975">
      <w:r>
        <w:lastRenderedPageBreak/>
        <w:t>REFERÊNCIAS</w:t>
      </w:r>
    </w:p>
    <w:p w14:paraId="1E65A99B" w14:textId="77777777" w:rsidR="00DB0D52" w:rsidRDefault="00070792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070792" w:rsidP="0069396E">
      <w:pPr>
        <w:pStyle w:val="Captulos"/>
        <w:ind w:left="0" w:firstLine="502"/>
        <w:jc w:val="both"/>
      </w:pPr>
      <w:hyperlink r:id="rId13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070792" w:rsidP="0069396E">
      <w:pPr>
        <w:pStyle w:val="Captulos"/>
        <w:ind w:left="0" w:firstLine="502"/>
        <w:jc w:val="both"/>
      </w:pPr>
      <w:hyperlink r:id="rId14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070792" w:rsidP="0069396E">
      <w:pPr>
        <w:pStyle w:val="Captulos"/>
        <w:ind w:left="0" w:firstLine="502"/>
        <w:jc w:val="both"/>
      </w:pPr>
      <w:hyperlink r:id="rId15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070792" w:rsidP="0069396E">
      <w:pPr>
        <w:pStyle w:val="Captulos"/>
        <w:ind w:left="0" w:firstLine="502"/>
        <w:jc w:val="both"/>
      </w:pPr>
      <w:hyperlink r:id="rId16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070792" w:rsidP="0069396E">
      <w:pPr>
        <w:pStyle w:val="Captulos"/>
        <w:ind w:left="0" w:firstLine="502"/>
        <w:jc w:val="both"/>
      </w:pPr>
      <w:hyperlink r:id="rId17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070792" w:rsidP="0069396E">
      <w:pPr>
        <w:pStyle w:val="Captulos"/>
        <w:ind w:left="0" w:firstLine="502"/>
        <w:jc w:val="both"/>
      </w:pPr>
      <w:hyperlink r:id="rId18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070792"/>
    <w:rsid w:val="00117B02"/>
    <w:rsid w:val="001716D1"/>
    <w:rsid w:val="0017798C"/>
    <w:rsid w:val="001A0798"/>
    <w:rsid w:val="001B05A2"/>
    <w:rsid w:val="001B5441"/>
    <w:rsid w:val="001C066F"/>
    <w:rsid w:val="0025321B"/>
    <w:rsid w:val="002C01DA"/>
    <w:rsid w:val="00322375"/>
    <w:rsid w:val="00327EA8"/>
    <w:rsid w:val="0034511B"/>
    <w:rsid w:val="00386820"/>
    <w:rsid w:val="003C56D3"/>
    <w:rsid w:val="003E0E24"/>
    <w:rsid w:val="00440E65"/>
    <w:rsid w:val="004D1987"/>
    <w:rsid w:val="005174B6"/>
    <w:rsid w:val="00542C75"/>
    <w:rsid w:val="00550539"/>
    <w:rsid w:val="005676A5"/>
    <w:rsid w:val="00587B19"/>
    <w:rsid w:val="005B6B36"/>
    <w:rsid w:val="005E5975"/>
    <w:rsid w:val="005E7D29"/>
    <w:rsid w:val="005F65E7"/>
    <w:rsid w:val="006069A8"/>
    <w:rsid w:val="00636491"/>
    <w:rsid w:val="006514D5"/>
    <w:rsid w:val="006560AC"/>
    <w:rsid w:val="0069396E"/>
    <w:rsid w:val="006B36FB"/>
    <w:rsid w:val="006E20DE"/>
    <w:rsid w:val="006E5B00"/>
    <w:rsid w:val="006E781D"/>
    <w:rsid w:val="006F1D4E"/>
    <w:rsid w:val="006F28C9"/>
    <w:rsid w:val="00714222"/>
    <w:rsid w:val="00755641"/>
    <w:rsid w:val="00792E47"/>
    <w:rsid w:val="007E29F1"/>
    <w:rsid w:val="0088116A"/>
    <w:rsid w:val="008A17CB"/>
    <w:rsid w:val="00907439"/>
    <w:rsid w:val="00931986"/>
    <w:rsid w:val="009662E4"/>
    <w:rsid w:val="00983CDD"/>
    <w:rsid w:val="009F1F45"/>
    <w:rsid w:val="00A379C2"/>
    <w:rsid w:val="00A74F35"/>
    <w:rsid w:val="00AA5ED2"/>
    <w:rsid w:val="00AD3DE0"/>
    <w:rsid w:val="00B13AB2"/>
    <w:rsid w:val="00B71A47"/>
    <w:rsid w:val="00B86928"/>
    <w:rsid w:val="00BF7B9C"/>
    <w:rsid w:val="00C20B01"/>
    <w:rsid w:val="00C60161"/>
    <w:rsid w:val="00CA7AE8"/>
    <w:rsid w:val="00CD692E"/>
    <w:rsid w:val="00CF7F46"/>
    <w:rsid w:val="00D130B0"/>
    <w:rsid w:val="00D809B9"/>
    <w:rsid w:val="00DB0D52"/>
    <w:rsid w:val="00DC3BA2"/>
    <w:rsid w:val="00DD314E"/>
    <w:rsid w:val="00DE1E4A"/>
    <w:rsid w:val="00E2057D"/>
    <w:rsid w:val="00E80463"/>
    <w:rsid w:val="00EE139A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blog.loft.com.br/bairros-nobres-do-rj/" TargetMode="External"/><Relationship Id="rId18" Type="http://schemas.openxmlformats.org/officeDocument/2006/relationships/hyperlink" Target="https://stackoverflow.com/questions/8161836/how-do-i-replace-na-values-with-zeros-in-an-r-datafram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blog.movingimoveis.com.br/veja-os-8-melhores-de-bairros-para-se-morar-no-rio-de-janeiro/" TargetMode="External"/><Relationship Id="rId17" Type="http://schemas.openxmlformats.org/officeDocument/2006/relationships/hyperlink" Target="https://tbradley1013.github.io/2018/10/01/calculating-quantiles-for-groups-with-dplyr-summarize-and-purrr-partial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hereinrio.com/pt/blog/os-bairros-mais-exclusivos-do-rio-de-janeiro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revistacapitaleconomico.com.br/melhor-lugar-para-se-morar-no-rio-de-janeiro/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egraincorporadora.com.br/blog/mercado/bairros-nobres-do-rio-de-janeir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15</Pages>
  <Words>2680</Words>
  <Characters>14473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17</cp:revision>
  <dcterms:created xsi:type="dcterms:W3CDTF">2020-12-19T16:59:00Z</dcterms:created>
  <dcterms:modified xsi:type="dcterms:W3CDTF">2021-01-20T00:25:00Z</dcterms:modified>
</cp:coreProperties>
</file>