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7E29F1">
          <w:fldSimple w:instr=" TOC \o &quot;1-3&quot; \u ">
            <w:r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 xml:space="preserve">Ainda sobre o preço, este possui assimetria positiva e é uma curva </w:t>
      </w:r>
      <w:proofErr w:type="spellStart"/>
      <w:r>
        <w:rPr>
          <w:b w:val="0"/>
          <w:bCs w:val="0"/>
        </w:rPr>
        <w:t>platocúrtica</w:t>
      </w:r>
      <w:proofErr w:type="spellEnd"/>
      <w:r>
        <w:rPr>
          <w:b w:val="0"/>
          <w:bCs w:val="0"/>
        </w:rPr>
        <w:t>, que significa que seus dados estão bem espalhados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ajustada.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1C066F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:rsidR="006560AC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Esta variável é lógica e devolve </w:t>
      </w:r>
      <w:proofErr w:type="spellStart"/>
      <w:r w:rsidR="006560AC"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 w:rsidR="006560AC">
        <w:rPr>
          <w:rFonts w:ascii="Arial" w:hAnsi="Arial" w:cs="Arial"/>
          <w:i/>
          <w:iCs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se for um bairro selecionado e </w:t>
      </w:r>
      <w:r w:rsidR="006560AC">
        <w:rPr>
          <w:rFonts w:ascii="Arial" w:hAnsi="Arial" w:cs="Arial"/>
          <w:i/>
          <w:iCs/>
          <w:sz w:val="24"/>
          <w:szCs w:val="24"/>
        </w:rPr>
        <w:t>False</w:t>
      </w:r>
      <w:r w:rsidR="006560AC">
        <w:rPr>
          <w:rFonts w:ascii="Arial" w:hAnsi="Arial" w:cs="Arial"/>
          <w:sz w:val="24"/>
          <w:szCs w:val="24"/>
        </w:rPr>
        <w:t xml:space="preserve"> do contrário.</w:t>
      </w:r>
    </w:p>
    <w:p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2 – Resumo das estatísticas descritivas da variável preço ajustada 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DB0D52" w:rsidRDefault="006560A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C066F">
        <w:rPr>
          <w:b/>
          <w:bCs/>
        </w:rPr>
        <w:t xml:space="preserve"> </w:t>
      </w:r>
      <w:r w:rsidR="00440E65">
        <w:rPr>
          <w:b/>
          <w:bCs/>
        </w:rPr>
        <w:t>Foram levados os seguintes critérios:</w:t>
      </w:r>
      <w:r w:rsidR="00DB0D52">
        <w:rPr>
          <w:b/>
          <w:bCs/>
        </w:rPr>
        <w:br w:type="page"/>
      </w:r>
    </w:p>
    <w:p w:rsidR="001B5441" w:rsidRDefault="00DB0D52" w:rsidP="0069396E">
      <w:pPr>
        <w:pStyle w:val="Captulos"/>
        <w:ind w:left="0" w:firstLine="502"/>
        <w:jc w:val="both"/>
      </w:pPr>
      <w:r>
        <w:lastRenderedPageBreak/>
        <w:t>REFERÊNCIAS</w:t>
      </w:r>
    </w:p>
    <w:p w:rsidR="00DB0D52" w:rsidRDefault="001B05A2" w:rsidP="0069396E">
      <w:pPr>
        <w:pStyle w:val="Captulos"/>
        <w:ind w:left="0" w:firstLine="502"/>
        <w:jc w:val="both"/>
      </w:pPr>
      <w:hyperlink r:id="rId8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1B05A2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https://blog.loft.com.br/bairros-nobres-do-rj/</w:t>
        </w:r>
      </w:hyperlink>
    </w:p>
    <w:p w:rsidR="00DB0D52" w:rsidRDefault="001B05A2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1B05A2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Default="001B05A2" w:rsidP="0069396E">
      <w:pPr>
        <w:pStyle w:val="Captulos"/>
        <w:ind w:left="0" w:firstLine="502"/>
        <w:jc w:val="both"/>
      </w:pPr>
      <w:hyperlink r:id="rId12" w:history="1">
        <w:r w:rsidRPr="009967F5">
          <w:rPr>
            <w:rStyle w:val="Hyperlink"/>
          </w:rPr>
          <w:t>https://www.whereinrio.com/pt/blog/os-bairros-mais-exclusivos-do-rio-de-janeiro</w:t>
        </w:r>
      </w:hyperlink>
    </w:p>
    <w:p w:rsidR="001B05A2" w:rsidRPr="00DB0D52" w:rsidRDefault="001B05A2" w:rsidP="0069396E">
      <w:pPr>
        <w:pStyle w:val="Captulos"/>
        <w:ind w:left="0" w:firstLine="502"/>
        <w:jc w:val="both"/>
      </w:pPr>
      <w:r w:rsidRPr="001B05A2">
        <w:t>https://tbradley1013.github.io/2018/10/01/calculating-quantiles-for-groups-with-dplyr-summarize-and-purrr-partial/</w:t>
      </w:r>
    </w:p>
    <w:sectPr w:rsidR="001B05A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117B02"/>
    <w:rsid w:val="001716D1"/>
    <w:rsid w:val="001B05A2"/>
    <w:rsid w:val="001B5441"/>
    <w:rsid w:val="001C066F"/>
    <w:rsid w:val="002C01DA"/>
    <w:rsid w:val="00386820"/>
    <w:rsid w:val="003C56D3"/>
    <w:rsid w:val="00440E65"/>
    <w:rsid w:val="005174B6"/>
    <w:rsid w:val="005B6B36"/>
    <w:rsid w:val="006069A8"/>
    <w:rsid w:val="006560AC"/>
    <w:rsid w:val="0069396E"/>
    <w:rsid w:val="006F28C9"/>
    <w:rsid w:val="00755641"/>
    <w:rsid w:val="007E29F1"/>
    <w:rsid w:val="00931986"/>
    <w:rsid w:val="00B13AB2"/>
    <w:rsid w:val="00B71A47"/>
    <w:rsid w:val="00B86928"/>
    <w:rsid w:val="00C20B01"/>
    <w:rsid w:val="00C60161"/>
    <w:rsid w:val="00DB0D52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620C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movingimoveis.com.br/veja-os-8-melhores-de-bairros-para-se-morar-no-rio-de-janeiro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whereinrio.com/pt/blog/os-bairros-mais-exclusivos-do-rio-de-janeir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revistacapitaleconomico.com.br/melhor-lugar-para-se-morar-no-rio-de-janeir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tegraincorporadora.com.br/blog/mercado/bairros-nobres-do-rio-de-janeir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loft.com.br/bairros-nobres-do-rj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51873-384D-4B42-A891-BC0A0C6B1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7</Pages>
  <Words>783</Words>
  <Characters>4230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5</cp:revision>
  <dcterms:created xsi:type="dcterms:W3CDTF">2020-12-19T16:59:00Z</dcterms:created>
  <dcterms:modified xsi:type="dcterms:W3CDTF">2020-12-23T00:18:00Z</dcterms:modified>
</cp:coreProperties>
</file>