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E94DC4" wp14:paraId="5C1A07E2" wp14:textId="25778BE0">
      <w:pPr>
        <w:pStyle w:val="Heading1"/>
        <w:spacing w:line="480" w:lineRule="auto"/>
        <w:jc w:val="center"/>
        <w:rPr>
          <w:color w:val="auto"/>
        </w:rPr>
      </w:pPr>
      <w:r w:rsidRPr="65E94DC4" w:rsidR="15022628">
        <w:rPr>
          <w:color w:val="auto"/>
        </w:rPr>
        <w:t>Introducción</w:t>
      </w:r>
    </w:p>
    <w:p w:rsidR="7C27BFED" w:rsidP="65E94DC4" w:rsidRDefault="7C27BFED" w14:paraId="2BA6B828" w14:textId="38D97B0A">
      <w:pPr>
        <w:pStyle w:val="Normal"/>
        <w:spacing w:line="480" w:lineRule="auto"/>
        <w:ind w:firstLine="708"/>
        <w:jc w:val="both"/>
        <w:rPr>
          <w:rFonts w:ascii="Arial" w:hAnsi="Arial" w:eastAsia="Arial" w:cs="Arial"/>
        </w:rPr>
      </w:pPr>
      <w:r w:rsidRPr="65E94DC4" w:rsidR="7C27BFED">
        <w:rPr>
          <w:rFonts w:ascii="Arial" w:hAnsi="Arial" w:eastAsia="Arial" w:cs="Arial"/>
        </w:rPr>
        <w:t>En el mundo</w:t>
      </w:r>
      <w:r w:rsidRPr="65E94DC4" w:rsidR="0D0228FD">
        <w:rPr>
          <w:rFonts w:ascii="Arial" w:hAnsi="Arial" w:eastAsia="Arial" w:cs="Arial"/>
        </w:rPr>
        <w:t xml:space="preserve"> de las redes de la comunicación, el enrutamiento juega un papel muy importante para asegurar que los</w:t>
      </w:r>
      <w:r w:rsidRPr="65E94DC4" w:rsidR="6B6F4094">
        <w:rPr>
          <w:rFonts w:ascii="Arial" w:hAnsi="Arial" w:eastAsia="Arial" w:cs="Arial"/>
        </w:rPr>
        <w:t xml:space="preserve"> datos lleguen correctamente a su destino. Los protocolos de enrutamiento permiten</w:t>
      </w:r>
      <w:r w:rsidRPr="65E94DC4" w:rsidR="268A51AE">
        <w:rPr>
          <w:rFonts w:ascii="Arial" w:hAnsi="Arial" w:eastAsia="Arial" w:cs="Arial"/>
        </w:rPr>
        <w:t xml:space="preserve"> que los dispositivos de red como </w:t>
      </w:r>
      <w:r w:rsidRPr="65E94DC4" w:rsidR="4B01CC75">
        <w:rPr>
          <w:rFonts w:ascii="Arial" w:hAnsi="Arial" w:eastAsia="Arial" w:cs="Arial"/>
        </w:rPr>
        <w:t>Router</w:t>
      </w:r>
      <w:r w:rsidRPr="65E94DC4" w:rsidR="268A51AE">
        <w:rPr>
          <w:rFonts w:ascii="Arial" w:hAnsi="Arial" w:eastAsia="Arial" w:cs="Arial"/>
        </w:rPr>
        <w:t xml:space="preserve">, </w:t>
      </w:r>
      <w:r w:rsidRPr="65E94DC4" w:rsidR="298E669E">
        <w:rPr>
          <w:rFonts w:ascii="Arial" w:hAnsi="Arial" w:eastAsia="Arial" w:cs="Arial"/>
        </w:rPr>
        <w:t xml:space="preserve"> </w:t>
      </w:r>
      <w:r w:rsidRPr="65E94DC4" w:rsidR="268A51AE">
        <w:rPr>
          <w:rFonts w:ascii="Arial" w:hAnsi="Arial" w:eastAsia="Arial" w:cs="Arial"/>
        </w:rPr>
        <w:t>Mode</w:t>
      </w:r>
      <w:r w:rsidRPr="65E94DC4" w:rsidR="7607AE34">
        <w:rPr>
          <w:rFonts w:ascii="Arial" w:hAnsi="Arial" w:eastAsia="Arial" w:cs="Arial"/>
        </w:rPr>
        <w:t>m</w:t>
      </w:r>
      <w:r w:rsidRPr="65E94DC4" w:rsidR="268A51AE">
        <w:rPr>
          <w:rFonts w:ascii="Arial" w:hAnsi="Arial" w:eastAsia="Arial" w:cs="Arial"/>
        </w:rPr>
        <w:t xml:space="preserve"> intercambien información sobre </w:t>
      </w:r>
      <w:r w:rsidRPr="65E94DC4" w:rsidR="0CD3391D">
        <w:rPr>
          <w:rFonts w:ascii="Arial" w:hAnsi="Arial" w:eastAsia="Arial" w:cs="Arial"/>
        </w:rPr>
        <w:t>la</w:t>
      </w:r>
      <w:r w:rsidRPr="65E94DC4" w:rsidR="268A51AE">
        <w:rPr>
          <w:rFonts w:ascii="Arial" w:hAnsi="Arial" w:eastAsia="Arial" w:cs="Arial"/>
        </w:rPr>
        <w:t xml:space="preserve"> </w:t>
      </w:r>
      <w:r w:rsidRPr="65E94DC4" w:rsidR="4CB303E8">
        <w:rPr>
          <w:rFonts w:ascii="Arial" w:hAnsi="Arial" w:eastAsia="Arial" w:cs="Arial"/>
        </w:rPr>
        <w:t>topología</w:t>
      </w:r>
      <w:r w:rsidRPr="65E94DC4" w:rsidR="2EF0F7A9">
        <w:rPr>
          <w:rFonts w:ascii="Arial" w:hAnsi="Arial" w:eastAsia="Arial" w:cs="Arial"/>
        </w:rPr>
        <w:t xml:space="preserve"> de la red y así tomar la ruta </w:t>
      </w:r>
      <w:r w:rsidRPr="65E94DC4" w:rsidR="3997F40B">
        <w:rPr>
          <w:rFonts w:ascii="Arial" w:hAnsi="Arial" w:eastAsia="Arial" w:cs="Arial"/>
        </w:rPr>
        <w:t>óptima</w:t>
      </w:r>
      <w:r w:rsidRPr="65E94DC4" w:rsidR="2EF0F7A9">
        <w:rPr>
          <w:rFonts w:ascii="Arial" w:hAnsi="Arial" w:eastAsia="Arial" w:cs="Arial"/>
        </w:rPr>
        <w:t xml:space="preserve"> para la transmisión de datos.</w:t>
      </w:r>
      <w:r w:rsidRPr="65E94DC4" w:rsidR="2DBC3B61">
        <w:rPr>
          <w:rFonts w:ascii="Arial" w:hAnsi="Arial" w:eastAsia="Arial" w:cs="Arial"/>
        </w:rPr>
        <w:t xml:space="preserve"> Con el crecimiento exponen</w:t>
      </w:r>
      <w:r w:rsidRPr="65E94DC4" w:rsidR="6149F18D">
        <w:rPr>
          <w:rFonts w:ascii="Arial" w:hAnsi="Arial" w:eastAsia="Arial" w:cs="Arial"/>
        </w:rPr>
        <w:t>c</w:t>
      </w:r>
      <w:r w:rsidRPr="65E94DC4" w:rsidR="2DBC3B61">
        <w:rPr>
          <w:rFonts w:ascii="Arial" w:hAnsi="Arial" w:eastAsia="Arial" w:cs="Arial"/>
        </w:rPr>
        <w:t xml:space="preserve">ial de tráfico de datos </w:t>
      </w:r>
      <w:r w:rsidRPr="65E94DC4" w:rsidR="05139FD1">
        <w:rPr>
          <w:rFonts w:ascii="Arial" w:hAnsi="Arial" w:eastAsia="Arial" w:cs="Arial"/>
        </w:rPr>
        <w:t xml:space="preserve">y de infraestructura de red </w:t>
      </w:r>
      <w:r w:rsidRPr="65E94DC4" w:rsidR="2DBC3B61">
        <w:rPr>
          <w:rFonts w:ascii="Arial" w:hAnsi="Arial" w:eastAsia="Arial" w:cs="Arial"/>
        </w:rPr>
        <w:t>es crucial aprender y practicar estos protocolos</w:t>
      </w:r>
      <w:r w:rsidRPr="65E94DC4" w:rsidR="40430A9E">
        <w:rPr>
          <w:rFonts w:ascii="Arial" w:hAnsi="Arial" w:eastAsia="Arial" w:cs="Arial"/>
        </w:rPr>
        <w:t xml:space="preserve"> para garantizar un buen rendimiento</w:t>
      </w:r>
      <w:r w:rsidRPr="65E94DC4" w:rsidR="519957E8">
        <w:rPr>
          <w:rFonts w:ascii="Arial" w:hAnsi="Arial" w:eastAsia="Arial" w:cs="Arial"/>
        </w:rPr>
        <w:t>, eficiente seguro y confiable.</w:t>
      </w:r>
      <w:r w:rsidRPr="65E94DC4" w:rsidR="091B1F34">
        <w:rPr>
          <w:rFonts w:ascii="Arial" w:hAnsi="Arial" w:eastAsia="Arial" w:cs="Arial"/>
        </w:rPr>
        <w:t xml:space="preserve"> </w:t>
      </w:r>
      <w:r w:rsidRPr="65E94DC4" w:rsidR="519957E8">
        <w:rPr>
          <w:rFonts w:ascii="Arial" w:hAnsi="Arial" w:eastAsia="Arial" w:cs="Arial"/>
        </w:rPr>
        <w:t xml:space="preserve">Este </w:t>
      </w:r>
      <w:r w:rsidRPr="65E94DC4" w:rsidR="5FEFB1F0">
        <w:rPr>
          <w:rFonts w:ascii="Arial" w:hAnsi="Arial" w:eastAsia="Arial" w:cs="Arial"/>
        </w:rPr>
        <w:t xml:space="preserve">trabajo </w:t>
      </w:r>
      <w:r w:rsidRPr="65E94DC4" w:rsidR="519957E8">
        <w:rPr>
          <w:rFonts w:ascii="Arial" w:hAnsi="Arial" w:eastAsia="Arial" w:cs="Arial"/>
        </w:rPr>
        <w:t xml:space="preserve">tiene como </w:t>
      </w:r>
      <w:r w:rsidRPr="65E94DC4" w:rsidR="3D44E8CB">
        <w:rPr>
          <w:rFonts w:ascii="Arial" w:hAnsi="Arial" w:eastAsia="Arial" w:cs="Arial"/>
        </w:rPr>
        <w:t>propósito</w:t>
      </w:r>
      <w:r w:rsidRPr="65E94DC4" w:rsidR="519957E8">
        <w:rPr>
          <w:rFonts w:ascii="Arial" w:hAnsi="Arial" w:eastAsia="Arial" w:cs="Arial"/>
        </w:rPr>
        <w:t xml:space="preserve"> analizar los </w:t>
      </w:r>
      <w:r w:rsidRPr="65E94DC4" w:rsidR="1B3386A9">
        <w:rPr>
          <w:rFonts w:ascii="Arial" w:hAnsi="Arial" w:eastAsia="Arial" w:cs="Arial"/>
        </w:rPr>
        <w:t>principales</w:t>
      </w:r>
      <w:r w:rsidRPr="65E94DC4" w:rsidR="519957E8">
        <w:rPr>
          <w:rFonts w:ascii="Arial" w:hAnsi="Arial" w:eastAsia="Arial" w:cs="Arial"/>
        </w:rPr>
        <w:t xml:space="preserve"> </w:t>
      </w:r>
      <w:r w:rsidRPr="65E94DC4" w:rsidR="52BE4971">
        <w:rPr>
          <w:rFonts w:ascii="Arial" w:hAnsi="Arial" w:eastAsia="Arial" w:cs="Arial"/>
        </w:rPr>
        <w:t xml:space="preserve">como </w:t>
      </w:r>
      <w:r w:rsidRPr="65E94DC4" w:rsidR="519957E8">
        <w:rPr>
          <w:rFonts w:ascii="Arial" w:hAnsi="Arial" w:eastAsia="Arial" w:cs="Arial"/>
        </w:rPr>
        <w:t xml:space="preserve">protocolos de </w:t>
      </w:r>
      <w:r w:rsidRPr="65E94DC4" w:rsidR="0D3E9B57">
        <w:rPr>
          <w:rFonts w:ascii="Arial" w:hAnsi="Arial" w:eastAsia="Arial" w:cs="Arial"/>
        </w:rPr>
        <w:t>enrutamiento interior</w:t>
      </w:r>
      <w:r w:rsidRPr="65E94DC4" w:rsidR="02F879ED">
        <w:rPr>
          <w:rFonts w:ascii="Arial" w:hAnsi="Arial" w:eastAsia="Arial" w:cs="Arial"/>
        </w:rPr>
        <w:t xml:space="preserve"> (IGP) y exterior (EGP)</w:t>
      </w:r>
      <w:r w:rsidRPr="65E94DC4" w:rsidR="519957E8">
        <w:rPr>
          <w:rFonts w:ascii="Arial" w:hAnsi="Arial" w:eastAsia="Arial" w:cs="Arial"/>
        </w:rPr>
        <w:t xml:space="preserve"> su</w:t>
      </w:r>
      <w:r w:rsidRPr="65E94DC4" w:rsidR="58DB5E9D">
        <w:rPr>
          <w:rFonts w:ascii="Arial" w:hAnsi="Arial" w:eastAsia="Arial" w:cs="Arial"/>
        </w:rPr>
        <w:t xml:space="preserve"> </w:t>
      </w:r>
      <w:r w:rsidRPr="65E94DC4" w:rsidR="1922AFC5">
        <w:rPr>
          <w:rFonts w:ascii="Arial" w:hAnsi="Arial" w:eastAsia="Arial" w:cs="Arial"/>
        </w:rPr>
        <w:t>clasificación,</w:t>
      </w:r>
      <w:r w:rsidRPr="65E94DC4" w:rsidR="58DB5E9D">
        <w:rPr>
          <w:rFonts w:ascii="Arial" w:hAnsi="Arial" w:eastAsia="Arial" w:cs="Arial"/>
        </w:rPr>
        <w:t xml:space="preserve"> </w:t>
      </w:r>
      <w:r w:rsidRPr="65E94DC4" w:rsidR="7CCC4D96">
        <w:rPr>
          <w:rFonts w:ascii="Arial" w:hAnsi="Arial" w:eastAsia="Arial" w:cs="Arial"/>
        </w:rPr>
        <w:t>características</w:t>
      </w:r>
      <w:r w:rsidRPr="65E94DC4" w:rsidR="58DB5E9D">
        <w:rPr>
          <w:rFonts w:ascii="Arial" w:hAnsi="Arial" w:eastAsia="Arial" w:cs="Arial"/>
        </w:rPr>
        <w:t xml:space="preserve">, ventajas y desventajas al compararlo con </w:t>
      </w:r>
      <w:r w:rsidRPr="65E94DC4" w:rsidR="561B264D">
        <w:rPr>
          <w:rFonts w:ascii="Arial" w:hAnsi="Arial" w:eastAsia="Arial" w:cs="Arial"/>
        </w:rPr>
        <w:t>sus aplicaciones</w:t>
      </w:r>
      <w:r w:rsidRPr="65E94DC4" w:rsidR="73774E92">
        <w:rPr>
          <w:rFonts w:ascii="Arial" w:hAnsi="Arial" w:eastAsia="Arial" w:cs="Arial"/>
        </w:rPr>
        <w:t>, así como presentar un d</w:t>
      </w:r>
      <w:r w:rsidRPr="65E94DC4" w:rsidR="5455ABEA">
        <w:rPr>
          <w:rFonts w:ascii="Arial" w:hAnsi="Arial" w:eastAsia="Arial" w:cs="Arial"/>
        </w:rPr>
        <w:t>ise</w:t>
      </w:r>
      <w:r w:rsidRPr="65E94DC4" w:rsidR="73774E92">
        <w:rPr>
          <w:rFonts w:ascii="Arial" w:hAnsi="Arial" w:eastAsia="Arial" w:cs="Arial"/>
        </w:rPr>
        <w:t>ño de red de ejemplo</w:t>
      </w:r>
      <w:r w:rsidRPr="65E94DC4" w:rsidR="44C9AB9D">
        <w:rPr>
          <w:rFonts w:ascii="Arial" w:hAnsi="Arial" w:eastAsia="Arial" w:cs="Arial"/>
        </w:rPr>
        <w:t xml:space="preserve"> para ilustrar su funcionamiento</w:t>
      </w:r>
      <w:r w:rsidRPr="65E94DC4" w:rsidR="73774E92">
        <w:rPr>
          <w:rFonts w:ascii="Arial" w:hAnsi="Arial" w:eastAsia="Arial" w:cs="Arial"/>
        </w:rPr>
        <w:t xml:space="preserve"> y un caso de estudio</w:t>
      </w:r>
      <w:r w:rsidRPr="65E94DC4" w:rsidR="53450559">
        <w:rPr>
          <w:rFonts w:ascii="Arial" w:hAnsi="Arial" w:eastAsia="Arial" w:cs="Arial"/>
        </w:rPr>
        <w:t xml:space="preserve"> donde se </w:t>
      </w:r>
      <w:r w:rsidRPr="65E94DC4" w:rsidR="0F88189A">
        <w:rPr>
          <w:rFonts w:ascii="Arial" w:hAnsi="Arial" w:eastAsia="Arial" w:cs="Arial"/>
        </w:rPr>
        <w:t>aplicará</w:t>
      </w:r>
      <w:r w:rsidRPr="65E94DC4" w:rsidR="53450559">
        <w:rPr>
          <w:rFonts w:ascii="Arial" w:hAnsi="Arial" w:eastAsia="Arial" w:cs="Arial"/>
        </w:rPr>
        <w:t xml:space="preserve"> uno de los protocolos </w:t>
      </w:r>
      <w:r w:rsidRPr="65E94DC4" w:rsidR="1064C801">
        <w:rPr>
          <w:rFonts w:ascii="Arial" w:hAnsi="Arial" w:eastAsia="Arial" w:cs="Arial"/>
        </w:rPr>
        <w:t>seleccionados</w:t>
      </w:r>
      <w:r w:rsidRPr="65E94DC4" w:rsidR="73774E92">
        <w:rPr>
          <w:rFonts w:ascii="Arial" w:hAnsi="Arial" w:eastAsia="Arial" w:cs="Arial"/>
        </w:rPr>
        <w:t xml:space="preserve"> </w:t>
      </w:r>
      <w:r w:rsidRPr="65E94DC4" w:rsidR="28AED708">
        <w:rPr>
          <w:rFonts w:ascii="Arial" w:hAnsi="Arial" w:eastAsia="Arial" w:cs="Arial"/>
        </w:rPr>
        <w:t xml:space="preserve">evaluando su desempeño probando </w:t>
      </w:r>
      <w:r w:rsidRPr="65E94DC4" w:rsidR="73774E92">
        <w:rPr>
          <w:rFonts w:ascii="Arial" w:hAnsi="Arial" w:eastAsia="Arial" w:cs="Arial"/>
        </w:rPr>
        <w:t>su utilidad en ent</w:t>
      </w:r>
      <w:r w:rsidRPr="65E94DC4" w:rsidR="39D9A851">
        <w:rPr>
          <w:rFonts w:ascii="Arial" w:hAnsi="Arial" w:eastAsia="Arial" w:cs="Arial"/>
        </w:rPr>
        <w:t xml:space="preserve">ornos </w:t>
      </w:r>
      <w:r w:rsidRPr="65E94DC4" w:rsidR="39F63250">
        <w:rPr>
          <w:rFonts w:ascii="Arial" w:hAnsi="Arial" w:eastAsia="Arial" w:cs="Arial"/>
        </w:rPr>
        <w:t>reales. Con</w:t>
      </w:r>
      <w:r w:rsidRPr="65E94DC4" w:rsidR="5B0234A9">
        <w:rPr>
          <w:rFonts w:ascii="Arial" w:hAnsi="Arial" w:eastAsia="Arial" w:cs="Arial"/>
        </w:rPr>
        <w:t xml:space="preserve"> este analisis, se busca fortalecer nuestros conocimientos tecnicos sobre el diseño e implementacion de redes y prepararnos pra Desafios </w:t>
      </w:r>
      <w:r w:rsidRPr="65E94DC4" w:rsidR="34AA2E07">
        <w:rPr>
          <w:rFonts w:ascii="Arial" w:hAnsi="Arial" w:eastAsia="Arial" w:cs="Arial"/>
        </w:rPr>
        <w:t>actuales o futuros</w:t>
      </w:r>
    </w:p>
    <w:p w:rsidR="65E94DC4" w:rsidP="65E94DC4" w:rsidRDefault="65E94DC4" w14:paraId="5451A217" w14:textId="2E169CAD">
      <w:pPr>
        <w:pStyle w:val="Normal"/>
        <w:spacing w:line="480" w:lineRule="auto"/>
        <w:ind w:firstLine="0"/>
        <w:jc w:val="both"/>
        <w:rPr>
          <w:rFonts w:ascii="Arial" w:hAnsi="Arial" w:eastAsia="Arial" w:cs="Arial"/>
        </w:rPr>
      </w:pPr>
    </w:p>
    <w:p w:rsidR="65E94DC4" w:rsidP="65E94DC4" w:rsidRDefault="65E94DC4" w14:paraId="5F67AB3F" w14:textId="029DCF66">
      <w:pPr>
        <w:pStyle w:val="Normal"/>
        <w:spacing w:line="480" w:lineRule="auto"/>
        <w:ind w:firstLine="0"/>
        <w:jc w:val="both"/>
        <w:rPr>
          <w:rFonts w:ascii="Arial" w:hAnsi="Arial" w:eastAsia="Arial" w:cs="Arial"/>
        </w:rPr>
      </w:pPr>
    </w:p>
    <w:p w:rsidR="65E94DC4" w:rsidP="65E94DC4" w:rsidRDefault="65E94DC4" w14:paraId="757FBDE4" w14:textId="471C3E36">
      <w:pPr>
        <w:pStyle w:val="Normal"/>
        <w:spacing w:line="480" w:lineRule="auto"/>
        <w:ind w:firstLine="0"/>
        <w:jc w:val="both"/>
        <w:rPr>
          <w:rFonts w:ascii="Arial" w:hAnsi="Arial" w:eastAsia="Arial" w:cs="Arial"/>
        </w:rPr>
      </w:pPr>
    </w:p>
    <w:p w:rsidR="65E94DC4" w:rsidP="65E94DC4" w:rsidRDefault="65E94DC4" w14:paraId="1EF5C064" w14:textId="61ACAA8C">
      <w:pPr>
        <w:pStyle w:val="Normal"/>
        <w:spacing w:line="480" w:lineRule="auto"/>
        <w:ind w:firstLine="0"/>
        <w:jc w:val="both"/>
        <w:rPr>
          <w:rFonts w:ascii="Arial" w:hAnsi="Arial" w:eastAsia="Arial" w:cs="Arial"/>
        </w:rPr>
      </w:pPr>
    </w:p>
    <w:p w:rsidR="65E94DC4" w:rsidP="65E94DC4" w:rsidRDefault="65E94DC4" w14:paraId="00CB08B7" w14:textId="39B65346">
      <w:pPr>
        <w:pStyle w:val="Normal"/>
        <w:spacing w:line="480" w:lineRule="auto"/>
        <w:ind w:firstLine="0"/>
        <w:jc w:val="both"/>
        <w:rPr>
          <w:rFonts w:ascii="Arial" w:hAnsi="Arial" w:eastAsia="Arial" w:cs="Arial"/>
        </w:rPr>
      </w:pPr>
    </w:p>
    <w:p w:rsidR="65E94DC4" w:rsidP="65E94DC4" w:rsidRDefault="65E94DC4" w14:paraId="24456545" w14:textId="64BDE213">
      <w:pPr>
        <w:pStyle w:val="Normal"/>
        <w:spacing w:line="480" w:lineRule="auto"/>
        <w:ind w:firstLine="0"/>
        <w:jc w:val="both"/>
        <w:rPr>
          <w:rFonts w:ascii="Arial" w:hAnsi="Arial" w:eastAsia="Arial" w:cs="Arial"/>
        </w:rPr>
      </w:pPr>
    </w:p>
    <w:p w:rsidR="6203445F" w:rsidP="5B9502A5" w:rsidRDefault="6203445F" w14:paraId="17FDBC31" w14:textId="09388DA7">
      <w:pPr>
        <w:pStyle w:val="Heading1"/>
        <w:rPr>
          <w:noProof w:val="0"/>
          <w:color w:val="auto"/>
          <w:lang w:val="es-ES"/>
        </w:rPr>
      </w:pPr>
      <w:r w:rsidRPr="5B9502A5" w:rsidR="6203445F">
        <w:rPr>
          <w:noProof w:val="0"/>
          <w:color w:val="auto"/>
          <w:lang w:val="es-ES"/>
        </w:rPr>
        <w:t>2. Objetivos</w:t>
      </w:r>
    </w:p>
    <w:p w:rsidR="6203445F" w:rsidP="5B9502A5" w:rsidRDefault="6203445F" w14:paraId="5F99030F" w14:textId="1EE1A271">
      <w:pPr>
        <w:pStyle w:val="Heading2"/>
        <w:bidi w:val="0"/>
        <w:rPr>
          <w:rFonts w:ascii="Arial" w:hAnsi="Arial" w:eastAsia="Arial" w:cs="Arial"/>
          <w:noProof w:val="0"/>
          <w:color w:val="auto"/>
          <w:lang w:val="es-ES"/>
        </w:rPr>
      </w:pPr>
      <w:r w:rsidRPr="5B9502A5" w:rsidR="6203445F">
        <w:rPr>
          <w:noProof w:val="0"/>
          <w:color w:val="auto"/>
          <w:lang w:val="es-ES"/>
        </w:rPr>
        <w:t>2.1 Objetivo General</w:t>
      </w:r>
    </w:p>
    <w:p w:rsidR="6203445F" w:rsidP="5B9502A5" w:rsidRDefault="6203445F" w14:paraId="32B7992A" w14:textId="59A6C34D">
      <w:pPr>
        <w:pStyle w:val="Normal"/>
        <w:suppressLineNumbers w:val="0"/>
        <w:bidi w:val="0"/>
        <w:spacing w:before="0" w:beforeAutospacing="off" w:after="160" w:afterAutospacing="off" w:line="480" w:lineRule="auto"/>
        <w:ind w:right="0"/>
        <w:jc w:val="both"/>
        <w:rPr>
          <w:rFonts w:ascii="Arial" w:hAnsi="Arial" w:eastAsia="Arial" w:cs="Arial"/>
          <w:noProof w:val="0"/>
          <w:lang w:val="es-ES"/>
        </w:rPr>
      </w:pPr>
      <w:r w:rsidRPr="5B9502A5" w:rsidR="6203445F">
        <w:rPr>
          <w:rFonts w:ascii="Arial" w:hAnsi="Arial" w:eastAsia="Arial" w:cs="Arial"/>
          <w:noProof w:val="0"/>
          <w:lang w:val="es-ES"/>
        </w:rPr>
        <w:t xml:space="preserve">Analizar los protocolos de enrutamiento y sus aplicaciones en el contexto de las redes modernas como LAN, WAN Y </w:t>
      </w:r>
      <w:r w:rsidRPr="5B9502A5" w:rsidR="6203445F">
        <w:rPr>
          <w:rFonts w:ascii="Arial" w:hAnsi="Arial" w:eastAsia="Arial" w:cs="Arial"/>
          <w:noProof w:val="0"/>
          <w:lang w:val="es-ES"/>
        </w:rPr>
        <w:t>IoT</w:t>
      </w:r>
      <w:r w:rsidRPr="5B9502A5" w:rsidR="6203445F">
        <w:rPr>
          <w:rFonts w:ascii="Arial" w:hAnsi="Arial" w:eastAsia="Arial" w:cs="Arial"/>
          <w:noProof w:val="0"/>
          <w:lang w:val="es-ES"/>
        </w:rPr>
        <w:t xml:space="preserve"> , identificando su relevancia, funcionamiento y adaptabilidad a los desafíos tecnológicos actuales.</w:t>
      </w:r>
    </w:p>
    <w:p w:rsidR="6203445F" w:rsidP="5B9502A5" w:rsidRDefault="6203445F" w14:paraId="3066C034" w14:textId="1A777188">
      <w:pPr>
        <w:pStyle w:val="Heading2"/>
        <w:bidi w:val="0"/>
        <w:rPr>
          <w:rFonts w:ascii="Arial" w:hAnsi="Arial" w:eastAsia="Arial" w:cs="Arial"/>
          <w:noProof w:val="0"/>
          <w:color w:val="auto"/>
          <w:lang w:val="es-ES"/>
        </w:rPr>
      </w:pPr>
      <w:r w:rsidRPr="5B9502A5" w:rsidR="6203445F">
        <w:rPr>
          <w:noProof w:val="0"/>
          <w:color w:val="auto"/>
          <w:lang w:val="es-ES"/>
        </w:rPr>
        <w:t>2.2 Objetivos Específicos</w:t>
      </w:r>
    </w:p>
    <w:p w:rsidR="6203445F" w:rsidP="5B9502A5" w:rsidRDefault="6203445F" w14:paraId="3CD11B6C" w14:textId="2B8B2351">
      <w:pPr>
        <w:pStyle w:val="Normal"/>
        <w:suppressLineNumbers w:val="0"/>
        <w:bidi w:val="0"/>
        <w:spacing w:before="0" w:beforeAutospacing="off" w:after="160" w:afterAutospacing="off" w:line="480" w:lineRule="auto"/>
        <w:ind w:right="0"/>
        <w:jc w:val="both"/>
        <w:rPr>
          <w:rFonts w:ascii="Arial" w:hAnsi="Arial" w:eastAsia="Arial" w:cs="Arial"/>
          <w:noProof w:val="0"/>
          <w:lang w:val="es-ES"/>
        </w:rPr>
      </w:pPr>
      <w:r w:rsidRPr="5B9502A5" w:rsidR="6203445F">
        <w:rPr>
          <w:rFonts w:ascii="Arial" w:hAnsi="Arial" w:eastAsia="Arial" w:cs="Arial"/>
          <w:noProof w:val="0"/>
          <w:lang w:val="es-ES"/>
        </w:rPr>
        <w:t xml:space="preserve">Sintetizar los protocolos de enrutamiento según sus formas de funcionamiento y aplicación en una pequeña o gran empresa </w:t>
      </w:r>
      <w:r w:rsidRPr="5B9502A5" w:rsidR="23A70D90">
        <w:rPr>
          <w:rFonts w:ascii="Arial" w:hAnsi="Arial" w:eastAsia="Arial" w:cs="Arial"/>
          <w:noProof w:val="0"/>
          <w:lang w:val="es-ES"/>
        </w:rPr>
        <w:t>(por</w:t>
      </w:r>
      <w:r w:rsidRPr="5B9502A5" w:rsidR="6203445F">
        <w:rPr>
          <w:rFonts w:ascii="Arial" w:hAnsi="Arial" w:eastAsia="Arial" w:cs="Arial"/>
          <w:noProof w:val="0"/>
          <w:lang w:val="es-ES"/>
        </w:rPr>
        <w:t xml:space="preserve"> </w:t>
      </w:r>
      <w:r w:rsidRPr="5B9502A5" w:rsidR="143BE55C">
        <w:rPr>
          <w:rFonts w:ascii="Arial" w:hAnsi="Arial" w:eastAsia="Arial" w:cs="Arial"/>
          <w:noProof w:val="0"/>
          <w:lang w:val="es-ES"/>
        </w:rPr>
        <w:t>ejemplo,</w:t>
      </w:r>
      <w:r w:rsidRPr="5B9502A5" w:rsidR="6203445F">
        <w:rPr>
          <w:rFonts w:ascii="Arial" w:hAnsi="Arial" w:eastAsia="Arial" w:cs="Arial"/>
          <w:noProof w:val="0"/>
          <w:lang w:val="es-ES"/>
        </w:rPr>
        <w:t xml:space="preserve"> en las redes LAN, WAN, </w:t>
      </w:r>
      <w:r w:rsidRPr="5B9502A5" w:rsidR="6203445F">
        <w:rPr>
          <w:rFonts w:ascii="Arial" w:hAnsi="Arial" w:eastAsia="Arial" w:cs="Arial"/>
          <w:noProof w:val="0"/>
          <w:lang w:val="es-ES"/>
        </w:rPr>
        <w:t>IoT</w:t>
      </w:r>
      <w:r w:rsidRPr="5B9502A5" w:rsidR="6203445F">
        <w:rPr>
          <w:rFonts w:ascii="Arial" w:hAnsi="Arial" w:eastAsia="Arial" w:cs="Arial"/>
          <w:noProof w:val="0"/>
          <w:lang w:val="es-ES"/>
        </w:rPr>
        <w:t>).</w:t>
      </w:r>
    </w:p>
    <w:p w:rsidR="6203445F" w:rsidP="5B9502A5" w:rsidRDefault="6203445F" w14:paraId="3524C855" w14:textId="72A0A300">
      <w:pPr>
        <w:pStyle w:val="Normal"/>
        <w:suppressLineNumbers w:val="0"/>
        <w:bidi w:val="0"/>
        <w:spacing w:before="0" w:beforeAutospacing="off" w:after="160" w:afterAutospacing="off" w:line="480" w:lineRule="auto"/>
        <w:ind w:right="0"/>
        <w:jc w:val="both"/>
        <w:rPr>
          <w:rFonts w:ascii="Arial" w:hAnsi="Arial" w:eastAsia="Arial" w:cs="Arial"/>
          <w:noProof w:val="0"/>
          <w:lang w:val="es-ES"/>
        </w:rPr>
      </w:pPr>
      <w:r w:rsidRPr="5B9502A5" w:rsidR="6203445F">
        <w:rPr>
          <w:rFonts w:ascii="Arial" w:hAnsi="Arial" w:eastAsia="Arial" w:cs="Arial"/>
          <w:noProof w:val="0"/>
          <w:lang w:val="es-ES"/>
        </w:rPr>
        <w:t>Evaluar la eficiencia, escalabilidad y robustez de los protocolos de enrutamiento en escenarios de alto tráfico, topologías dinámicas y entornos con requisitos de baja latencia.</w:t>
      </w:r>
    </w:p>
    <w:p w:rsidR="2DDC834D" w:rsidP="5B9502A5" w:rsidRDefault="2DDC834D" w14:paraId="6CFBBBF1" w14:textId="2BB33A76">
      <w:pPr>
        <w:bidi w:val="0"/>
        <w:spacing w:before="0" w:beforeAutospacing="off" w:after="160" w:afterAutospacing="off" w:line="480" w:lineRule="auto"/>
        <w:ind w:right="0"/>
        <w:jc w:val="both"/>
        <w:rPr>
          <w:rFonts w:ascii="Arial" w:hAnsi="Arial" w:eastAsia="Arial" w:cs="Arial"/>
          <w:noProof w:val="0"/>
          <w:lang w:val="es-ES"/>
        </w:rPr>
      </w:pPr>
      <w:r w:rsidRPr="5B9502A5" w:rsidR="2DDC834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Diseñar una red de ejemplo utilizando </w:t>
      </w:r>
      <w:r w:rsidRPr="5B9502A5" w:rsidR="25308E8F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los </w:t>
      </w:r>
      <w:r w:rsidRPr="5B9502A5" w:rsidR="2DDC834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protocolos investigados y </w:t>
      </w:r>
      <w:r w:rsidRPr="5B9502A5" w:rsidR="7F69A8F9">
        <w:rPr>
          <w:rFonts w:ascii="Arial" w:hAnsi="Arial" w:eastAsia="Arial" w:cs="Arial"/>
          <w:noProof w:val="0"/>
          <w:sz w:val="24"/>
          <w:szCs w:val="24"/>
          <w:lang w:val="es-ES"/>
        </w:rPr>
        <w:t>examinando su</w:t>
      </w:r>
      <w:r w:rsidRPr="5B9502A5" w:rsidR="1C434D61">
        <w:rPr>
          <w:rFonts w:ascii="Arial" w:hAnsi="Arial" w:eastAsia="Arial" w:cs="Arial"/>
          <w:noProof w:val="0"/>
          <w:lang w:val="es-ES"/>
        </w:rPr>
        <w:t xml:space="preserve"> </w:t>
      </w:r>
      <w:r w:rsidRPr="5B9502A5" w:rsidR="6203445F">
        <w:rPr>
          <w:rFonts w:ascii="Arial" w:hAnsi="Arial" w:eastAsia="Arial" w:cs="Arial"/>
          <w:noProof w:val="0"/>
          <w:lang w:val="es-ES"/>
        </w:rPr>
        <w:t>vulnerabilidad y medidas de seguridad asociadas a los protocolos de enrutamiento, así como su impacto en la integridad y confiabilidad de las redes.</w:t>
      </w:r>
    </w:p>
    <w:p w:rsidR="5B9502A5" w:rsidP="5B9502A5" w:rsidRDefault="5B9502A5" w14:paraId="6CCD2541" w14:textId="4A3D68A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08"/>
        <w:jc w:val="both"/>
        <w:rPr>
          <w:rFonts w:ascii="Arial" w:hAnsi="Arial" w:eastAsia="Arial" w:cs="Arial"/>
        </w:rPr>
      </w:pPr>
    </w:p>
    <w:p w:rsidR="5B9502A5" w:rsidP="5B9502A5" w:rsidRDefault="5B9502A5" w14:paraId="73759E35" w14:textId="09A4DD7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08"/>
        <w:jc w:val="both"/>
        <w:rPr>
          <w:rFonts w:ascii="Arial" w:hAnsi="Arial" w:eastAsia="Arial" w:cs="Arial"/>
        </w:rPr>
      </w:pPr>
    </w:p>
    <w:p w:rsidR="5B9502A5" w:rsidP="5B9502A5" w:rsidRDefault="5B9502A5" w14:paraId="76BF8B20" w14:textId="296F0A5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08"/>
        <w:jc w:val="both"/>
        <w:rPr>
          <w:rFonts w:ascii="Arial" w:hAnsi="Arial" w:eastAsia="Arial" w:cs="Arial"/>
        </w:rPr>
      </w:pPr>
    </w:p>
    <w:p w:rsidR="5B9502A5" w:rsidP="5B9502A5" w:rsidRDefault="5B9502A5" w14:paraId="7CA3C587" w14:textId="248E82E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08"/>
        <w:jc w:val="both"/>
        <w:rPr>
          <w:rFonts w:ascii="Arial" w:hAnsi="Arial" w:eastAsia="Arial" w:cs="Arial"/>
        </w:rPr>
      </w:pPr>
    </w:p>
    <w:p w:rsidR="5B9502A5" w:rsidP="5B9502A5" w:rsidRDefault="5B9502A5" w14:paraId="205CDC65" w14:textId="261074D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08"/>
        <w:jc w:val="both"/>
        <w:rPr>
          <w:rFonts w:ascii="Arial" w:hAnsi="Arial" w:eastAsia="Arial" w:cs="Arial"/>
        </w:rPr>
      </w:pPr>
    </w:p>
    <w:p w:rsidR="5B9502A5" w:rsidP="5B9502A5" w:rsidRDefault="5B9502A5" w14:paraId="155D41B6" w14:textId="6224899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08"/>
        <w:jc w:val="both"/>
        <w:rPr>
          <w:rFonts w:ascii="Arial" w:hAnsi="Arial" w:eastAsia="Arial" w:cs="Arial"/>
        </w:rPr>
      </w:pPr>
    </w:p>
    <w:p w:rsidR="54B6F2B7" w:rsidP="65E94DC4" w:rsidRDefault="54B6F2B7" w14:paraId="42C359C3" w14:textId="1DB852C4">
      <w:pPr>
        <w:pStyle w:val="Heading1"/>
        <w:jc w:val="center"/>
        <w:rPr>
          <w:color w:val="auto"/>
        </w:rPr>
      </w:pPr>
      <w:r w:rsidRPr="5B9502A5" w:rsidR="649971C0">
        <w:rPr>
          <w:color w:val="auto"/>
        </w:rPr>
        <w:t>Conclusión</w:t>
      </w:r>
    </w:p>
    <w:p w:rsidR="04D7C820" w:rsidP="5B9502A5" w:rsidRDefault="04D7C820" w14:paraId="38416DF9" w14:textId="08CEFFB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" w:hAnsi="Arial" w:eastAsia="Arial" w:cs="Arial"/>
        </w:rPr>
      </w:pPr>
      <w:r w:rsidRPr="5B9502A5" w:rsidR="04D7C820">
        <w:rPr>
          <w:rFonts w:ascii="Arial" w:hAnsi="Arial" w:eastAsia="Arial" w:cs="Arial"/>
        </w:rPr>
        <w:t xml:space="preserve">En conclusión, el análisis de los protocolos de enrutamiento en </w:t>
      </w:r>
      <w:r w:rsidRPr="5B9502A5" w:rsidR="04D7C820">
        <w:rPr>
          <w:rFonts w:ascii="Arial" w:hAnsi="Arial" w:eastAsia="Arial" w:cs="Arial"/>
        </w:rPr>
        <w:t xml:space="preserve">redes </w:t>
      </w:r>
      <w:r w:rsidRPr="5B9502A5" w:rsidR="3FD2404E">
        <w:rPr>
          <w:rFonts w:ascii="Arial" w:hAnsi="Arial" w:eastAsia="Arial" w:cs="Arial"/>
        </w:rPr>
        <w:t xml:space="preserve"> </w:t>
      </w:r>
      <w:r w:rsidRPr="5B9502A5" w:rsidR="04D7C820">
        <w:rPr>
          <w:rFonts w:ascii="Arial" w:hAnsi="Arial" w:eastAsia="Arial" w:cs="Arial"/>
        </w:rPr>
        <w:t xml:space="preserve"> LAN</w:t>
      </w:r>
      <w:r w:rsidRPr="5B9502A5" w:rsidR="04D7C820">
        <w:rPr>
          <w:rFonts w:ascii="Arial" w:hAnsi="Arial" w:eastAsia="Arial" w:cs="Arial"/>
        </w:rPr>
        <w:t xml:space="preserve">, WAN e </w:t>
      </w:r>
      <w:r w:rsidRPr="5B9502A5" w:rsidR="04D7C820">
        <w:rPr>
          <w:rFonts w:ascii="Arial" w:hAnsi="Arial" w:eastAsia="Arial" w:cs="Arial"/>
        </w:rPr>
        <w:t>IoT</w:t>
      </w:r>
      <w:r w:rsidRPr="5B9502A5" w:rsidR="04D7C820">
        <w:rPr>
          <w:rFonts w:ascii="Arial" w:hAnsi="Arial" w:eastAsia="Arial" w:cs="Arial"/>
        </w:rPr>
        <w:t xml:space="preserve"> ha permitido comprender su importancia para garantizar una comunicación eficiente y segura. Los protocolos de enrutamiento, clasificados según su forma de funcionamiento y aplicación, cumplen un papel fundamental en la gestión del tráfico de red, adaptándose a las necesidades específicas de cada entorno.</w:t>
      </w:r>
    </w:p>
    <w:p w:rsidR="04D7C820" w:rsidP="5B9502A5" w:rsidRDefault="04D7C820" w14:paraId="3E9CBFFA" w14:textId="6037872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" w:hAnsi="Arial" w:eastAsia="Arial" w:cs="Arial"/>
        </w:rPr>
      </w:pPr>
      <w:r w:rsidRPr="5B9502A5" w:rsidR="04D7C820">
        <w:rPr>
          <w:rFonts w:ascii="Arial" w:hAnsi="Arial" w:eastAsia="Arial" w:cs="Arial"/>
        </w:rPr>
        <w:t>El estudio realizado evidenció que la eficiencia, escalabilidad y robustez de estos protocolos son factores críticos para el desempeño de las redes, especialmente en escenarios de alto tráfico, topologías dinámicas y entornos que demandan baja latencia. De igual manera, se identificaron las vulnerabilidades y desafíos de seguridad inherentes a los protocolos de enrutamiento, resaltando la necesidad de implementar medidas de protección adecuadas para mantener la integridad y confiabilidad de las redes.</w:t>
      </w:r>
    </w:p>
    <w:p w:rsidR="04D7C820" w:rsidP="5B9502A5" w:rsidRDefault="04D7C820" w14:paraId="312EB29A" w14:textId="6F11D2B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" w:hAnsi="Arial" w:eastAsia="Arial" w:cs="Arial"/>
        </w:rPr>
      </w:pPr>
      <w:r w:rsidRPr="5B9502A5" w:rsidR="04D7C820">
        <w:rPr>
          <w:rFonts w:ascii="Arial" w:hAnsi="Arial" w:eastAsia="Arial" w:cs="Arial"/>
        </w:rPr>
        <w:t>En resumen, los protocolos de enrutamiento son esenciales para el funcionamiento adecuado de las redes modernas, y su selección debe estar basada en un análisis cuidadoso de los requisitos específicos de cada implementación, priorizando siempre la seguridad y el rendimiento.</w:t>
      </w:r>
    </w:p>
    <w:p w:rsidR="5B9502A5" w:rsidP="5B9502A5" w:rsidRDefault="5B9502A5" w14:paraId="59740C99" w14:textId="3697032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" w:hAnsi="Arial" w:eastAsia="Arial" w:cs="Arial"/>
        </w:rPr>
      </w:pPr>
    </w:p>
    <w:p w:rsidR="5B9502A5" w:rsidP="5B9502A5" w:rsidRDefault="5B9502A5" w14:paraId="6DE3A0C0" w14:textId="7BDCC2A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" w:hAnsi="Arial" w:eastAsia="Arial" w:cs="Arial"/>
        </w:rPr>
      </w:pPr>
    </w:p>
    <w:p w:rsidR="5B9502A5" w:rsidP="5B9502A5" w:rsidRDefault="5B9502A5" w14:paraId="0548232D" w14:textId="17011A5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" w:hAnsi="Arial" w:eastAsia="Arial" w:cs="Arial"/>
        </w:rPr>
      </w:pPr>
    </w:p>
    <w:p w:rsidR="5B9502A5" w:rsidP="5B9502A5" w:rsidRDefault="5B9502A5" w14:paraId="65EF3F81" w14:textId="4A65E01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" w:hAnsi="Arial" w:eastAsia="Arial" w:cs="Arial"/>
        </w:rPr>
      </w:pPr>
    </w:p>
    <w:p w:rsidR="649971C0" w:rsidP="5B9502A5" w:rsidRDefault="649971C0" w14:paraId="39A21008" w14:textId="5324D631">
      <w:pPr>
        <w:pStyle w:val="Heading1"/>
        <w:jc w:val="center"/>
        <w:rPr>
          <w:color w:val="auto"/>
        </w:rPr>
      </w:pPr>
      <w:r w:rsidRPr="5B9502A5" w:rsidR="649971C0">
        <w:rPr>
          <w:color w:val="auto"/>
        </w:rPr>
        <w:t>Recomendaciones</w:t>
      </w:r>
    </w:p>
    <w:p w:rsidR="52EBA660" w:rsidP="5B9502A5" w:rsidRDefault="52EBA660" w14:paraId="5C701068" w14:textId="7D5C0923">
      <w:pPr>
        <w:pStyle w:val="Normal"/>
      </w:pPr>
      <w:r w:rsidR="52EBA660">
        <w:rPr/>
        <w:t xml:space="preserve"> </w:t>
      </w:r>
    </w:p>
    <w:p w:rsidR="52EBA660" w:rsidP="5B9502A5" w:rsidRDefault="52EBA660" w14:paraId="3C66A052" w14:textId="07D5A5A7">
      <w:pPr>
        <w:pStyle w:val="Normal"/>
      </w:pPr>
      <w:r w:rsidR="52EBA660">
        <w:rPr/>
        <w:t>1. Implementar protocolos de enrutamiento adecuados según el tamaño y las necesidades específicas de la red.</w:t>
      </w:r>
    </w:p>
    <w:p w:rsidR="5B9502A5" w:rsidP="5B9502A5" w:rsidRDefault="5B9502A5" w14:paraId="5B3B2F00" w14:textId="6A9B98FE">
      <w:pPr>
        <w:pStyle w:val="Normal"/>
      </w:pPr>
    </w:p>
    <w:p w:rsidR="52EBA660" w:rsidP="5B9502A5" w:rsidRDefault="52EBA660" w14:paraId="088C4E5C" w14:textId="3A685C2F">
      <w:pPr>
        <w:pStyle w:val="Normal"/>
      </w:pPr>
      <w:r w:rsidR="52EBA660">
        <w:rPr/>
        <w:t>2. Realizar pruebas periódicas de rendimiento para garantizar la eficiencia y estabilidad del enrutamiento.</w:t>
      </w:r>
    </w:p>
    <w:p w:rsidR="5B9502A5" w:rsidP="5B9502A5" w:rsidRDefault="5B9502A5" w14:paraId="5E7BFEBC" w14:textId="4E0826B8">
      <w:pPr>
        <w:pStyle w:val="Normal"/>
      </w:pPr>
    </w:p>
    <w:p w:rsidR="52EBA660" w:rsidP="5B9502A5" w:rsidRDefault="52EBA660" w14:paraId="55DFA5BF" w14:textId="715CDD6E">
      <w:pPr>
        <w:pStyle w:val="Normal"/>
      </w:pPr>
      <w:r w:rsidR="52EBA660">
        <w:rPr/>
        <w:t>3. Establecer políticas de seguridad que protejan los protocolos de enrutamiento contra vulnerabilidades conocidas.</w:t>
      </w:r>
    </w:p>
    <w:p w:rsidR="52EBA660" w:rsidP="5B9502A5" w:rsidRDefault="52EBA660" w14:paraId="79B6A083" w14:textId="3966F697">
      <w:pPr>
        <w:pStyle w:val="Normal"/>
      </w:pPr>
      <w:r w:rsidR="52EBA660">
        <w:rPr/>
        <w:t xml:space="preserve"> </w:t>
      </w:r>
    </w:p>
    <w:p w:rsidR="52EBA660" w:rsidP="5B9502A5" w:rsidRDefault="52EBA660" w14:paraId="57A79BD5" w14:textId="735A23F1">
      <w:pPr>
        <w:pStyle w:val="Normal"/>
      </w:pPr>
      <w:r w:rsidR="52EBA660">
        <w:rPr/>
        <w:t>4. Capacitar al personal técnico en el uso y gestión de protocolos de enrutamiento.</w:t>
      </w:r>
    </w:p>
    <w:p w:rsidR="5B9502A5" w:rsidP="5B9502A5" w:rsidRDefault="5B9502A5" w14:paraId="5B279AA1" w14:textId="300DFBA8">
      <w:pPr>
        <w:pStyle w:val="Normal"/>
      </w:pPr>
    </w:p>
    <w:p w:rsidR="52EBA660" w:rsidP="5B9502A5" w:rsidRDefault="52EBA660" w14:paraId="2C71F1B9" w14:textId="41A38176">
      <w:pPr>
        <w:pStyle w:val="Normal"/>
      </w:pPr>
      <w:r w:rsidR="52EBA660">
        <w:rPr/>
        <w:t>5. Evaluar continuamente la adecuación de los protocolos utilizados frente a las demandas tecnológicas emergentes.</w:t>
      </w:r>
    </w:p>
    <w:p w:rsidR="5B9502A5" w:rsidP="5B9502A5" w:rsidRDefault="5B9502A5" w14:paraId="65CC1FEE" w14:textId="5FB0AEA7">
      <w:pPr>
        <w:pStyle w:val="Normal"/>
      </w:pPr>
    </w:p>
    <w:p w:rsidR="65E94DC4" w:rsidP="65E94DC4" w:rsidRDefault="65E94DC4" w14:paraId="1E7AC082" w14:textId="26036A5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SMW7Q9kbr/Jo4" int2:id="6L5XTSNz">
      <int2:state int2:type="AugLoop_Text_Critique" int2:value="Rejected"/>
    </int2:textHash>
    <int2:textHash int2:hashCode="d+sdtsuBs8sIjT" int2:id="wMrNSli2">
      <int2:state int2:type="AugLoop_Text_Critique" int2:value="Rejected"/>
    </int2:textHash>
    <int2:textHash int2:hashCode="jO5B3W2fDIpcrh" int2:id="Aa2IYSB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7d3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2E6FD"/>
    <w:rsid w:val="02F879ED"/>
    <w:rsid w:val="02F8D9D6"/>
    <w:rsid w:val="0383D882"/>
    <w:rsid w:val="03A70DF2"/>
    <w:rsid w:val="04D7C820"/>
    <w:rsid w:val="05139FD1"/>
    <w:rsid w:val="091B1F34"/>
    <w:rsid w:val="0CD3391D"/>
    <w:rsid w:val="0CF2BCE9"/>
    <w:rsid w:val="0D0228FD"/>
    <w:rsid w:val="0D3E9B57"/>
    <w:rsid w:val="0F88189A"/>
    <w:rsid w:val="1064C801"/>
    <w:rsid w:val="121F4A9B"/>
    <w:rsid w:val="143BE55C"/>
    <w:rsid w:val="15022628"/>
    <w:rsid w:val="15237B77"/>
    <w:rsid w:val="1570DE7E"/>
    <w:rsid w:val="165E5AE9"/>
    <w:rsid w:val="16D24383"/>
    <w:rsid w:val="1922AFC5"/>
    <w:rsid w:val="1A6C037D"/>
    <w:rsid w:val="1AF93029"/>
    <w:rsid w:val="1B3386A9"/>
    <w:rsid w:val="1C434D61"/>
    <w:rsid w:val="1EFA08E0"/>
    <w:rsid w:val="1F4923FF"/>
    <w:rsid w:val="23A70D90"/>
    <w:rsid w:val="25308E8F"/>
    <w:rsid w:val="268A51AE"/>
    <w:rsid w:val="28AED708"/>
    <w:rsid w:val="298E669E"/>
    <w:rsid w:val="29C825DB"/>
    <w:rsid w:val="2AC1852A"/>
    <w:rsid w:val="2D216C8F"/>
    <w:rsid w:val="2DBC3B61"/>
    <w:rsid w:val="2DDC834D"/>
    <w:rsid w:val="2E9FE779"/>
    <w:rsid w:val="2EF0F7A9"/>
    <w:rsid w:val="334DDB86"/>
    <w:rsid w:val="34AA2E07"/>
    <w:rsid w:val="34BB5C81"/>
    <w:rsid w:val="3534CBC5"/>
    <w:rsid w:val="3997F40B"/>
    <w:rsid w:val="39D9A851"/>
    <w:rsid w:val="39F63250"/>
    <w:rsid w:val="3A2EF0CC"/>
    <w:rsid w:val="3A860A33"/>
    <w:rsid w:val="3B723321"/>
    <w:rsid w:val="3D44E8CB"/>
    <w:rsid w:val="3F12C846"/>
    <w:rsid w:val="3FD2404E"/>
    <w:rsid w:val="4022E6FD"/>
    <w:rsid w:val="40430A9E"/>
    <w:rsid w:val="44C9AB9D"/>
    <w:rsid w:val="45AFCC94"/>
    <w:rsid w:val="4631C5AE"/>
    <w:rsid w:val="484EFC00"/>
    <w:rsid w:val="489A3CE9"/>
    <w:rsid w:val="49BDF240"/>
    <w:rsid w:val="4B01CC75"/>
    <w:rsid w:val="4CB303E8"/>
    <w:rsid w:val="4D4E675C"/>
    <w:rsid w:val="4DE5C788"/>
    <w:rsid w:val="504127B8"/>
    <w:rsid w:val="506987F7"/>
    <w:rsid w:val="50A9B00C"/>
    <w:rsid w:val="519957E8"/>
    <w:rsid w:val="52BE4971"/>
    <w:rsid w:val="52EBA660"/>
    <w:rsid w:val="53450559"/>
    <w:rsid w:val="5455ABEA"/>
    <w:rsid w:val="54625A00"/>
    <w:rsid w:val="54B6F2B7"/>
    <w:rsid w:val="54E07407"/>
    <w:rsid w:val="556C66EF"/>
    <w:rsid w:val="561B264D"/>
    <w:rsid w:val="575BF3B0"/>
    <w:rsid w:val="58DB5E9D"/>
    <w:rsid w:val="59F2CCCE"/>
    <w:rsid w:val="5B0234A9"/>
    <w:rsid w:val="5B5DBA4A"/>
    <w:rsid w:val="5B9502A5"/>
    <w:rsid w:val="5EB8D5DC"/>
    <w:rsid w:val="5F4343D2"/>
    <w:rsid w:val="5FEFB1F0"/>
    <w:rsid w:val="603EA1D8"/>
    <w:rsid w:val="6149F18D"/>
    <w:rsid w:val="6203445F"/>
    <w:rsid w:val="649971C0"/>
    <w:rsid w:val="65D55E24"/>
    <w:rsid w:val="65E94DC4"/>
    <w:rsid w:val="6619C848"/>
    <w:rsid w:val="66354BC6"/>
    <w:rsid w:val="6795E9D0"/>
    <w:rsid w:val="67AF44A5"/>
    <w:rsid w:val="6A9C41F0"/>
    <w:rsid w:val="6B160DEC"/>
    <w:rsid w:val="6B2ACDD2"/>
    <w:rsid w:val="6B6F4094"/>
    <w:rsid w:val="6C588AE0"/>
    <w:rsid w:val="6F8DE1D2"/>
    <w:rsid w:val="73774E92"/>
    <w:rsid w:val="7607AE34"/>
    <w:rsid w:val="767DE005"/>
    <w:rsid w:val="7C27BFED"/>
    <w:rsid w:val="7C3BBCCA"/>
    <w:rsid w:val="7CCC4D96"/>
    <w:rsid w:val="7D0646CC"/>
    <w:rsid w:val="7DBA94A9"/>
    <w:rsid w:val="7F69A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E6FD"/>
  <w15:chartTrackingRefBased/>
  <w15:docId w15:val="{9F99542F-D589-4631-AEBD-F4917066F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5E94DC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B9502A5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B9502A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fdef028457242f3" /><Relationship Type="http://schemas.openxmlformats.org/officeDocument/2006/relationships/numbering" Target="numbering.xml" Id="R1e283b0e0f9346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2025-05-05T19:40:00.2973363Z</dcterms:created>
  <dcterms:modified xsi:type="dcterms:W3CDTF">2025-05-12T20:01:48.7171680Z</dcterms:modified>
  <dc:creator>Katherine Valeria Renderos Romero</dc:creator>
  <lastModifiedBy>Katherine Valeria Renderos Romero</lastModifiedBy>
</coreProperties>
</file>