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3ADCE" w14:textId="61E02204" w:rsidR="0070149A" w:rsidRDefault="0070149A" w:rsidP="0070149A">
      <w:pPr>
        <w:spacing w:line="240" w:lineRule="auto"/>
        <w:rPr>
          <w:rFonts w:ascii="Times New Roman" w:hAnsi="Times New Roman" w:cs="Times New Roman"/>
        </w:rPr>
      </w:pPr>
      <w:r>
        <w:rPr>
          <w:rFonts w:ascii="Times New Roman" w:hAnsi="Times New Roman" w:cs="Times New Roman"/>
        </w:rPr>
        <w:t>Gab</w:t>
      </w:r>
      <w:r w:rsidR="00880F31">
        <w:rPr>
          <w:rFonts w:ascii="Times New Roman" w:hAnsi="Times New Roman" w:cs="Times New Roman"/>
        </w:rPr>
        <w:t>y</w:t>
      </w:r>
      <w:r>
        <w:rPr>
          <w:rFonts w:ascii="Times New Roman" w:hAnsi="Times New Roman" w:cs="Times New Roman"/>
        </w:rPr>
        <w:t xml:space="preserve"> Masak</w:t>
      </w:r>
    </w:p>
    <w:p w14:paraId="659FBFFB" w14:textId="259F64CA" w:rsidR="0070149A" w:rsidRDefault="0070149A" w:rsidP="0070149A">
      <w:pPr>
        <w:spacing w:line="240" w:lineRule="auto"/>
        <w:rPr>
          <w:rFonts w:ascii="Times New Roman" w:hAnsi="Times New Roman" w:cs="Times New Roman"/>
        </w:rPr>
      </w:pPr>
      <w:r>
        <w:rPr>
          <w:rFonts w:ascii="Times New Roman" w:hAnsi="Times New Roman" w:cs="Times New Roman"/>
        </w:rPr>
        <w:t>D</w:t>
      </w:r>
      <w:r w:rsidR="00880F31">
        <w:rPr>
          <w:rFonts w:ascii="Times New Roman" w:hAnsi="Times New Roman" w:cs="Times New Roman"/>
        </w:rPr>
        <w:t>60</w:t>
      </w:r>
      <w:r w:rsidR="00420026">
        <w:rPr>
          <w:rFonts w:ascii="Times New Roman" w:hAnsi="Times New Roman" w:cs="Times New Roman"/>
        </w:rPr>
        <w:t>1</w:t>
      </w:r>
      <w:r>
        <w:rPr>
          <w:rFonts w:ascii="Times New Roman" w:hAnsi="Times New Roman" w:cs="Times New Roman"/>
        </w:rPr>
        <w:t xml:space="preserve"> – </w:t>
      </w:r>
      <w:r w:rsidR="00420026">
        <w:rPr>
          <w:rFonts w:ascii="Times New Roman" w:hAnsi="Times New Roman" w:cs="Times New Roman"/>
        </w:rPr>
        <w:t>Data Storytelling for Varied Audiences</w:t>
      </w:r>
    </w:p>
    <w:p w14:paraId="3C94DBAC" w14:textId="0C506B7E" w:rsidR="0070149A" w:rsidRPr="0070149A" w:rsidRDefault="0070149A" w:rsidP="0070149A">
      <w:pPr>
        <w:spacing w:line="240" w:lineRule="auto"/>
        <w:rPr>
          <w:rFonts w:ascii="Times New Roman" w:hAnsi="Times New Roman" w:cs="Times New Roman"/>
        </w:rPr>
      </w:pPr>
      <w:r w:rsidRPr="0070149A">
        <w:rPr>
          <w:rFonts w:ascii="Times New Roman" w:hAnsi="Times New Roman" w:cs="Times New Roman"/>
        </w:rPr>
        <w:t xml:space="preserve">Task </w:t>
      </w:r>
      <w:r w:rsidR="00A87EB9">
        <w:rPr>
          <w:rFonts w:ascii="Times New Roman" w:hAnsi="Times New Roman" w:cs="Times New Roman"/>
        </w:rPr>
        <w:t>2</w:t>
      </w:r>
      <w:r w:rsidRPr="0070149A">
        <w:rPr>
          <w:rFonts w:ascii="Times New Roman" w:hAnsi="Times New Roman" w:cs="Times New Roman"/>
        </w:rPr>
        <w:t xml:space="preserve">: </w:t>
      </w:r>
      <w:r w:rsidR="00A87EB9">
        <w:rPr>
          <w:rFonts w:ascii="Times New Roman" w:hAnsi="Times New Roman" w:cs="Times New Roman"/>
        </w:rPr>
        <w:t>Simulated Presentation</w:t>
      </w:r>
    </w:p>
    <w:p w14:paraId="35BC2702" w14:textId="27EDCCDD" w:rsidR="0070149A" w:rsidRPr="008469C7" w:rsidRDefault="00880F31" w:rsidP="0070149A">
      <w:pPr>
        <w:spacing w:line="240" w:lineRule="auto"/>
        <w:rPr>
          <w:rFonts w:ascii="Times New Roman" w:hAnsi="Times New Roman" w:cs="Times New Roman"/>
        </w:rPr>
      </w:pPr>
      <w:r>
        <w:rPr>
          <w:rFonts w:ascii="Times New Roman" w:hAnsi="Times New Roman" w:cs="Times New Roman"/>
        </w:rPr>
        <w:t>10</w:t>
      </w:r>
      <w:r w:rsidR="0070149A" w:rsidRPr="008469C7">
        <w:rPr>
          <w:rFonts w:ascii="Times New Roman" w:hAnsi="Times New Roman" w:cs="Times New Roman"/>
        </w:rPr>
        <w:t>/</w:t>
      </w:r>
      <w:r>
        <w:rPr>
          <w:rFonts w:ascii="Times New Roman" w:hAnsi="Times New Roman" w:cs="Times New Roman"/>
        </w:rPr>
        <w:t>2</w:t>
      </w:r>
      <w:r w:rsidR="00420026">
        <w:rPr>
          <w:rFonts w:ascii="Times New Roman" w:hAnsi="Times New Roman" w:cs="Times New Roman"/>
        </w:rPr>
        <w:t>3</w:t>
      </w:r>
      <w:r w:rsidR="0070149A" w:rsidRPr="008469C7">
        <w:rPr>
          <w:rFonts w:ascii="Times New Roman" w:hAnsi="Times New Roman" w:cs="Times New Roman"/>
        </w:rPr>
        <w:t>/2024</w:t>
      </w:r>
    </w:p>
    <w:p w14:paraId="0E31432F" w14:textId="23B71936" w:rsidR="0070149A" w:rsidRPr="00E22E7B" w:rsidRDefault="00BD04FD" w:rsidP="0070149A">
      <w:pPr>
        <w:spacing w:line="240" w:lineRule="auto"/>
        <w:jc w:val="center"/>
        <w:rPr>
          <w:rFonts w:ascii="Times New Roman" w:hAnsi="Times New Roman" w:cs="Times New Roman"/>
          <w:u w:val="single"/>
        </w:rPr>
      </w:pPr>
      <w:r w:rsidRPr="00E22E7B">
        <w:rPr>
          <w:rFonts w:ascii="Times New Roman" w:hAnsi="Times New Roman" w:cs="Times New Roman"/>
          <w:u w:val="single"/>
        </w:rPr>
        <w:t>Report</w:t>
      </w:r>
      <w:r w:rsidR="00C43D23" w:rsidRPr="00E22E7B">
        <w:rPr>
          <w:rFonts w:ascii="Times New Roman" w:hAnsi="Times New Roman" w:cs="Times New Roman"/>
          <w:u w:val="single"/>
        </w:rPr>
        <w:t xml:space="preserve">: </w:t>
      </w:r>
      <w:r w:rsidR="003A34D0">
        <w:rPr>
          <w:rFonts w:ascii="Times New Roman" w:hAnsi="Times New Roman" w:cs="Times New Roman"/>
          <w:u w:val="single"/>
        </w:rPr>
        <w:t xml:space="preserve">Technical </w:t>
      </w:r>
      <w:r w:rsidRPr="00E22E7B">
        <w:rPr>
          <w:rFonts w:ascii="Times New Roman" w:hAnsi="Times New Roman" w:cs="Times New Roman"/>
          <w:u w:val="single"/>
        </w:rPr>
        <w:t>Communicat</w:t>
      </w:r>
      <w:r w:rsidR="003A34D0">
        <w:rPr>
          <w:rFonts w:ascii="Times New Roman" w:hAnsi="Times New Roman" w:cs="Times New Roman"/>
          <w:u w:val="single"/>
        </w:rPr>
        <w:t>ion</w:t>
      </w:r>
    </w:p>
    <w:p w14:paraId="12EB122E" w14:textId="604DBFF4" w:rsidR="0070149A" w:rsidRPr="00E22E7B" w:rsidRDefault="0070149A" w:rsidP="0070149A">
      <w:pPr>
        <w:spacing w:line="240" w:lineRule="auto"/>
        <w:rPr>
          <w:rFonts w:ascii="Times New Roman" w:hAnsi="Times New Roman" w:cs="Times New Roman"/>
          <w:b/>
          <w:bCs/>
        </w:rPr>
      </w:pPr>
      <w:r w:rsidRPr="00E22E7B">
        <w:rPr>
          <w:rFonts w:ascii="Times New Roman" w:hAnsi="Times New Roman" w:cs="Times New Roman"/>
          <w:b/>
          <w:bCs/>
        </w:rPr>
        <w:t xml:space="preserve">Part 1: </w:t>
      </w:r>
      <w:r w:rsidR="00E22E7B" w:rsidRPr="00E22E7B">
        <w:rPr>
          <w:rFonts w:ascii="Times New Roman" w:hAnsi="Times New Roman" w:cs="Times New Roman"/>
          <w:b/>
          <w:bCs/>
        </w:rPr>
        <w:t>Analysis of Expectations</w:t>
      </w:r>
      <w:r w:rsidR="00E22E7B">
        <w:rPr>
          <w:rFonts w:ascii="Times New Roman" w:hAnsi="Times New Roman" w:cs="Times New Roman"/>
          <w:b/>
          <w:bCs/>
        </w:rPr>
        <w:t xml:space="preserve"> </w:t>
      </w:r>
    </w:p>
    <w:p w14:paraId="76C2E545" w14:textId="224B10AC" w:rsidR="0070149A" w:rsidRDefault="00B625FD" w:rsidP="0073232E">
      <w:pPr>
        <w:spacing w:line="240" w:lineRule="auto"/>
        <w:ind w:firstLine="720"/>
        <w:rPr>
          <w:rFonts w:ascii="Times New Roman" w:hAnsi="Times New Roman" w:cs="Times New Roman"/>
        </w:rPr>
      </w:pPr>
      <w:r>
        <w:rPr>
          <w:rFonts w:ascii="Times New Roman" w:hAnsi="Times New Roman" w:cs="Times New Roman"/>
        </w:rPr>
        <w:t xml:space="preserve"> Just as</w:t>
      </w:r>
      <w:r w:rsidR="0073232E">
        <w:rPr>
          <w:rFonts w:ascii="Times New Roman" w:hAnsi="Times New Roman" w:cs="Times New Roman"/>
        </w:rPr>
        <w:t xml:space="preserve"> the backgrounds and titles of</w:t>
      </w:r>
      <w:r>
        <w:rPr>
          <w:rFonts w:ascii="Times New Roman" w:hAnsi="Times New Roman" w:cs="Times New Roman"/>
        </w:rPr>
        <w:t xml:space="preserve"> stakeholders can vary, so can </w:t>
      </w:r>
      <w:r w:rsidR="0073232E">
        <w:rPr>
          <w:rFonts w:ascii="Times New Roman" w:hAnsi="Times New Roman" w:cs="Times New Roman"/>
        </w:rPr>
        <w:t xml:space="preserve">their expectations. </w:t>
      </w:r>
      <w:r w:rsidR="00F06874">
        <w:rPr>
          <w:rFonts w:ascii="Times New Roman" w:hAnsi="Times New Roman" w:cs="Times New Roman"/>
        </w:rPr>
        <w:t xml:space="preserve">An analysis of the differences in expectations between technical and non-technical audiences provides insight into </w:t>
      </w:r>
      <w:r w:rsidR="00A64E1A">
        <w:rPr>
          <w:rFonts w:ascii="Times New Roman" w:hAnsi="Times New Roman" w:cs="Times New Roman"/>
        </w:rPr>
        <w:t xml:space="preserve">the best methods of </w:t>
      </w:r>
      <w:r w:rsidR="006E32E0">
        <w:rPr>
          <w:rFonts w:ascii="Times New Roman" w:hAnsi="Times New Roman" w:cs="Times New Roman"/>
        </w:rPr>
        <w:t>communication</w:t>
      </w:r>
      <w:r w:rsidR="00A64E1A">
        <w:rPr>
          <w:rFonts w:ascii="Times New Roman" w:hAnsi="Times New Roman" w:cs="Times New Roman"/>
        </w:rPr>
        <w:t xml:space="preserve"> to ensure that an audience is </w:t>
      </w:r>
      <w:proofErr w:type="gramStart"/>
      <w:r w:rsidR="00A64E1A">
        <w:rPr>
          <w:rFonts w:ascii="Times New Roman" w:hAnsi="Times New Roman" w:cs="Times New Roman"/>
        </w:rPr>
        <w:t>engaged</w:t>
      </w:r>
      <w:proofErr w:type="gramEnd"/>
      <w:r w:rsidR="00A64E1A">
        <w:rPr>
          <w:rFonts w:ascii="Times New Roman" w:hAnsi="Times New Roman" w:cs="Times New Roman"/>
        </w:rPr>
        <w:t xml:space="preserve"> and </w:t>
      </w:r>
      <w:r w:rsidR="006E32E0">
        <w:rPr>
          <w:rFonts w:ascii="Times New Roman" w:hAnsi="Times New Roman" w:cs="Times New Roman"/>
        </w:rPr>
        <w:t xml:space="preserve">key information is </w:t>
      </w:r>
      <w:r w:rsidR="00F064BA">
        <w:rPr>
          <w:rFonts w:ascii="Times New Roman" w:hAnsi="Times New Roman" w:cs="Times New Roman"/>
        </w:rPr>
        <w:t xml:space="preserve">understood. </w:t>
      </w:r>
      <w:r w:rsidR="00C46E01" w:rsidRPr="00C46E01">
        <w:rPr>
          <w:rFonts w:ascii="Times New Roman" w:hAnsi="Times New Roman" w:cs="Times New Roman"/>
        </w:rPr>
        <w:t>Tailoring communication to the audience's level of expertise and interest is essential for effective engagement.</w:t>
      </w:r>
    </w:p>
    <w:p w14:paraId="5677BF00" w14:textId="5B59906F" w:rsidR="00FC4B96" w:rsidRDefault="00127AD1" w:rsidP="0073232E">
      <w:pPr>
        <w:spacing w:line="240" w:lineRule="auto"/>
        <w:ind w:firstLine="720"/>
        <w:rPr>
          <w:rFonts w:ascii="Times New Roman" w:hAnsi="Times New Roman" w:cs="Times New Roman"/>
        </w:rPr>
      </w:pPr>
      <w:r>
        <w:rPr>
          <w:rFonts w:ascii="Times New Roman" w:hAnsi="Times New Roman" w:cs="Times New Roman"/>
        </w:rPr>
        <w:t xml:space="preserve">Non-technical audiences </w:t>
      </w:r>
      <w:r w:rsidR="00275E80" w:rsidRPr="00275E80">
        <w:rPr>
          <w:rFonts w:ascii="Times New Roman" w:hAnsi="Times New Roman" w:cs="Times New Roman"/>
        </w:rPr>
        <w:t>often prefer simplified explanations and practical examples that relate to real-world applications</w:t>
      </w:r>
      <w:r>
        <w:rPr>
          <w:rFonts w:ascii="Times New Roman" w:hAnsi="Times New Roman" w:cs="Times New Roman"/>
        </w:rPr>
        <w:t>.</w:t>
      </w:r>
      <w:r w:rsidR="005B27A9">
        <w:rPr>
          <w:rFonts w:ascii="Times New Roman" w:hAnsi="Times New Roman" w:cs="Times New Roman"/>
        </w:rPr>
        <w:t xml:space="preserve"> </w:t>
      </w:r>
      <w:r w:rsidR="009C1CEE">
        <w:rPr>
          <w:rFonts w:ascii="Times New Roman" w:hAnsi="Times New Roman" w:cs="Times New Roman"/>
        </w:rPr>
        <w:t xml:space="preserve">They expect to </w:t>
      </w:r>
      <w:r w:rsidR="00DB7FE5">
        <w:rPr>
          <w:rFonts w:ascii="Times New Roman" w:hAnsi="Times New Roman" w:cs="Times New Roman"/>
        </w:rPr>
        <w:t xml:space="preserve">a general overview of the findings, their implications, and why they are important. </w:t>
      </w:r>
      <w:r w:rsidR="00291E5B">
        <w:rPr>
          <w:rFonts w:ascii="Times New Roman" w:hAnsi="Times New Roman" w:cs="Times New Roman"/>
        </w:rPr>
        <w:t>The use of simple visual</w:t>
      </w:r>
      <w:r w:rsidR="002A19EC">
        <w:rPr>
          <w:rFonts w:ascii="Times New Roman" w:hAnsi="Times New Roman" w:cs="Times New Roman"/>
        </w:rPr>
        <w:t>s, relating topics and analysis to known topics and ideas,</w:t>
      </w:r>
      <w:r w:rsidR="005B27A9">
        <w:rPr>
          <w:rFonts w:ascii="Times New Roman" w:hAnsi="Times New Roman" w:cs="Times New Roman"/>
        </w:rPr>
        <w:t xml:space="preserve"> and </w:t>
      </w:r>
      <w:r w:rsidR="00291E5B">
        <w:rPr>
          <w:rFonts w:ascii="Times New Roman" w:hAnsi="Times New Roman" w:cs="Times New Roman"/>
        </w:rPr>
        <w:t xml:space="preserve">emphasis on </w:t>
      </w:r>
      <w:r w:rsidR="002A19EC" w:rsidRPr="002A19EC">
        <w:rPr>
          <w:rFonts w:ascii="Times New Roman" w:hAnsi="Times New Roman" w:cs="Times New Roman"/>
        </w:rPr>
        <w:t xml:space="preserve">key takeaways can help make complex information more accessible. </w:t>
      </w:r>
      <w:r w:rsidR="00951092">
        <w:rPr>
          <w:rFonts w:ascii="Times New Roman" w:hAnsi="Times New Roman" w:cs="Times New Roman"/>
        </w:rPr>
        <w:t>Using</w:t>
      </w:r>
      <w:r w:rsidR="002A19EC" w:rsidRPr="002A19EC">
        <w:rPr>
          <w:rFonts w:ascii="Times New Roman" w:hAnsi="Times New Roman" w:cs="Times New Roman"/>
        </w:rPr>
        <w:t xml:space="preserve"> charts, infographics, and analogies can bridge the gap between technical content and everyday understanding. This approach ensures that non-technical stakeholders grasp the essential points without feeling overwhelmed by technical jargon.</w:t>
      </w:r>
    </w:p>
    <w:p w14:paraId="521F3EC3" w14:textId="631FCF3A" w:rsidR="00127AD1" w:rsidRDefault="006A089E" w:rsidP="0073232E">
      <w:pPr>
        <w:spacing w:line="240" w:lineRule="auto"/>
        <w:ind w:firstLine="720"/>
        <w:rPr>
          <w:rFonts w:ascii="Times New Roman" w:hAnsi="Times New Roman" w:cs="Times New Roman"/>
        </w:rPr>
      </w:pPr>
      <w:r>
        <w:rPr>
          <w:rFonts w:ascii="Times New Roman" w:hAnsi="Times New Roman" w:cs="Times New Roman"/>
        </w:rPr>
        <w:t>Conversely, t</w:t>
      </w:r>
      <w:r w:rsidR="00127AD1">
        <w:rPr>
          <w:rFonts w:ascii="Times New Roman" w:hAnsi="Times New Roman" w:cs="Times New Roman"/>
        </w:rPr>
        <w:t xml:space="preserve">echnical audiences </w:t>
      </w:r>
      <w:r w:rsidR="006F5B43">
        <w:rPr>
          <w:rFonts w:ascii="Times New Roman" w:hAnsi="Times New Roman" w:cs="Times New Roman"/>
        </w:rPr>
        <w:t xml:space="preserve">may expect and focus on </w:t>
      </w:r>
      <w:r w:rsidR="00C87BF0">
        <w:rPr>
          <w:rFonts w:ascii="Times New Roman" w:hAnsi="Times New Roman" w:cs="Times New Roman"/>
        </w:rPr>
        <w:t>more technical aspects of the presentation</w:t>
      </w:r>
      <w:r w:rsidR="00127AD1">
        <w:rPr>
          <w:rFonts w:ascii="Times New Roman" w:hAnsi="Times New Roman" w:cs="Times New Roman"/>
        </w:rPr>
        <w:t>.</w:t>
      </w:r>
      <w:r w:rsidR="00DB7FE5">
        <w:rPr>
          <w:rFonts w:ascii="Times New Roman" w:hAnsi="Times New Roman" w:cs="Times New Roman"/>
        </w:rPr>
        <w:t xml:space="preserve"> They will expect to hear </w:t>
      </w:r>
      <w:r w:rsidR="008429DE">
        <w:rPr>
          <w:rFonts w:ascii="Times New Roman" w:hAnsi="Times New Roman" w:cs="Times New Roman"/>
        </w:rPr>
        <w:t>what data was used, the analysis performed, and conclusions reached.</w:t>
      </w:r>
      <w:r w:rsidR="00C87BF0">
        <w:rPr>
          <w:rFonts w:ascii="Times New Roman" w:hAnsi="Times New Roman" w:cs="Times New Roman"/>
        </w:rPr>
        <w:t xml:space="preserve"> Technical language and industry jargon are permissible. </w:t>
      </w:r>
      <w:r w:rsidR="00FA1DA5">
        <w:rPr>
          <w:rFonts w:ascii="Times New Roman" w:hAnsi="Times New Roman" w:cs="Times New Roman"/>
        </w:rPr>
        <w:t xml:space="preserve">More complex theories and analysis </w:t>
      </w:r>
      <w:r w:rsidR="00AD126B">
        <w:rPr>
          <w:rFonts w:ascii="Times New Roman" w:hAnsi="Times New Roman" w:cs="Times New Roman"/>
        </w:rPr>
        <w:t xml:space="preserve">are </w:t>
      </w:r>
      <w:r w:rsidR="004930A0">
        <w:rPr>
          <w:rFonts w:ascii="Times New Roman" w:hAnsi="Times New Roman" w:cs="Times New Roman"/>
        </w:rPr>
        <w:t xml:space="preserve">expected for a more successful presentation. </w:t>
      </w:r>
      <w:r w:rsidR="00DC31FF" w:rsidRPr="00DC31FF">
        <w:rPr>
          <w:rFonts w:ascii="Times New Roman" w:hAnsi="Times New Roman" w:cs="Times New Roman"/>
        </w:rPr>
        <w:t>Providing in-depth explanations, data-driven insights, and technical specifications can engage this audience effectively. It's important to delve into the nuances and intricacies of the subject matter to meet their expectations and foster meaningful discussions.</w:t>
      </w:r>
    </w:p>
    <w:p w14:paraId="2451FFF2" w14:textId="5443EE68" w:rsidR="00127AD1" w:rsidRPr="008469C7" w:rsidRDefault="00127AD1" w:rsidP="0073232E">
      <w:pPr>
        <w:spacing w:line="240" w:lineRule="auto"/>
        <w:ind w:firstLine="720"/>
        <w:rPr>
          <w:rFonts w:ascii="Times New Roman" w:hAnsi="Times New Roman" w:cs="Times New Roman"/>
        </w:rPr>
      </w:pPr>
      <w:r>
        <w:rPr>
          <w:rFonts w:ascii="Times New Roman" w:hAnsi="Times New Roman" w:cs="Times New Roman"/>
        </w:rPr>
        <w:t xml:space="preserve">In summary, </w:t>
      </w:r>
      <w:r w:rsidR="005B27A9" w:rsidRPr="005B27A9">
        <w:rPr>
          <w:rFonts w:ascii="Times New Roman" w:hAnsi="Times New Roman" w:cs="Times New Roman"/>
        </w:rPr>
        <w:t>understanding the distinct needs and preferences of different audiences is crucial for effective communication and ensures that key information is conveyed clearly and effectively.</w:t>
      </w:r>
      <w:r w:rsidR="00DC31FF">
        <w:rPr>
          <w:rFonts w:ascii="Times New Roman" w:hAnsi="Times New Roman" w:cs="Times New Roman"/>
        </w:rPr>
        <w:t xml:space="preserve"> </w:t>
      </w:r>
      <w:r w:rsidR="00DC31FF" w:rsidRPr="00DC31FF">
        <w:rPr>
          <w:rFonts w:ascii="Times New Roman" w:hAnsi="Times New Roman" w:cs="Times New Roman"/>
        </w:rPr>
        <w:t>By tailoring the presentation style and content to the audience's background and expectations, communicators can enhance engagement, foster understanding, and achieve their communication objectives.</w:t>
      </w:r>
    </w:p>
    <w:p w14:paraId="2DE28101" w14:textId="77777777" w:rsidR="0070149A" w:rsidRPr="008469C7" w:rsidRDefault="0070149A" w:rsidP="0070149A">
      <w:pPr>
        <w:spacing w:line="240" w:lineRule="auto"/>
        <w:rPr>
          <w:rFonts w:ascii="Times New Roman" w:hAnsi="Times New Roman" w:cs="Times New Roman"/>
          <w:b/>
          <w:bCs/>
        </w:rPr>
      </w:pPr>
    </w:p>
    <w:p w14:paraId="657BBD6E" w14:textId="725D3B40" w:rsidR="0070149A" w:rsidRPr="008469C7" w:rsidRDefault="0070149A" w:rsidP="0070149A">
      <w:pPr>
        <w:spacing w:line="240" w:lineRule="auto"/>
        <w:rPr>
          <w:rFonts w:ascii="Times New Roman" w:hAnsi="Times New Roman" w:cs="Times New Roman"/>
          <w:b/>
          <w:bCs/>
        </w:rPr>
      </w:pPr>
      <w:r w:rsidRPr="008469C7">
        <w:rPr>
          <w:rFonts w:ascii="Times New Roman" w:hAnsi="Times New Roman" w:cs="Times New Roman"/>
          <w:b/>
          <w:bCs/>
        </w:rPr>
        <w:t xml:space="preserve">Part 2: </w:t>
      </w:r>
      <w:r w:rsidR="003A34D0">
        <w:rPr>
          <w:rFonts w:ascii="Times New Roman" w:hAnsi="Times New Roman" w:cs="Times New Roman"/>
          <w:b/>
          <w:bCs/>
        </w:rPr>
        <w:t>Panopto P</w:t>
      </w:r>
      <w:r w:rsidR="00BB3617">
        <w:rPr>
          <w:rFonts w:ascii="Times New Roman" w:hAnsi="Times New Roman" w:cs="Times New Roman"/>
          <w:b/>
          <w:bCs/>
        </w:rPr>
        <w:t>resentation</w:t>
      </w:r>
    </w:p>
    <w:p w14:paraId="0ADF5702" w14:textId="3BEE1272" w:rsidR="0070149A" w:rsidRDefault="00DD1770" w:rsidP="0070149A">
      <w:pPr>
        <w:spacing w:line="240" w:lineRule="auto"/>
        <w:rPr>
          <w:rFonts w:ascii="Times New Roman" w:hAnsi="Times New Roman" w:cs="Times New Roman"/>
        </w:rPr>
      </w:pPr>
      <w:r w:rsidRPr="00DD1770">
        <w:rPr>
          <w:rFonts w:ascii="Times New Roman" w:hAnsi="Times New Roman" w:cs="Times New Roman"/>
        </w:rPr>
        <w:t>https://wgu.hosted.panopto.com/Panopto/Pages/Viewer.aspx?id=864db5bf-54fe-436b-bde2-b21900ebd30f</w:t>
      </w:r>
    </w:p>
    <w:p w14:paraId="10F25DA7" w14:textId="1B398E55" w:rsidR="0070149A" w:rsidRDefault="0070149A" w:rsidP="00493C65">
      <w:pPr>
        <w:pStyle w:val="ListParagraph"/>
        <w:spacing w:line="240" w:lineRule="auto"/>
        <w:ind w:left="1080"/>
      </w:pPr>
    </w:p>
    <w:sectPr w:rsidR="00701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0429D5"/>
    <w:multiLevelType w:val="hybridMultilevel"/>
    <w:tmpl w:val="9964FB9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64894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9A"/>
    <w:rsid w:val="00051F97"/>
    <w:rsid w:val="0009534D"/>
    <w:rsid w:val="00127AD1"/>
    <w:rsid w:val="002220DA"/>
    <w:rsid w:val="00275E80"/>
    <w:rsid w:val="00291E5B"/>
    <w:rsid w:val="002A19EC"/>
    <w:rsid w:val="00327D50"/>
    <w:rsid w:val="00356EA6"/>
    <w:rsid w:val="00375AA2"/>
    <w:rsid w:val="003A34D0"/>
    <w:rsid w:val="003C468D"/>
    <w:rsid w:val="004008CC"/>
    <w:rsid w:val="00420026"/>
    <w:rsid w:val="00483F56"/>
    <w:rsid w:val="004877CE"/>
    <w:rsid w:val="004930A0"/>
    <w:rsid w:val="00493C65"/>
    <w:rsid w:val="004C40F3"/>
    <w:rsid w:val="005107DC"/>
    <w:rsid w:val="005B27A9"/>
    <w:rsid w:val="005D622A"/>
    <w:rsid w:val="005E02FB"/>
    <w:rsid w:val="00664AE5"/>
    <w:rsid w:val="006A089E"/>
    <w:rsid w:val="006E32E0"/>
    <w:rsid w:val="006F5B43"/>
    <w:rsid w:val="0070149A"/>
    <w:rsid w:val="0073232E"/>
    <w:rsid w:val="008429DE"/>
    <w:rsid w:val="008469C7"/>
    <w:rsid w:val="00880F31"/>
    <w:rsid w:val="00943022"/>
    <w:rsid w:val="00951092"/>
    <w:rsid w:val="00991A1E"/>
    <w:rsid w:val="009C1CEE"/>
    <w:rsid w:val="00A64E1A"/>
    <w:rsid w:val="00A87EB9"/>
    <w:rsid w:val="00AC4880"/>
    <w:rsid w:val="00AD126B"/>
    <w:rsid w:val="00B625FD"/>
    <w:rsid w:val="00BB3617"/>
    <w:rsid w:val="00BD04FD"/>
    <w:rsid w:val="00C43D23"/>
    <w:rsid w:val="00C46E01"/>
    <w:rsid w:val="00C87BF0"/>
    <w:rsid w:val="00DB7FE5"/>
    <w:rsid w:val="00DC31FF"/>
    <w:rsid w:val="00DD1770"/>
    <w:rsid w:val="00DF3C42"/>
    <w:rsid w:val="00E22E7B"/>
    <w:rsid w:val="00F064BA"/>
    <w:rsid w:val="00F06874"/>
    <w:rsid w:val="00FA1DA5"/>
    <w:rsid w:val="00FA7DF5"/>
    <w:rsid w:val="00FC4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7301"/>
  <w15:chartTrackingRefBased/>
  <w15:docId w15:val="{B94F9EFA-470A-4534-A6AA-B1179797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49A"/>
  </w:style>
  <w:style w:type="paragraph" w:styleId="Heading1">
    <w:name w:val="heading 1"/>
    <w:basedOn w:val="Normal"/>
    <w:next w:val="Normal"/>
    <w:link w:val="Heading1Char"/>
    <w:uiPriority w:val="9"/>
    <w:qFormat/>
    <w:rsid w:val="007014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4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4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4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4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4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4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4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4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49A"/>
    <w:rPr>
      <w:rFonts w:eastAsiaTheme="majorEastAsia" w:cstheme="majorBidi"/>
      <w:color w:val="272727" w:themeColor="text1" w:themeTint="D8"/>
    </w:rPr>
  </w:style>
  <w:style w:type="paragraph" w:styleId="Title">
    <w:name w:val="Title"/>
    <w:basedOn w:val="Normal"/>
    <w:next w:val="Normal"/>
    <w:link w:val="TitleChar"/>
    <w:uiPriority w:val="10"/>
    <w:qFormat/>
    <w:rsid w:val="00701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49A"/>
    <w:pPr>
      <w:spacing w:before="160"/>
      <w:jc w:val="center"/>
    </w:pPr>
    <w:rPr>
      <w:i/>
      <w:iCs/>
      <w:color w:val="404040" w:themeColor="text1" w:themeTint="BF"/>
    </w:rPr>
  </w:style>
  <w:style w:type="character" w:customStyle="1" w:styleId="QuoteChar">
    <w:name w:val="Quote Char"/>
    <w:basedOn w:val="DefaultParagraphFont"/>
    <w:link w:val="Quote"/>
    <w:uiPriority w:val="29"/>
    <w:rsid w:val="0070149A"/>
    <w:rPr>
      <w:i/>
      <w:iCs/>
      <w:color w:val="404040" w:themeColor="text1" w:themeTint="BF"/>
    </w:rPr>
  </w:style>
  <w:style w:type="paragraph" w:styleId="ListParagraph">
    <w:name w:val="List Paragraph"/>
    <w:basedOn w:val="Normal"/>
    <w:uiPriority w:val="34"/>
    <w:qFormat/>
    <w:rsid w:val="0070149A"/>
    <w:pPr>
      <w:ind w:left="720"/>
      <w:contextualSpacing/>
    </w:pPr>
  </w:style>
  <w:style w:type="character" w:styleId="IntenseEmphasis">
    <w:name w:val="Intense Emphasis"/>
    <w:basedOn w:val="DefaultParagraphFont"/>
    <w:uiPriority w:val="21"/>
    <w:qFormat/>
    <w:rsid w:val="0070149A"/>
    <w:rPr>
      <w:i/>
      <w:iCs/>
      <w:color w:val="0F4761" w:themeColor="accent1" w:themeShade="BF"/>
    </w:rPr>
  </w:style>
  <w:style w:type="paragraph" w:styleId="IntenseQuote">
    <w:name w:val="Intense Quote"/>
    <w:basedOn w:val="Normal"/>
    <w:next w:val="Normal"/>
    <w:link w:val="IntenseQuoteChar"/>
    <w:uiPriority w:val="30"/>
    <w:qFormat/>
    <w:rsid w:val="00701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49A"/>
    <w:rPr>
      <w:i/>
      <w:iCs/>
      <w:color w:val="0F4761" w:themeColor="accent1" w:themeShade="BF"/>
    </w:rPr>
  </w:style>
  <w:style w:type="character" w:styleId="IntenseReference">
    <w:name w:val="Intense Reference"/>
    <w:basedOn w:val="DefaultParagraphFont"/>
    <w:uiPriority w:val="32"/>
    <w:qFormat/>
    <w:rsid w:val="0070149A"/>
    <w:rPr>
      <w:b/>
      <w:bCs/>
      <w:smallCaps/>
      <w:color w:val="0F4761" w:themeColor="accent1" w:themeShade="BF"/>
      <w:spacing w:val="5"/>
    </w:rPr>
  </w:style>
  <w:style w:type="character" w:styleId="Hyperlink">
    <w:name w:val="Hyperlink"/>
    <w:basedOn w:val="DefaultParagraphFont"/>
    <w:uiPriority w:val="99"/>
    <w:unhideWhenUsed/>
    <w:rsid w:val="0070149A"/>
    <w:rPr>
      <w:color w:val="467886" w:themeColor="hyperlink"/>
      <w:u w:val="single"/>
    </w:rPr>
  </w:style>
  <w:style w:type="paragraph" w:styleId="Caption">
    <w:name w:val="caption"/>
    <w:basedOn w:val="Normal"/>
    <w:next w:val="Normal"/>
    <w:uiPriority w:val="35"/>
    <w:unhideWhenUsed/>
    <w:qFormat/>
    <w:rsid w:val="0070149A"/>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DD1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897</TotalTime>
  <Pages>1</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Masak</dc:creator>
  <cp:keywords/>
  <dc:description/>
  <cp:lastModifiedBy>Gaby Masak</cp:lastModifiedBy>
  <cp:revision>35</cp:revision>
  <dcterms:created xsi:type="dcterms:W3CDTF">2024-10-24T01:02:00Z</dcterms:created>
  <dcterms:modified xsi:type="dcterms:W3CDTF">2024-10-30T14:29:00Z</dcterms:modified>
</cp:coreProperties>
</file>