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D11D8">
      <w:pPr>
        <w:pStyle w:val="6"/>
        <w:rPr>
          <w:rFonts w:ascii="Times New Roman"/>
        </w:rPr>
      </w:pPr>
    </w:p>
    <w:p w14:paraId="5C6D14E2">
      <w:pPr>
        <w:pStyle w:val="6"/>
        <w:spacing w:before="75"/>
        <w:rPr>
          <w:rFonts w:ascii="Times New Roman"/>
        </w:rPr>
      </w:pPr>
    </w:p>
    <w:p w14:paraId="5461FFED">
      <w:pPr>
        <w:pStyle w:val="2"/>
        <w:spacing w:line="720" w:lineRule="auto"/>
        <w:ind w:firstLine="791"/>
      </w:pPr>
      <w:r>
        <w:t>FORMULÁRIO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PEDIDO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REGISTRO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DESENHO</w:t>
      </w:r>
      <w:r>
        <w:rPr>
          <w:spacing w:val="-5"/>
        </w:rPr>
        <w:t xml:space="preserve"> </w:t>
      </w:r>
      <w:r>
        <w:t>INDUSTRIAL INFORMAÇÕES DOS REQUERENTES:</w:t>
      </w:r>
    </w:p>
    <w:p w14:paraId="2F8CBE67">
      <w:pPr>
        <w:pStyle w:val="3"/>
      </w:pPr>
      <w:r>
        <w:rPr>
          <w:spacing w:val="-2"/>
        </w:rPr>
        <w:t>Requerente</w:t>
      </w:r>
      <w:r>
        <w:t xml:space="preserve"> </w:t>
      </w:r>
      <w:r>
        <w:rPr>
          <w:spacing w:val="-5"/>
        </w:rPr>
        <w:t>01:</w:t>
      </w:r>
    </w:p>
    <w:p w14:paraId="0317F977">
      <w:pPr>
        <w:pStyle w:val="6"/>
        <w:spacing w:before="139"/>
        <w:ind w:left="23"/>
      </w:pPr>
      <w:r>
        <w:t>Nome:</w:t>
      </w:r>
      <w:r>
        <w:rPr>
          <w:spacing w:val="-8"/>
        </w:rPr>
        <w:t xml:space="preserve"> </w:t>
      </w:r>
    </w:p>
    <w:p w14:paraId="694E7550">
      <w:pPr>
        <w:pStyle w:val="6"/>
        <w:spacing w:before="137" w:line="360" w:lineRule="auto"/>
        <w:ind w:left="23"/>
      </w:pPr>
      <w:r>
        <w:t>Endereço</w:t>
      </w:r>
      <w:r>
        <w:rPr>
          <w:spacing w:val="-13"/>
        </w:rPr>
        <w:t xml:space="preserve"> </w:t>
      </w:r>
      <w:r>
        <w:t>Completo:</w:t>
      </w:r>
      <w:r>
        <w:rPr>
          <w:spacing w:val="-13"/>
        </w:rPr>
        <w:t xml:space="preserve"> </w:t>
      </w:r>
    </w:p>
    <w:p w14:paraId="0B0281EC">
      <w:pPr>
        <w:pStyle w:val="6"/>
        <w:ind w:left="23"/>
      </w:pPr>
      <w:r>
        <w:t>Telefone:</w:t>
      </w:r>
      <w:r>
        <w:rPr>
          <w:spacing w:val="-11"/>
        </w:rPr>
        <w:t xml:space="preserve"> </w:t>
      </w:r>
    </w:p>
    <w:p w14:paraId="17326F15">
      <w:pPr>
        <w:pStyle w:val="6"/>
        <w:numPr>
          <w:ilvl w:val="0"/>
          <w:numId w:val="1"/>
        </w:numPr>
        <w:spacing w:before="139" w:line="360" w:lineRule="auto"/>
        <w:ind w:left="23" w:right="5354"/>
      </w:pPr>
      <w:r>
        <w:t xml:space="preserve">mail: </w:t>
      </w:r>
    </w:p>
    <w:p w14:paraId="593A3531">
      <w:pPr>
        <w:pStyle w:val="6"/>
        <w:numPr>
          <w:numId w:val="0"/>
        </w:numPr>
        <w:spacing w:before="139" w:line="360" w:lineRule="auto"/>
        <w:ind w:right="5354" w:rightChars="0"/>
      </w:pPr>
      <w:r>
        <w:t>Número</w:t>
      </w:r>
      <w:r>
        <w:rPr>
          <w:spacing w:val="-14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CNPJ/CPF:</w:t>
      </w:r>
      <w:r>
        <w:rPr>
          <w:spacing w:val="-11"/>
        </w:rPr>
        <w:t xml:space="preserve"> </w:t>
      </w:r>
    </w:p>
    <w:p w14:paraId="467B1895">
      <w:pPr>
        <w:pStyle w:val="6"/>
        <w:spacing w:before="137"/>
      </w:pPr>
    </w:p>
    <w:p w14:paraId="655CF143">
      <w:pPr>
        <w:pStyle w:val="3"/>
      </w:pPr>
      <w:r>
        <w:rPr>
          <w:spacing w:val="-2"/>
        </w:rPr>
        <w:t>Requerente</w:t>
      </w:r>
      <w:r>
        <w:t xml:space="preserve"> </w:t>
      </w:r>
      <w:r>
        <w:rPr>
          <w:spacing w:val="-5"/>
        </w:rPr>
        <w:t>02:</w:t>
      </w:r>
    </w:p>
    <w:p w14:paraId="317EAD56">
      <w:pPr>
        <w:pStyle w:val="6"/>
        <w:spacing w:before="136"/>
        <w:ind w:left="23"/>
      </w:pPr>
      <w:r>
        <w:t>Nome:</w:t>
      </w:r>
      <w:r>
        <w:rPr>
          <w:spacing w:val="-7"/>
        </w:rPr>
        <w:t xml:space="preserve"> </w:t>
      </w:r>
    </w:p>
    <w:p w14:paraId="1A14A890">
      <w:pPr>
        <w:pStyle w:val="6"/>
        <w:spacing w:before="140" w:line="360" w:lineRule="auto"/>
        <w:ind w:left="23" w:right="393"/>
        <w:rPr>
          <w:spacing w:val="-6"/>
        </w:rPr>
      </w:pPr>
      <w:r>
        <w:t>Endereço</w:t>
      </w:r>
      <w:r>
        <w:rPr>
          <w:spacing w:val="-4"/>
        </w:rPr>
        <w:t xml:space="preserve"> </w:t>
      </w:r>
      <w:r>
        <w:t>Completo:</w:t>
      </w:r>
      <w:r>
        <w:rPr>
          <w:spacing w:val="-6"/>
        </w:rPr>
        <w:t xml:space="preserve"> </w:t>
      </w:r>
    </w:p>
    <w:p w14:paraId="531E6BDD">
      <w:pPr>
        <w:pStyle w:val="6"/>
        <w:spacing w:before="140" w:line="360" w:lineRule="auto"/>
        <w:ind w:left="23" w:right="393"/>
      </w:pPr>
      <w:r>
        <w:t xml:space="preserve">Telefone: </w:t>
      </w:r>
    </w:p>
    <w:p w14:paraId="7A6E3F5E">
      <w:pPr>
        <w:pStyle w:val="6"/>
        <w:ind w:left="23"/>
      </w:pPr>
      <w:r>
        <w:t>E-mail:</w:t>
      </w:r>
      <w:r>
        <w:rPr>
          <w:spacing w:val="-2"/>
        </w:rPr>
        <w:t xml:space="preserve"> </w:t>
      </w:r>
    </w:p>
    <w:p w14:paraId="3D04C134">
      <w:pPr>
        <w:pStyle w:val="6"/>
        <w:spacing w:before="137"/>
        <w:ind w:left="23"/>
      </w:pPr>
      <w:r>
        <w:t>Número</w:t>
      </w:r>
      <w:r>
        <w:rPr>
          <w:spacing w:val="-17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CNPJ/CPF:</w:t>
      </w:r>
      <w:r>
        <w:rPr>
          <w:spacing w:val="-14"/>
        </w:rPr>
        <w:t xml:space="preserve"> </w:t>
      </w:r>
    </w:p>
    <w:p w14:paraId="5B132BBB">
      <w:pPr>
        <w:pStyle w:val="6"/>
        <w:spacing w:before="275"/>
      </w:pPr>
    </w:p>
    <w:p w14:paraId="24FF6B14">
      <w:pPr>
        <w:pStyle w:val="2"/>
        <w:spacing w:before="1"/>
      </w:pPr>
      <w:r>
        <w:t>INFORMAÇÕES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DESENHO</w:t>
      </w:r>
      <w:r>
        <w:rPr>
          <w:spacing w:val="-3"/>
        </w:rPr>
        <w:t xml:space="preserve"> </w:t>
      </w:r>
      <w:r>
        <w:rPr>
          <w:spacing w:val="-2"/>
        </w:rPr>
        <w:t>INDUSTRIAL:</w:t>
      </w:r>
    </w:p>
    <w:p w14:paraId="0EACDA36">
      <w:pPr>
        <w:pStyle w:val="6"/>
        <w:spacing w:before="139" w:line="360" w:lineRule="auto"/>
        <w:ind w:left="23" w:right="1974"/>
        <w:rPr>
          <w:spacing w:val="-3"/>
        </w:rPr>
      </w:pPr>
      <w:r>
        <w:t>Título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Desenho</w:t>
      </w:r>
      <w:r>
        <w:rPr>
          <w:spacing w:val="-5"/>
        </w:rPr>
        <w:t xml:space="preserve"> </w:t>
      </w:r>
      <w:r>
        <w:t>Industrial:</w:t>
      </w:r>
      <w:r>
        <w:rPr>
          <w:spacing w:val="-3"/>
        </w:rPr>
        <w:t xml:space="preserve"> </w:t>
      </w:r>
    </w:p>
    <w:p w14:paraId="0E083C2D">
      <w:pPr>
        <w:pStyle w:val="6"/>
        <w:spacing w:before="139" w:line="360" w:lineRule="auto"/>
        <w:ind w:left="23" w:right="1974"/>
      </w:pPr>
      <w:r>
        <w:t>Classificação de Locarno:</w:t>
      </w:r>
    </w:p>
    <w:p w14:paraId="4BA2902D">
      <w:pPr>
        <w:spacing w:before="1"/>
        <w:ind w:left="23" w:right="0" w:firstLine="0"/>
        <w:jc w:val="left"/>
        <w:rPr>
          <w:rFonts w:ascii="Arial"/>
          <w:b/>
          <w:sz w:val="24"/>
        </w:rPr>
      </w:pPr>
      <w:r>
        <w:rPr>
          <w:sz w:val="24"/>
        </w:rPr>
        <w:t>21.01</w:t>
      </w:r>
      <w:r>
        <w:rPr>
          <w:spacing w:val="-5"/>
          <w:sz w:val="24"/>
        </w:rPr>
        <w:t xml:space="preserve"> </w:t>
      </w:r>
      <w:r>
        <w:rPr>
          <w:sz w:val="24"/>
        </w:rPr>
        <w:t>103401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rFonts w:ascii="Arial"/>
          <w:b/>
          <w:sz w:val="24"/>
        </w:rPr>
        <w:t>Jogos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tabuleiro</w:t>
      </w:r>
    </w:p>
    <w:p w14:paraId="07503394">
      <w:pPr>
        <w:spacing w:before="136"/>
        <w:ind w:left="23" w:right="0" w:firstLine="0"/>
        <w:jc w:val="left"/>
        <w:rPr>
          <w:rFonts w:ascii="Arial"/>
          <w:b/>
          <w:sz w:val="24"/>
        </w:rPr>
      </w:pPr>
      <w:r>
        <w:rPr>
          <w:sz w:val="24"/>
        </w:rPr>
        <w:t>21.01</w:t>
      </w:r>
      <w:r>
        <w:rPr>
          <w:spacing w:val="-4"/>
          <w:sz w:val="24"/>
        </w:rPr>
        <w:t xml:space="preserve"> </w:t>
      </w:r>
      <w:r>
        <w:rPr>
          <w:sz w:val="24"/>
        </w:rPr>
        <w:t>103360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Jogos,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incluindo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jogos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educacionais</w:t>
      </w:r>
    </w:p>
    <w:p w14:paraId="0187E4FE">
      <w:pPr>
        <w:pStyle w:val="8"/>
        <w:numPr>
          <w:ilvl w:val="1"/>
          <w:numId w:val="2"/>
        </w:numPr>
        <w:tabs>
          <w:tab w:val="left" w:pos="689"/>
        </w:tabs>
        <w:spacing w:before="140" w:after="0" w:line="240" w:lineRule="auto"/>
        <w:ind w:left="689" w:right="0" w:hanging="666"/>
        <w:jc w:val="left"/>
        <w:rPr>
          <w:rFonts w:ascii="Arial" w:hAnsi="Arial"/>
          <w:b/>
          <w:sz w:val="24"/>
        </w:rPr>
      </w:pPr>
      <w:r>
        <w:rPr>
          <w:sz w:val="24"/>
        </w:rPr>
        <w:t>103359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Peças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tabuleiro</w:t>
      </w:r>
    </w:p>
    <w:p w14:paraId="09CC476E">
      <w:pPr>
        <w:pStyle w:val="8"/>
        <w:numPr>
          <w:ilvl w:val="1"/>
          <w:numId w:val="3"/>
        </w:numPr>
        <w:tabs>
          <w:tab w:val="left" w:pos="689"/>
        </w:tabs>
        <w:spacing w:before="136" w:after="0" w:line="240" w:lineRule="auto"/>
        <w:ind w:left="689" w:right="0" w:hanging="666"/>
        <w:jc w:val="left"/>
        <w:rPr>
          <w:rFonts w:ascii="Arial"/>
          <w:b/>
          <w:sz w:val="24"/>
        </w:rPr>
      </w:pPr>
      <w:r>
        <w:rPr>
          <w:sz w:val="24"/>
        </w:rPr>
        <w:t>103369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Tabuleiro.</w:t>
      </w:r>
    </w:p>
    <w:p w14:paraId="2B133C68">
      <w:pPr>
        <w:pStyle w:val="8"/>
        <w:spacing w:after="0" w:line="240" w:lineRule="auto"/>
        <w:jc w:val="left"/>
        <w:rPr>
          <w:rFonts w:ascii="Arial"/>
          <w:b/>
          <w:sz w:val="24"/>
        </w:rPr>
        <w:sectPr>
          <w:headerReference r:id="rId5" w:type="default"/>
          <w:type w:val="continuous"/>
          <w:pgSz w:w="11910" w:h="16840"/>
          <w:pgMar w:top="3500" w:right="850" w:bottom="280" w:left="1417" w:header="0" w:footer="0" w:gutter="0"/>
          <w:pgNumType w:start="1"/>
          <w:cols w:space="720" w:num="1"/>
        </w:sectPr>
      </w:pPr>
    </w:p>
    <w:p w14:paraId="4098011A">
      <w:pPr>
        <w:pStyle w:val="6"/>
        <w:rPr>
          <w:rFonts w:ascii="Arial"/>
          <w:b/>
        </w:rPr>
      </w:pPr>
    </w:p>
    <w:p w14:paraId="51AC5447">
      <w:pPr>
        <w:pStyle w:val="6"/>
        <w:spacing w:before="75"/>
        <w:rPr>
          <w:rFonts w:ascii="Arial"/>
          <w:b/>
        </w:rPr>
      </w:pPr>
    </w:p>
    <w:p w14:paraId="1BC1B855">
      <w:pPr>
        <w:pStyle w:val="2"/>
      </w:pPr>
      <w:r>
        <w:rPr>
          <w:spacing w:val="-2"/>
        </w:rPr>
        <w:t>DOCUMENTAÇÃO</w:t>
      </w:r>
      <w:r>
        <w:rPr>
          <w:spacing w:val="4"/>
        </w:rPr>
        <w:t xml:space="preserve"> </w:t>
      </w:r>
      <w:r>
        <w:rPr>
          <w:spacing w:val="-2"/>
        </w:rPr>
        <w:t>ANEXA:</w:t>
      </w:r>
    </w:p>
    <w:p w14:paraId="722C6AA6">
      <w:pPr>
        <w:pStyle w:val="6"/>
        <w:spacing w:before="139" w:line="360" w:lineRule="auto"/>
        <w:ind w:left="23" w:right="6989"/>
      </w:pPr>
      <w:r>
        <w:t>Relatório</w:t>
      </w:r>
      <w:r>
        <w:rPr>
          <w:spacing w:val="-17"/>
        </w:rPr>
        <w:t xml:space="preserve"> </w:t>
      </w:r>
      <w:r>
        <w:t xml:space="preserve">Descritivo </w:t>
      </w:r>
      <w:r>
        <w:rPr>
          <w:spacing w:val="-2"/>
        </w:rPr>
        <w:t>Reivindicações Desenhos</w:t>
      </w:r>
    </w:p>
    <w:p w14:paraId="5C3009CE">
      <w:pPr>
        <w:pStyle w:val="6"/>
        <w:spacing w:before="139"/>
      </w:pPr>
    </w:p>
    <w:p w14:paraId="2518A37A">
      <w:pPr>
        <w:pStyle w:val="2"/>
        <w:ind w:left="0" w:right="98"/>
        <w:jc w:val="center"/>
      </w:pPr>
      <w:r>
        <w:t>RELATÓRIO</w:t>
      </w:r>
      <w:r>
        <w:rPr>
          <w:spacing w:val="1"/>
        </w:rPr>
        <w:t xml:space="preserve"> </w:t>
      </w:r>
      <w:r>
        <w:rPr>
          <w:spacing w:val="-2"/>
        </w:rPr>
        <w:t>DESCRITIVO</w:t>
      </w:r>
    </w:p>
    <w:p w14:paraId="7920E6BA">
      <w:pPr>
        <w:pStyle w:val="6"/>
        <w:rPr>
          <w:rFonts w:ascii="Arial"/>
          <w:b/>
        </w:rPr>
      </w:pPr>
    </w:p>
    <w:p w14:paraId="598A260D">
      <w:pPr>
        <w:pStyle w:val="6"/>
        <w:rPr>
          <w:rFonts w:hint="default"/>
          <w:lang w:val="pt-BR"/>
        </w:rPr>
      </w:pPr>
      <w:r>
        <w:rPr>
          <w:rFonts w:hint="default"/>
          <w:lang w:val="pt-BR"/>
        </w:rPr>
        <w:t xml:space="preserve">Descrever o jogo. </w:t>
      </w:r>
      <w:bookmarkStart w:id="0" w:name="_GoBack"/>
      <w:bookmarkEnd w:id="0"/>
    </w:p>
    <w:p w14:paraId="1664792A">
      <w:pPr>
        <w:pStyle w:val="6"/>
      </w:pPr>
    </w:p>
    <w:p w14:paraId="10358847">
      <w:pPr>
        <w:pStyle w:val="6"/>
        <w:spacing w:before="67"/>
      </w:pPr>
    </w:p>
    <w:p w14:paraId="1ECAD156">
      <w:pPr>
        <w:pStyle w:val="2"/>
        <w:ind w:left="2" w:right="98"/>
        <w:jc w:val="center"/>
      </w:pPr>
      <w:r>
        <w:rPr>
          <w:spacing w:val="-2"/>
        </w:rPr>
        <w:t>REIVINDICAÇÕES</w:t>
      </w:r>
    </w:p>
    <w:p w14:paraId="7119A995">
      <w:pPr>
        <w:pStyle w:val="6"/>
        <w:rPr>
          <w:rFonts w:ascii="Arial"/>
          <w:b/>
        </w:rPr>
      </w:pPr>
    </w:p>
    <w:p w14:paraId="40B7195B">
      <w:pPr>
        <w:pStyle w:val="6"/>
        <w:rPr>
          <w:rFonts w:hint="default" w:ascii="Arial"/>
          <w:b/>
          <w:lang w:val="pt-BR"/>
        </w:rPr>
      </w:pPr>
      <w:r>
        <w:rPr>
          <w:rFonts w:hint="default" w:ascii="Arial"/>
          <w:b/>
          <w:lang w:val="pt-BR"/>
        </w:rPr>
        <w:t>EXEMPLO:</w:t>
      </w:r>
    </w:p>
    <w:p w14:paraId="04FE02DA">
      <w:pPr>
        <w:pStyle w:val="6"/>
        <w:spacing w:before="201"/>
        <w:rPr>
          <w:rFonts w:ascii="Arial"/>
          <w:b/>
        </w:rPr>
      </w:pPr>
    </w:p>
    <w:p w14:paraId="790E1A17">
      <w:pPr>
        <w:pStyle w:val="8"/>
        <w:numPr>
          <w:ilvl w:val="2"/>
          <w:numId w:val="3"/>
        </w:numPr>
        <w:tabs>
          <w:tab w:val="left" w:pos="741"/>
          <w:tab w:val="left" w:pos="743"/>
        </w:tabs>
        <w:spacing w:before="1" w:after="0" w:line="360" w:lineRule="auto"/>
        <w:ind w:left="743" w:right="119" w:hanging="360"/>
        <w:jc w:val="both"/>
        <w:rPr>
          <w:sz w:val="24"/>
        </w:rPr>
      </w:pPr>
      <w:r>
        <w:rPr>
          <w:sz w:val="24"/>
        </w:rPr>
        <w:t xml:space="preserve">O design industrial do jogo pedagógico 'Trilha das Palavras' é </w:t>
      </w:r>
      <w:r>
        <w:rPr>
          <w:rFonts w:ascii="Arial" w:hAnsi="Arial"/>
          <w:b/>
          <w:sz w:val="24"/>
        </w:rPr>
        <w:t xml:space="preserve">caracterizado por </w:t>
      </w:r>
      <w:r>
        <w:rPr>
          <w:sz w:val="24"/>
        </w:rPr>
        <w:t>um</w:t>
      </w:r>
      <w:r>
        <w:rPr>
          <w:spacing w:val="-16"/>
          <w:sz w:val="24"/>
        </w:rPr>
        <w:t xml:space="preserve"> </w:t>
      </w:r>
      <w:r>
        <w:rPr>
          <w:sz w:val="24"/>
        </w:rPr>
        <w:t>tabuleiro</w:t>
      </w:r>
      <w:r>
        <w:rPr>
          <w:spacing w:val="-17"/>
          <w:sz w:val="24"/>
        </w:rPr>
        <w:t xml:space="preserve"> </w:t>
      </w:r>
      <w:r>
        <w:rPr>
          <w:sz w:val="24"/>
        </w:rPr>
        <w:t>horizontal,</w:t>
      </w:r>
      <w:r>
        <w:rPr>
          <w:spacing w:val="-14"/>
          <w:sz w:val="24"/>
        </w:rPr>
        <w:t xml:space="preserve"> </w:t>
      </w:r>
      <w:r>
        <w:rPr>
          <w:sz w:val="24"/>
        </w:rPr>
        <w:t>medindo</w:t>
      </w:r>
      <w:r>
        <w:rPr>
          <w:spacing w:val="-16"/>
          <w:sz w:val="24"/>
        </w:rPr>
        <w:t xml:space="preserve"> </w:t>
      </w:r>
      <w:r>
        <w:rPr>
          <w:sz w:val="24"/>
        </w:rPr>
        <w:t>130</w:t>
      </w:r>
      <w:r>
        <w:rPr>
          <w:spacing w:val="-14"/>
          <w:sz w:val="24"/>
        </w:rPr>
        <w:t xml:space="preserve"> </w:t>
      </w:r>
      <w:r>
        <w:rPr>
          <w:sz w:val="24"/>
        </w:rPr>
        <w:t>x</w:t>
      </w:r>
      <w:r>
        <w:rPr>
          <w:spacing w:val="-17"/>
          <w:sz w:val="24"/>
        </w:rPr>
        <w:t xml:space="preserve"> </w:t>
      </w:r>
      <w:r>
        <w:rPr>
          <w:sz w:val="24"/>
        </w:rPr>
        <w:t>70</w:t>
      </w:r>
      <w:r>
        <w:rPr>
          <w:spacing w:val="-16"/>
          <w:sz w:val="24"/>
        </w:rPr>
        <w:t xml:space="preserve"> </w:t>
      </w:r>
      <w:r>
        <w:rPr>
          <w:sz w:val="24"/>
        </w:rPr>
        <w:t>cm,</w:t>
      </w:r>
      <w:r>
        <w:rPr>
          <w:spacing w:val="-17"/>
          <w:sz w:val="24"/>
        </w:rPr>
        <w:t xml:space="preserve"> </w:t>
      </w:r>
      <w:r>
        <w:rPr>
          <w:sz w:val="24"/>
        </w:rPr>
        <w:t>com</w:t>
      </w:r>
      <w:r>
        <w:rPr>
          <w:spacing w:val="-14"/>
          <w:sz w:val="24"/>
        </w:rPr>
        <w:t xml:space="preserve"> </w:t>
      </w:r>
      <w:r>
        <w:rPr>
          <w:sz w:val="24"/>
        </w:rPr>
        <w:t>cinco</w:t>
      </w:r>
      <w:r>
        <w:rPr>
          <w:spacing w:val="-14"/>
          <w:sz w:val="24"/>
        </w:rPr>
        <w:t xml:space="preserve"> </w:t>
      </w:r>
      <w:r>
        <w:rPr>
          <w:sz w:val="24"/>
        </w:rPr>
        <w:t>faixas</w:t>
      </w:r>
      <w:r>
        <w:rPr>
          <w:spacing w:val="-14"/>
          <w:sz w:val="24"/>
        </w:rPr>
        <w:t xml:space="preserve"> </w:t>
      </w:r>
      <w:r>
        <w:rPr>
          <w:sz w:val="24"/>
        </w:rPr>
        <w:t>coloridas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largura distinta,</w:t>
      </w:r>
      <w:r>
        <w:rPr>
          <w:spacing w:val="-7"/>
          <w:sz w:val="24"/>
        </w:rPr>
        <w:t xml:space="preserve"> </w:t>
      </w:r>
      <w:r>
        <w:rPr>
          <w:sz w:val="24"/>
        </w:rPr>
        <w:t>apresentando</w:t>
      </w:r>
      <w:r>
        <w:rPr>
          <w:spacing w:val="-9"/>
          <w:sz w:val="24"/>
        </w:rPr>
        <w:t xml:space="preserve"> </w:t>
      </w:r>
      <w:r>
        <w:rPr>
          <w:sz w:val="24"/>
        </w:rPr>
        <w:t>uma</w:t>
      </w:r>
      <w:r>
        <w:rPr>
          <w:spacing w:val="-7"/>
          <w:sz w:val="24"/>
        </w:rPr>
        <w:t xml:space="preserve"> </w:t>
      </w:r>
      <w:r>
        <w:rPr>
          <w:sz w:val="24"/>
        </w:rPr>
        <w:t>combinação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cores</w:t>
      </w:r>
      <w:r>
        <w:rPr>
          <w:spacing w:val="-5"/>
          <w:sz w:val="24"/>
        </w:rPr>
        <w:t xml:space="preserve"> </w:t>
      </w:r>
      <w:r>
        <w:rPr>
          <w:sz w:val="24"/>
        </w:rPr>
        <w:t>verde,</w:t>
      </w:r>
      <w:r>
        <w:rPr>
          <w:spacing w:val="-7"/>
          <w:sz w:val="24"/>
        </w:rPr>
        <w:t xml:space="preserve"> </w:t>
      </w:r>
      <w:r>
        <w:rPr>
          <w:sz w:val="24"/>
        </w:rPr>
        <w:t>azul,</w:t>
      </w:r>
      <w:r>
        <w:rPr>
          <w:spacing w:val="-8"/>
          <w:sz w:val="24"/>
        </w:rPr>
        <w:t xml:space="preserve"> </w:t>
      </w:r>
      <w:r>
        <w:rPr>
          <w:sz w:val="24"/>
        </w:rPr>
        <w:t>amarelo,</w:t>
      </w:r>
      <w:r>
        <w:rPr>
          <w:spacing w:val="-5"/>
          <w:sz w:val="24"/>
        </w:rPr>
        <w:t xml:space="preserve"> </w:t>
      </w:r>
      <w:r>
        <w:rPr>
          <w:sz w:val="24"/>
        </w:rPr>
        <w:t>vermelho</w:t>
      </w:r>
      <w:r>
        <w:rPr>
          <w:spacing w:val="-7"/>
          <w:sz w:val="24"/>
        </w:rPr>
        <w:t xml:space="preserve"> </w:t>
      </w:r>
      <w:r>
        <w:rPr>
          <w:sz w:val="24"/>
        </w:rPr>
        <w:t>e uma trilha central com um cenário natural detalhado.</w:t>
      </w:r>
    </w:p>
    <w:p w14:paraId="0CA5D787">
      <w:pPr>
        <w:pStyle w:val="8"/>
        <w:numPr>
          <w:ilvl w:val="2"/>
          <w:numId w:val="3"/>
        </w:numPr>
        <w:tabs>
          <w:tab w:val="left" w:pos="741"/>
          <w:tab w:val="left" w:pos="743"/>
        </w:tabs>
        <w:spacing w:before="240" w:after="0" w:line="360" w:lineRule="auto"/>
        <w:ind w:left="743" w:right="120" w:hanging="360"/>
        <w:jc w:val="both"/>
        <w:rPr>
          <w:sz w:val="24"/>
        </w:rPr>
      </w:pPr>
      <w:r>
        <w:rPr>
          <w:sz w:val="24"/>
        </w:rPr>
        <w:t>O design industrial</w:t>
      </w:r>
      <w:r>
        <w:rPr>
          <w:spacing w:val="-1"/>
          <w:sz w:val="24"/>
        </w:rPr>
        <w:t xml:space="preserve"> </w:t>
      </w:r>
      <w:r>
        <w:rPr>
          <w:sz w:val="24"/>
        </w:rPr>
        <w:t>do jogo pedagógico 'Trilha das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Palavras' é </w:t>
      </w:r>
      <w:r>
        <w:rPr>
          <w:rFonts w:ascii="Arial" w:hAnsi="Arial"/>
          <w:b/>
          <w:sz w:val="24"/>
        </w:rPr>
        <w:t xml:space="preserve">caracterizado pela </w:t>
      </w:r>
      <w:r>
        <w:rPr>
          <w:sz w:val="24"/>
        </w:rPr>
        <w:t>combinação específica de cores vibrantes e elementos gráficos, incluindo uma trilha com 38 casas coloridas (vermelha, amarela, azul, verde) numeradas em ordem crescente e decoradas com imagens de árvores, arbustos e animais.</w:t>
      </w:r>
    </w:p>
    <w:p w14:paraId="49AC014C">
      <w:pPr>
        <w:pStyle w:val="6"/>
      </w:pPr>
    </w:p>
    <w:p w14:paraId="48D0B63C">
      <w:pPr>
        <w:pStyle w:val="6"/>
      </w:pPr>
    </w:p>
    <w:p w14:paraId="4454BE73">
      <w:pPr>
        <w:pStyle w:val="6"/>
      </w:pPr>
    </w:p>
    <w:p w14:paraId="03BFA139">
      <w:pPr>
        <w:pStyle w:val="6"/>
        <w:spacing w:before="204"/>
      </w:pPr>
    </w:p>
    <w:p w14:paraId="71A1EAAA">
      <w:pPr>
        <w:pStyle w:val="2"/>
        <w:ind w:left="719" w:right="98"/>
        <w:jc w:val="center"/>
      </w:pPr>
      <w:r>
        <w:rPr>
          <w:spacing w:val="-2"/>
        </w:rPr>
        <w:t>DESENHOS</w:t>
      </w:r>
    </w:p>
    <w:p w14:paraId="3AAFCA97">
      <w:pPr>
        <w:pStyle w:val="6"/>
        <w:rPr>
          <w:rFonts w:ascii="Arial"/>
          <w:b/>
        </w:rPr>
      </w:pPr>
    </w:p>
    <w:p w14:paraId="63176728">
      <w:pPr>
        <w:pStyle w:val="6"/>
        <w:rPr>
          <w:rFonts w:ascii="Arial"/>
          <w:b/>
        </w:rPr>
      </w:pPr>
    </w:p>
    <w:p w14:paraId="13644C4C">
      <w:pPr>
        <w:pStyle w:val="6"/>
        <w:spacing w:before="137"/>
        <w:rPr>
          <w:rFonts w:hint="default" w:ascii="Arial"/>
          <w:b/>
          <w:lang w:val="pt-BR"/>
        </w:rPr>
      </w:pPr>
      <w:r>
        <w:rPr>
          <w:rFonts w:hint="default" w:ascii="Arial"/>
          <w:b/>
          <w:lang w:val="pt-BR"/>
        </w:rPr>
        <w:t>EX:</w:t>
      </w:r>
    </w:p>
    <w:p w14:paraId="5519F40C">
      <w:pPr>
        <w:pStyle w:val="6"/>
        <w:ind w:left="23"/>
        <w:rPr>
          <w:spacing w:val="-2"/>
        </w:rPr>
      </w:pPr>
      <w:r>
        <w:rPr>
          <w:rFonts w:ascii="Arial"/>
          <w:b/>
        </w:rPr>
        <w:t>Figura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1.1:</w:t>
      </w:r>
      <w:r>
        <w:rPr>
          <w:rFonts w:ascii="Arial"/>
          <w:b/>
          <w:spacing w:val="-3"/>
        </w:rPr>
        <w:t xml:space="preserve"> </w:t>
      </w:r>
      <w:r>
        <w:t>Vista</w:t>
      </w:r>
      <w:r>
        <w:rPr>
          <w:spacing w:val="-4"/>
        </w:rPr>
        <w:t xml:space="preserve"> </w:t>
      </w:r>
      <w:r>
        <w:t>frontal</w:t>
      </w:r>
      <w:r>
        <w:rPr>
          <w:spacing w:val="-1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tabuleiro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jogo</w:t>
      </w:r>
      <w:r>
        <w:rPr>
          <w:spacing w:val="-4"/>
        </w:rPr>
        <w:t xml:space="preserve"> </w:t>
      </w:r>
      <w:r>
        <w:t>Trilha</w:t>
      </w:r>
      <w:r>
        <w:rPr>
          <w:spacing w:val="-2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rPr>
          <w:spacing w:val="-2"/>
        </w:rPr>
        <w:t>Palavras.</w:t>
      </w:r>
    </w:p>
    <w:p w14:paraId="36EA7686">
      <w:pPr>
        <w:pStyle w:val="6"/>
        <w:ind w:left="23"/>
        <w:rPr>
          <w:rFonts w:hint="default"/>
          <w:spacing w:val="-2"/>
          <w:lang w:val="pt-BR"/>
        </w:rPr>
      </w:pPr>
    </w:p>
    <w:p w14:paraId="7B92A313">
      <w:pPr>
        <w:pStyle w:val="6"/>
        <w:ind w:left="23"/>
        <w:rPr>
          <w:rFonts w:hint="default"/>
          <w:spacing w:val="-2"/>
          <w:lang w:val="pt-BR"/>
        </w:rPr>
      </w:pPr>
    </w:p>
    <w:p w14:paraId="49B0471A">
      <w:pPr>
        <w:pStyle w:val="6"/>
        <w:ind w:left="23"/>
        <w:rPr>
          <w:rFonts w:hint="default"/>
          <w:spacing w:val="-2"/>
          <w:lang w:val="pt-BR"/>
        </w:rPr>
      </w:pPr>
    </w:p>
    <w:p w14:paraId="41756342">
      <w:pPr>
        <w:pStyle w:val="6"/>
        <w:ind w:left="23"/>
        <w:rPr>
          <w:rFonts w:hint="default"/>
          <w:spacing w:val="-2"/>
          <w:lang w:val="pt-BR"/>
        </w:rPr>
      </w:pPr>
    </w:p>
    <w:p w14:paraId="684643E8">
      <w:pPr>
        <w:pStyle w:val="6"/>
        <w:ind w:left="23"/>
        <w:rPr>
          <w:rFonts w:hint="default"/>
          <w:spacing w:val="-2"/>
          <w:lang w:val="pt-BR"/>
        </w:rPr>
      </w:pPr>
    </w:p>
    <w:p w14:paraId="746FB2D3">
      <w:pPr>
        <w:pStyle w:val="6"/>
        <w:rPr>
          <w:rFonts w:hint="default"/>
          <w:spacing w:val="-2"/>
          <w:lang w:val="pt-BR"/>
        </w:rPr>
      </w:pPr>
    </w:p>
    <w:p w14:paraId="1CE44C4B">
      <w:pPr>
        <w:pStyle w:val="6"/>
        <w:rPr>
          <w:rFonts w:hint="default"/>
          <w:b/>
          <w:bCs/>
          <w:spacing w:val="-2"/>
          <w:lang w:val="pt-BR"/>
        </w:rPr>
      </w:pPr>
      <w:r>
        <w:rPr>
          <w:rFonts w:hint="default"/>
          <w:b/>
          <w:bCs/>
          <w:spacing w:val="-2"/>
          <w:lang w:val="pt-BR"/>
        </w:rPr>
        <w:t xml:space="preserve">Figura 1.2: </w:t>
      </w:r>
    </w:p>
    <w:p w14:paraId="17912DA5">
      <w:pPr>
        <w:pStyle w:val="6"/>
        <w:rPr>
          <w:sz w:val="20"/>
        </w:rPr>
      </w:pPr>
    </w:p>
    <w:p w14:paraId="5A262FEF">
      <w:pPr>
        <w:pStyle w:val="6"/>
        <w:spacing w:after="0"/>
        <w:rPr>
          <w:sz w:val="20"/>
        </w:rPr>
        <w:sectPr>
          <w:pgSz w:w="11910" w:h="16840"/>
          <w:pgMar w:top="3500" w:right="850" w:bottom="280" w:left="1417" w:header="0" w:footer="0" w:gutter="0"/>
          <w:cols w:space="720" w:num="1"/>
        </w:sectPr>
      </w:pPr>
    </w:p>
    <w:p w14:paraId="073D508B">
      <w:pPr>
        <w:pStyle w:val="6"/>
      </w:pPr>
    </w:p>
    <w:sectPr>
      <w:pgSz w:w="11910" w:h="16840"/>
      <w:pgMar w:top="3500" w:right="850" w:bottom="280" w:left="141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9E742">
    <w:pPr>
      <w:pStyle w:val="6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404735" cy="222948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04855" cy="2229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FF502"/>
    <w:multiLevelType w:val="singleLevel"/>
    <w:tmpl w:val="ABDFF502"/>
    <w:lvl w:ilvl="0" w:tentative="0">
      <w:start w:val="5"/>
      <w:numFmt w:val="upperLetter"/>
      <w:suff w:val="nothing"/>
      <w:lvlText w:val="%1-"/>
      <w:lvlJc w:val="left"/>
    </w:lvl>
  </w:abstractNum>
  <w:abstractNum w:abstractNumId="1">
    <w:nsid w:val="CF092B84"/>
    <w:multiLevelType w:val="multilevel"/>
    <w:tmpl w:val="CF092B84"/>
    <w:lvl w:ilvl="0" w:tentative="0">
      <w:start w:val="21"/>
      <w:numFmt w:val="decimal"/>
      <w:lvlText w:val="%1"/>
      <w:lvlJc w:val="left"/>
      <w:pPr>
        <w:ind w:left="691" w:hanging="669"/>
        <w:jc w:val="left"/>
      </w:pPr>
      <w:rPr>
        <w:rFonts w:hint="default"/>
        <w:lang w:val="pt-PT" w:eastAsia="en-US" w:bidi="ar-SA"/>
      </w:rPr>
    </w:lvl>
    <w:lvl w:ilvl="1" w:tentative="0">
      <w:start w:val="1"/>
      <w:numFmt w:val="decimalZero"/>
      <w:lvlText w:val="%1.%2"/>
      <w:lvlJc w:val="left"/>
      <w:pPr>
        <w:ind w:left="691" w:hanging="6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4"/>
        <w:szCs w:val="24"/>
        <w:lang w:val="pt-PT" w:eastAsia="en-US" w:bidi="ar-SA"/>
      </w:rPr>
    </w:lvl>
    <w:lvl w:ilvl="2" w:tentative="0">
      <w:start w:val="1"/>
      <w:numFmt w:val="decimal"/>
      <w:lvlText w:val="%3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2717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3706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695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684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672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661" w:hanging="360"/>
      </w:pPr>
      <w:rPr>
        <w:rFonts w:hint="default"/>
        <w:lang w:val="pt-PT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21"/>
      <w:numFmt w:val="decimal"/>
      <w:lvlText w:val="%1"/>
      <w:lvlJc w:val="left"/>
      <w:pPr>
        <w:ind w:left="691" w:hanging="669"/>
        <w:jc w:val="left"/>
      </w:pPr>
      <w:rPr>
        <w:rFonts w:hint="default"/>
        <w:lang w:val="pt-PT" w:eastAsia="en-US" w:bidi="ar-SA"/>
      </w:rPr>
    </w:lvl>
    <w:lvl w:ilvl="1" w:tentative="0">
      <w:start w:val="1"/>
      <w:numFmt w:val="decimalZero"/>
      <w:lvlText w:val="%1.%2"/>
      <w:lvlJc w:val="left"/>
      <w:pPr>
        <w:ind w:left="691" w:hanging="6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4"/>
        <w:szCs w:val="24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487" w:hanging="669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381" w:hanging="669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275" w:hanging="669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169" w:hanging="669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063" w:hanging="669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957" w:hanging="669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851" w:hanging="669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B6156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23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pt-PT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40"/>
      <w:ind w:left="743" w:hanging="360"/>
      <w:jc w:val="both"/>
    </w:pPr>
    <w:rPr>
      <w:rFonts w:ascii="Arial MT" w:hAnsi="Arial MT" w:eastAsia="Arial MT" w:cs="Arial MT"/>
      <w:lang w:val="pt-PT" w:eastAsia="en-US" w:bidi="ar-SA"/>
    </w:rPr>
  </w:style>
  <w:style w:type="paragraph" w:customStyle="1" w:styleId="9">
    <w:name w:val="Table Paragraph"/>
    <w:basedOn w:val="1"/>
    <w:qFormat/>
    <w:uiPriority w:val="1"/>
    <w:rPr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3</TotalTime>
  <ScaleCrop>false</ScaleCrop>
  <LinksUpToDate>false</LinksUpToDate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2025-04-24T17:58:00Z</dcterms:created>
  <dc:creator>User</dc:creator>
  <cp:lastModifiedBy>User</cp:lastModifiedBy>
  <dcterms:modified xsi:type="dcterms:W3CDTF">2025-04-24T18:02:09Z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2025-04-24T00:00:00Z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1046-12.2.0.20795</vt:lpwstr>
  </property>
  <property fmtid="{D5CDD505-2E9C-101B-9397-08002B2CF9AE}" pid="7" name="ICV">
    <vt:lpwstr>37F8DE26997046098B9C52410D32E444_12</vt:lpwstr>
  </property>
</Properties>
</file>