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AB313B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r>
              <w:t xml:space="preserve">Inicializáció,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AB313B" w:rsidP="004E2E59">
            <w:r>
              <w:t>Nincs, nem lett implementálva</w:t>
            </w:r>
          </w:p>
        </w:tc>
      </w:tr>
      <w:tr w:rsidR="00EE6A20" w:rsidTr="00EE6A20">
        <w:tc>
          <w:tcPr>
            <w:tcW w:w="3139" w:type="dxa"/>
          </w:tcPr>
          <w:p w:rsidR="00EE6A20" w:rsidRDefault="00AB313B" w:rsidP="004E2E59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313B" w:rsidP="004E2E59">
            <w:r>
              <w:t>Inicializál, összekapcsolja az adatokat a listákkal</w:t>
            </w:r>
          </w:p>
        </w:tc>
        <w:tc>
          <w:tcPr>
            <w:tcW w:w="2675" w:type="dxa"/>
          </w:tcPr>
          <w:p w:rsidR="00EE6A20" w:rsidRDefault="007D5F34" w:rsidP="004E2E59">
            <w:r>
              <w:t>Naptár</w:t>
            </w:r>
            <w:r w:rsidR="00AB313B">
              <w:t xml:space="preserve"> adataiért felelős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313B" w:rsidP="004E2E59">
            <w:r>
              <w:t>Visszahívja a ciklust</w:t>
            </w:r>
          </w:p>
        </w:tc>
        <w:tc>
          <w:tcPr>
            <w:tcW w:w="2675" w:type="dxa"/>
          </w:tcPr>
          <w:p w:rsidR="00EE6A20" w:rsidRDefault="00AB313B" w:rsidP="004E2E59">
            <w:r>
              <w:t>Színekért felelős</w:t>
            </w:r>
          </w:p>
        </w:tc>
      </w:tr>
      <w:tr w:rsidR="00EE6A20" w:rsidTr="00EE6A20">
        <w:tc>
          <w:tcPr>
            <w:tcW w:w="3139" w:type="dxa"/>
          </w:tcPr>
          <w:p w:rsidR="00EE6A20" w:rsidRDefault="00AB313B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B313B" w:rsidP="004E2E59">
            <w:r>
              <w:t xml:space="preserve">Szünetelteti az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AB313B" w:rsidP="004E2E59">
            <w:r>
              <w:t>24 óránként vált</w:t>
            </w:r>
            <w:r w:rsidR="007D5F34">
              <w:t>ja a naptárt</w:t>
            </w:r>
          </w:p>
        </w:tc>
      </w:tr>
      <w:tr w:rsidR="00EE6A20" w:rsidTr="00EE6A20">
        <w:tc>
          <w:tcPr>
            <w:tcW w:w="3139" w:type="dxa"/>
          </w:tcPr>
          <w:p w:rsidR="00EE6A20" w:rsidRDefault="007D5F34" w:rsidP="004E2E59">
            <w:proofErr w:type="spellStart"/>
            <w:r>
              <w:t>OnStop</w:t>
            </w:r>
            <w:proofErr w:type="spellEnd"/>
          </w:p>
        </w:tc>
        <w:tc>
          <w:tcPr>
            <w:tcW w:w="3248" w:type="dxa"/>
          </w:tcPr>
          <w:p w:rsidR="00EE6A20" w:rsidRDefault="007D5F34" w:rsidP="004E2E59">
            <w:r>
              <w:t>Szünetelteti az alkalmazást, de közben az fut</w:t>
            </w:r>
          </w:p>
        </w:tc>
        <w:tc>
          <w:tcPr>
            <w:tcW w:w="2675" w:type="dxa"/>
          </w:tcPr>
          <w:p w:rsidR="007D5F34" w:rsidRDefault="007D5F34" w:rsidP="007D5F34">
            <w:r>
              <w:t>Nem enged visszahívást kezdeményezni</w:t>
            </w:r>
          </w:p>
        </w:tc>
      </w:tr>
      <w:tr w:rsidR="00EE6A20" w:rsidTr="00EE6A20">
        <w:tc>
          <w:tcPr>
            <w:tcW w:w="3139" w:type="dxa"/>
          </w:tcPr>
          <w:p w:rsidR="00EE6A20" w:rsidRDefault="007D5F34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7D5F34" w:rsidP="004E2E59">
            <w:r>
              <w:t>Teljesen bezárja a programot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861F64" w:rsidP="00861F64">
            <w:r>
              <w:t xml:space="preserve">A legutolsó </w:t>
            </w:r>
            <w:proofErr w:type="spellStart"/>
            <w:r>
              <w:t>activity</w:t>
            </w:r>
            <w:proofErr w:type="spellEnd"/>
            <w:r>
              <w:t xml:space="preserve"> dobja ki mindig </w:t>
            </w:r>
          </w:p>
        </w:tc>
        <w:tc>
          <w:tcPr>
            <w:tcW w:w="2827" w:type="dxa"/>
          </w:tcPr>
          <w:p w:rsidR="00CC3BF0" w:rsidRDefault="00F21B57" w:rsidP="00057CBD">
            <w:r>
              <w:t>Folyamatosan megnyitja a beállításokat.</w:t>
            </w:r>
          </w:p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861F64" w:rsidP="00861F64">
            <w:r>
              <w:t xml:space="preserve">Ha van két ugyanolyan </w:t>
            </w:r>
            <w:proofErr w:type="spellStart"/>
            <w:r>
              <w:t>activity</w:t>
            </w:r>
            <w:proofErr w:type="spellEnd"/>
            <w:r>
              <w:t>, akkor nem hoz létre újat.</w:t>
            </w:r>
          </w:p>
        </w:tc>
        <w:tc>
          <w:tcPr>
            <w:tcW w:w="2827" w:type="dxa"/>
          </w:tcPr>
          <w:p w:rsidR="00CC3BF0" w:rsidRDefault="00F21B57" w:rsidP="00057CBD">
            <w:r>
              <w:t>Ha ugyanaz a beállítás lehetőség van, akkor nem lesz még egy beállítás mód.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861F64" w:rsidP="00057CBD">
            <w:r>
              <w:t xml:space="preserve">Ha bekerül a </w:t>
            </w:r>
            <w:proofErr w:type="spellStart"/>
            <w:r>
              <w:t>Backstackbe</w:t>
            </w:r>
            <w:proofErr w:type="spellEnd"/>
            <w:r>
              <w:t>, akkor minden mást kitöröl, csak egy marad a legfelső.</w:t>
            </w:r>
          </w:p>
        </w:tc>
        <w:tc>
          <w:tcPr>
            <w:tcW w:w="2827" w:type="dxa"/>
          </w:tcPr>
          <w:p w:rsidR="00CC3BF0" w:rsidRDefault="00861F64" w:rsidP="00057CBD">
            <w:r>
              <w:t>Bejelentkezés után főmenü után ne kelljen visszalépni.</w:t>
            </w:r>
          </w:p>
        </w:tc>
      </w:tr>
    </w:tbl>
    <w:p w:rsidR="00387522" w:rsidRDefault="00387522" w:rsidP="00057CBD"/>
    <w:p w:rsidR="004E2393" w:rsidRDefault="00CC376E" w:rsidP="00057CBD">
      <w:r>
        <w:t>Gáspár Gabriella</w:t>
      </w:r>
    </w:p>
    <w:p w:rsidR="00CC376E" w:rsidRDefault="00CC376E" w:rsidP="00057CBD">
      <w:r>
        <w:t>Szilágyi Richárd</w:t>
      </w:r>
    </w:p>
    <w:p w:rsidR="00CC376E" w:rsidRPr="00057CBD" w:rsidRDefault="00CC376E" w:rsidP="00057CBD">
      <w:r>
        <w:t>Keserű Ádám</w:t>
      </w:r>
      <w:bookmarkStart w:id="0" w:name="_GoBack"/>
      <w:bookmarkEnd w:id="0"/>
    </w:p>
    <w:sectPr w:rsidR="00CC376E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387522"/>
    <w:rsid w:val="004958D3"/>
    <w:rsid w:val="004C503D"/>
    <w:rsid w:val="004E2393"/>
    <w:rsid w:val="004E2E59"/>
    <w:rsid w:val="005079FE"/>
    <w:rsid w:val="007D5F34"/>
    <w:rsid w:val="00861F64"/>
    <w:rsid w:val="00AB313B"/>
    <w:rsid w:val="00AC492D"/>
    <w:rsid w:val="00B13CBC"/>
    <w:rsid w:val="00BC3243"/>
    <w:rsid w:val="00CC376E"/>
    <w:rsid w:val="00CC3BF0"/>
    <w:rsid w:val="00D44FF7"/>
    <w:rsid w:val="00E73CA2"/>
    <w:rsid w:val="00EE6A20"/>
    <w:rsid w:val="00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176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15</cp:revision>
  <dcterms:created xsi:type="dcterms:W3CDTF">2017-10-03T20:07:00Z</dcterms:created>
  <dcterms:modified xsi:type="dcterms:W3CDTF">2017-10-11T16:50:00Z</dcterms:modified>
</cp:coreProperties>
</file>