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A1D" w:rsidRPr="0018387F" w:rsidRDefault="00B74A1D" w:rsidP="002949BF">
      <w:pPr>
        <w:pStyle w:val="Heading2"/>
        <w:rPr>
          <w:lang w:val="en-GB"/>
        </w:rPr>
      </w:pPr>
      <w:r w:rsidRPr="0018387F">
        <w:rPr>
          <w:lang w:val="en-GB"/>
        </w:rPr>
        <w:t>Key Unit 7: Bringing about change</w:t>
      </w:r>
    </w:p>
    <w:p w:rsidR="00B74A1D" w:rsidRPr="0018387F" w:rsidRDefault="00B74A1D" w:rsidP="000F7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8387F">
        <w:rPr>
          <w:rFonts w:ascii="Times New Roman" w:hAnsi="Times New Roman" w:cs="Times New Roman"/>
          <w:b/>
          <w:bCs/>
          <w:sz w:val="24"/>
          <w:szCs w:val="24"/>
          <w:lang w:val="en-GB"/>
        </w:rPr>
        <w:t>Reading critically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74A1D" w:rsidRPr="0018387F" w:rsidRDefault="00B74A1D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1.2a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 textbook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 She is an academic (a professor at an Australian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university) </w:t>
      </w:r>
      <w:r w:rsidR="002949BF" w:rsidRPr="0018387F">
        <w:rPr>
          <w:rFonts w:ascii="Arial" w:hAnsi="Arial" w:cs="Arial"/>
          <w:sz w:val="18"/>
          <w:szCs w:val="18"/>
          <w:lang w:val="en-GB"/>
        </w:rPr>
        <w:t>and has nursing experience ('well-</w:t>
      </w:r>
      <w:r w:rsidRPr="0018387F">
        <w:rPr>
          <w:rFonts w:ascii="Arial" w:hAnsi="Arial" w:cs="Arial"/>
          <w:sz w:val="18"/>
          <w:szCs w:val="18"/>
          <w:lang w:val="en-GB"/>
        </w:rPr>
        <w:t>known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as a nurse leader', '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Drawing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on a lifetime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of work i</w:t>
      </w:r>
      <w:r w:rsidRPr="0018387F">
        <w:rPr>
          <w:rFonts w:ascii="Arial" w:hAnsi="Arial" w:cs="Arial"/>
          <w:sz w:val="18"/>
          <w:szCs w:val="18"/>
          <w:lang w:val="en-GB"/>
        </w:rPr>
        <w:t>n healthcare ...')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3 Professionals in health care ('nurses, doctors,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administrators') and patients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4 That the health se</w:t>
      </w:r>
      <w:r w:rsidR="002949BF" w:rsidRPr="0018387F">
        <w:rPr>
          <w:rFonts w:ascii="Arial" w:hAnsi="Arial" w:cs="Arial"/>
          <w:sz w:val="18"/>
          <w:szCs w:val="18"/>
          <w:lang w:val="en-GB"/>
        </w:rPr>
        <w:t>rvice 'serve(s) those who work in it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 rather than the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people it is intended to care </w:t>
      </w:r>
      <w:r w:rsidRPr="0018387F">
        <w:rPr>
          <w:rFonts w:ascii="Arial" w:hAnsi="Arial" w:cs="Arial"/>
          <w:iCs/>
          <w:sz w:val="18"/>
          <w:szCs w:val="18"/>
          <w:lang w:val="en-GB"/>
        </w:rPr>
        <w:t>for'</w:t>
      </w:r>
      <w:r w:rsidRPr="0018387F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and (we infer) that this situation should be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changed in favour of patients.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1.2</w:t>
      </w:r>
      <w:r w:rsidR="00B74A1D" w:rsidRPr="0018387F">
        <w:rPr>
          <w:rFonts w:ascii="Arial" w:hAnsi="Arial" w:cs="Arial"/>
          <w:sz w:val="18"/>
          <w:szCs w:val="18"/>
          <w:lang w:val="en-GB"/>
        </w:rPr>
        <w:t>b</w:t>
      </w:r>
    </w:p>
    <w:p w:rsidR="0018387F" w:rsidRPr="0018387F" w:rsidRDefault="0018387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bCs/>
          <w:sz w:val="18"/>
          <w:szCs w:val="18"/>
          <w:lang w:val="en-GB"/>
        </w:rPr>
        <w:t xml:space="preserve">1 </w:t>
      </w:r>
      <w:r w:rsidRPr="0018387F">
        <w:rPr>
          <w:rFonts w:ascii="Arial" w:hAnsi="Arial" w:cs="Arial"/>
          <w:sz w:val="18"/>
          <w:szCs w:val="18"/>
          <w:lang w:val="en-GB"/>
        </w:rPr>
        <w:t>The writer disagrees with those who want to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extend privatisation in healthcare by making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it something that is bought by the individual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who uses it. She argues that everyone should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pay for healthcare. She gives reasons why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this 'discrimination' (against those who don't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 xml:space="preserve">use 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h</w:t>
      </w:r>
      <w:r w:rsidRPr="0018387F">
        <w:rPr>
          <w:rFonts w:ascii="Arial" w:hAnsi="Arial" w:cs="Arial"/>
          <w:sz w:val="18"/>
          <w:szCs w:val="18"/>
          <w:lang w:val="en-GB"/>
        </w:rPr>
        <w:t>ealthcare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but nonetheless pay for it) is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justified.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 The writer could have included further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information: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- 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arguments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in favour of viewing healthcare as a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commodity;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- 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arguments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made against the 'pay up-front'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model by those who support the 'user pays'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model;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- reasons why the 'proportion of</w:t>
      </w:r>
      <w:r w:rsidR="0018387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the population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not eligible for financial support but who are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nevertheless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economically disadvantaged'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would not be eligible for financial support in a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user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pays model.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  <w:r w:rsidRPr="0018387F">
        <w:rPr>
          <w:rFonts w:ascii="Arial" w:hAnsi="Arial" w:cs="Arial"/>
          <w:b/>
          <w:bCs/>
          <w:sz w:val="18"/>
          <w:szCs w:val="18"/>
          <w:lang w:val="en-GB"/>
        </w:rPr>
        <w:t>Vocabulary in context 1: inferring the meaning of words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0F78D9" w:rsidRPr="0018387F" w:rsidRDefault="0018387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18387F">
        <w:rPr>
          <w:rFonts w:ascii="Arial" w:hAnsi="Arial" w:cs="Arial"/>
          <w:bCs/>
          <w:sz w:val="18"/>
          <w:szCs w:val="18"/>
          <w:lang w:val="en-GB"/>
        </w:rPr>
        <w:t>3.1</w:t>
      </w:r>
    </w:p>
    <w:p w:rsidR="0018387F" w:rsidRPr="0018387F" w:rsidRDefault="0018387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conveyance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= when something is moved fr</w:t>
      </w:r>
      <w:r w:rsidR="002949BF" w:rsidRPr="0018387F">
        <w:rPr>
          <w:rFonts w:ascii="Arial" w:hAnsi="Arial" w:cs="Arial"/>
          <w:sz w:val="18"/>
          <w:szCs w:val="18"/>
          <w:lang w:val="en-GB"/>
        </w:rPr>
        <w:t>o</w:t>
      </w:r>
      <w:r w:rsidRPr="0018387F">
        <w:rPr>
          <w:rFonts w:ascii="Arial" w:hAnsi="Arial" w:cs="Arial"/>
          <w:sz w:val="18"/>
          <w:szCs w:val="18"/>
          <w:lang w:val="en-GB"/>
        </w:rPr>
        <w:t>m one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="0018387F" w:rsidRPr="0018387F">
        <w:rPr>
          <w:rFonts w:ascii="Arial" w:hAnsi="Arial" w:cs="Arial"/>
          <w:sz w:val="18"/>
          <w:szCs w:val="18"/>
          <w:lang w:val="en-GB"/>
        </w:rPr>
        <w:t>place to another</w:t>
      </w:r>
    </w:p>
    <w:p w:rsidR="000F78D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protracted</w:t>
      </w:r>
      <w:proofErr w:type="gramEnd"/>
      <w:r w:rsidR="000F78D9" w:rsidRPr="0018387F">
        <w:rPr>
          <w:rFonts w:ascii="Arial" w:hAnsi="Arial" w:cs="Arial"/>
          <w:sz w:val="18"/>
          <w:szCs w:val="18"/>
          <w:lang w:val="en-GB"/>
        </w:rPr>
        <w:t>= lasting f</w:t>
      </w:r>
      <w:r w:rsidR="0018387F" w:rsidRPr="0018387F">
        <w:rPr>
          <w:rFonts w:ascii="Arial" w:hAnsi="Arial" w:cs="Arial"/>
          <w:sz w:val="18"/>
          <w:szCs w:val="18"/>
          <w:lang w:val="en-GB"/>
        </w:rPr>
        <w:t>or a long time or made to last longer</w:t>
      </w:r>
    </w:p>
    <w:p w:rsidR="000F78D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proponent</w:t>
      </w:r>
      <w:proofErr w:type="gramEnd"/>
      <w:r w:rsidR="000F78D9" w:rsidRPr="0018387F">
        <w:rPr>
          <w:rFonts w:ascii="Arial" w:hAnsi="Arial" w:cs="Arial"/>
          <w:sz w:val="18"/>
          <w:szCs w:val="18"/>
          <w:lang w:val="en-GB"/>
        </w:rPr>
        <w:t>; = a person who speaks publicly in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="000F78D9" w:rsidRPr="0018387F">
        <w:rPr>
          <w:rFonts w:ascii="Arial" w:hAnsi="Arial" w:cs="Arial"/>
          <w:sz w:val="18"/>
          <w:szCs w:val="18"/>
          <w:lang w:val="en-GB"/>
        </w:rPr>
        <w:t>support of a particular idea or plan of action</w:t>
      </w:r>
    </w:p>
    <w:p w:rsidR="000F78D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hammer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out </w:t>
      </w:r>
      <w:r w:rsidR="000F78D9" w:rsidRPr="0018387F">
        <w:rPr>
          <w:rFonts w:ascii="Arial" w:hAnsi="Arial" w:cs="Arial"/>
          <w:i/>
          <w:iCs/>
          <w:sz w:val="18"/>
          <w:szCs w:val="18"/>
          <w:lang w:val="en-GB"/>
        </w:rPr>
        <w:t xml:space="preserve">= </w:t>
      </w:r>
      <w:r w:rsidR="000F78D9" w:rsidRPr="0018387F">
        <w:rPr>
          <w:rFonts w:ascii="Arial" w:hAnsi="Arial" w:cs="Arial"/>
          <w:sz w:val="18"/>
          <w:szCs w:val="18"/>
          <w:lang w:val="en-GB"/>
        </w:rPr>
        <w:t>to reach an agreement or solution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="000F78D9" w:rsidRPr="0018387F">
        <w:rPr>
          <w:rFonts w:ascii="Arial" w:hAnsi="Arial" w:cs="Arial"/>
          <w:sz w:val="18"/>
          <w:szCs w:val="18"/>
          <w:lang w:val="en-GB"/>
        </w:rPr>
        <w:t>after a lot of argument or discussion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precursor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= something which happened or existed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="0018387F" w:rsidRPr="0018387F">
        <w:rPr>
          <w:rFonts w:ascii="Arial" w:hAnsi="Arial" w:cs="Arial"/>
          <w:sz w:val="18"/>
          <w:szCs w:val="18"/>
          <w:lang w:val="en-GB"/>
        </w:rPr>
        <w:t>before another thing</w:t>
      </w:r>
    </w:p>
    <w:p w:rsidR="002949BF" w:rsidRPr="0018387F" w:rsidRDefault="002949B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  <w:r w:rsidRPr="0018387F">
        <w:rPr>
          <w:rFonts w:ascii="Arial" w:hAnsi="Arial" w:cs="Arial"/>
          <w:b/>
          <w:bCs/>
          <w:sz w:val="18"/>
          <w:szCs w:val="18"/>
          <w:lang w:val="en-GB"/>
        </w:rPr>
        <w:t>4</w:t>
      </w:r>
      <w:r w:rsidR="00772BC9" w:rsidRPr="0018387F">
        <w:rPr>
          <w:rFonts w:ascii="Arial" w:hAnsi="Arial" w:cs="Arial"/>
          <w:b/>
          <w:bCs/>
          <w:sz w:val="18"/>
          <w:szCs w:val="18"/>
          <w:lang w:val="en-GB"/>
        </w:rPr>
        <w:t xml:space="preserve"> Vocabulary in context 2: hedges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4.1 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 who is relatively unknown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3 spent virtually his entire adult life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4 probably shortened the duration of the war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5 Europe was one oft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he most dangerous places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(note that 'place' needs to be changed to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'places')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  <w:r w:rsidRPr="0018387F">
        <w:rPr>
          <w:rFonts w:ascii="Arial" w:hAnsi="Arial" w:cs="Arial"/>
          <w:b/>
          <w:bCs/>
          <w:sz w:val="18"/>
          <w:szCs w:val="18"/>
          <w:lang w:val="en-GB"/>
        </w:rPr>
        <w:t>6</w:t>
      </w:r>
      <w:r w:rsidR="002949BF" w:rsidRPr="0018387F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b/>
          <w:bCs/>
          <w:sz w:val="18"/>
          <w:szCs w:val="18"/>
          <w:lang w:val="en-GB"/>
        </w:rPr>
        <w:t>Concluding your presentations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6.2a 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Stage 1: </w:t>
      </w:r>
      <w:r w:rsidR="0018387F" w:rsidRPr="0018387F">
        <w:rPr>
          <w:rFonts w:ascii="Arial" w:hAnsi="Arial" w:cs="Arial"/>
          <w:sz w:val="18"/>
          <w:szCs w:val="18"/>
          <w:lang w:val="en-GB"/>
        </w:rPr>
        <w:t>3,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 5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Stage 2: 1, 4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Stage 3: </w:t>
      </w:r>
      <w:r w:rsidR="0018387F" w:rsidRPr="0018387F">
        <w:rPr>
          <w:rFonts w:ascii="Arial" w:hAnsi="Arial" w:cs="Arial"/>
          <w:sz w:val="18"/>
          <w:szCs w:val="18"/>
          <w:lang w:val="en-GB"/>
        </w:rPr>
        <w:t>6,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 7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Stage 4: 2, 8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6.5b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 You m</w:t>
      </w:r>
      <w:r w:rsidR="000F78D9" w:rsidRPr="0018387F">
        <w:rPr>
          <w:rFonts w:ascii="Arial" w:hAnsi="Arial" w:cs="Arial"/>
          <w:sz w:val="18"/>
          <w:szCs w:val="18"/>
          <w:lang w:val="en-GB"/>
        </w:rPr>
        <w:t>entioned that... Could you say a bit more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="000F78D9" w:rsidRPr="0018387F">
        <w:rPr>
          <w:rFonts w:ascii="Arial" w:hAnsi="Arial" w:cs="Arial"/>
          <w:sz w:val="18"/>
          <w:szCs w:val="18"/>
          <w:lang w:val="en-GB"/>
        </w:rPr>
        <w:t>about (ask for information)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 I just wanted to say that I think you're quite right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(support what was said)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3 You said quite rightly that ... But I'm not sure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 agree that ... Isn't it actually the case that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(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challenge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what was said)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4 You said that ... It's also true that (add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information)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5 I think you're right to say t h a t . . . but don't you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think that (challenge what was said)</w:t>
      </w:r>
    </w:p>
    <w:p w:rsidR="000F78D9" w:rsidRPr="0018387F" w:rsidRDefault="002949B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lastRenderedPageBreak/>
        <w:t>6</w:t>
      </w:r>
      <w:r w:rsidR="000F78D9" w:rsidRPr="0018387F">
        <w:rPr>
          <w:rFonts w:ascii="Arial" w:hAnsi="Arial" w:cs="Arial"/>
          <w:sz w:val="18"/>
          <w:szCs w:val="18"/>
          <w:lang w:val="en-GB"/>
        </w:rPr>
        <w:t xml:space="preserve"> I just wanted to agree with you about (support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="000F78D9" w:rsidRPr="0018387F">
        <w:rPr>
          <w:rFonts w:ascii="Arial" w:hAnsi="Arial" w:cs="Arial"/>
          <w:sz w:val="18"/>
          <w:szCs w:val="18"/>
          <w:lang w:val="en-GB"/>
        </w:rPr>
        <w:t>what was said)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7 You've shown us t h a t . . . I think this is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particularly the case (add information)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8 You mentioned ... Can you explain this in a little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more detail, please? (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ask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for information)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0F78D9" w:rsidRPr="0018387F" w:rsidRDefault="002949B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  <w:r w:rsidRPr="0018387F">
        <w:rPr>
          <w:rFonts w:ascii="Arial" w:hAnsi="Arial" w:cs="Arial"/>
          <w:b/>
          <w:bCs/>
          <w:sz w:val="18"/>
          <w:szCs w:val="18"/>
          <w:lang w:val="en-GB"/>
        </w:rPr>
        <w:t>7 Pronunci</w:t>
      </w:r>
      <w:r w:rsidR="000F78D9" w:rsidRPr="0018387F">
        <w:rPr>
          <w:rFonts w:ascii="Arial" w:hAnsi="Arial" w:cs="Arial"/>
          <w:b/>
          <w:bCs/>
          <w:sz w:val="18"/>
          <w:szCs w:val="18"/>
          <w:lang w:val="en-GB"/>
        </w:rPr>
        <w:t>ation: linking words in speech units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7.1a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772BC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1 / w / is added, </w:t>
      </w:r>
    </w:p>
    <w:p w:rsidR="00772BC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2 / r / is added, 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3 / j / is added, 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4 It is left out to simplify saying </w:t>
      </w:r>
      <w:r w:rsidRPr="0018387F">
        <w:rPr>
          <w:rFonts w:ascii="Arial" w:hAnsi="Arial" w:cs="Arial"/>
          <w:i/>
          <w:iCs/>
          <w:sz w:val="18"/>
          <w:szCs w:val="18"/>
          <w:lang w:val="en-GB"/>
        </w:rPr>
        <w:t>-nd, tw-.</w:t>
      </w:r>
    </w:p>
    <w:p w:rsidR="000F78D9" w:rsidRPr="0018387F" w:rsidRDefault="002949B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5 </w:t>
      </w:r>
      <w:r w:rsidR="000F78D9" w:rsidRPr="0018387F">
        <w:rPr>
          <w:rFonts w:ascii="Arial" w:hAnsi="Arial" w:cs="Arial"/>
          <w:sz w:val="18"/>
          <w:szCs w:val="18"/>
          <w:lang w:val="en-GB"/>
        </w:rPr>
        <w:t xml:space="preserve">It is left out to simplify saying -st </w:t>
      </w:r>
      <w:r w:rsidR="000F78D9" w:rsidRPr="0018387F">
        <w:rPr>
          <w:rFonts w:ascii="Arial" w:hAnsi="Arial" w:cs="Arial"/>
          <w:i/>
          <w:iCs/>
          <w:sz w:val="18"/>
          <w:szCs w:val="18"/>
          <w:lang w:val="en-GB"/>
        </w:rPr>
        <w:t>th-.</w:t>
      </w:r>
    </w:p>
    <w:p w:rsidR="000F78D9" w:rsidRPr="0018387F" w:rsidRDefault="002949B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bCs/>
          <w:sz w:val="18"/>
          <w:szCs w:val="18"/>
          <w:lang w:val="en-GB"/>
        </w:rPr>
        <w:t>6</w:t>
      </w:r>
      <w:r w:rsidRPr="0018387F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0F78D9" w:rsidRPr="0018387F">
        <w:rPr>
          <w:rFonts w:ascii="Arial" w:hAnsi="Arial" w:cs="Arial"/>
          <w:sz w:val="18"/>
          <w:szCs w:val="18"/>
          <w:lang w:val="en-GB"/>
        </w:rPr>
        <w:t>They are merged into one / s / sound.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18387F">
        <w:rPr>
          <w:rFonts w:ascii="Arial" w:hAnsi="Arial" w:cs="Arial"/>
          <w:iCs/>
          <w:sz w:val="18"/>
          <w:szCs w:val="18"/>
          <w:lang w:val="en-GB"/>
        </w:rPr>
        <w:t>7</w:t>
      </w:r>
      <w:r w:rsidRPr="0018387F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It is chan</w:t>
      </w:r>
      <w:r w:rsidR="00772BC9" w:rsidRPr="0018387F">
        <w:rPr>
          <w:rFonts w:ascii="Arial" w:hAnsi="Arial" w:cs="Arial"/>
          <w:sz w:val="18"/>
          <w:szCs w:val="18"/>
          <w:lang w:val="en-GB"/>
        </w:rPr>
        <w:t>ged to something like / p / in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preparation for / m / at the beginning of </w:t>
      </w:r>
      <w:r w:rsidRPr="0018387F">
        <w:rPr>
          <w:rFonts w:ascii="Arial" w:hAnsi="Arial" w:cs="Arial"/>
          <w:i/>
          <w:iCs/>
          <w:sz w:val="18"/>
          <w:szCs w:val="18"/>
          <w:lang w:val="en-GB"/>
        </w:rPr>
        <w:t>me.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8 It changes to something like / m / in preparation \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for / p / at the beginning of </w:t>
      </w:r>
      <w:r w:rsidR="00772BC9" w:rsidRPr="0018387F">
        <w:rPr>
          <w:rFonts w:ascii="Arial" w:hAnsi="Arial" w:cs="Arial"/>
          <w:i/>
          <w:iCs/>
          <w:sz w:val="18"/>
          <w:szCs w:val="18"/>
          <w:lang w:val="en-GB"/>
        </w:rPr>
        <w:t>points.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7.2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 / t / left out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 / r / inserted</w:t>
      </w:r>
    </w:p>
    <w:p w:rsidR="000F78D9" w:rsidRPr="0018387F" w:rsidRDefault="002949B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3 / t / pronounced like</w:t>
      </w:r>
      <w:r w:rsidR="000F78D9" w:rsidRPr="0018387F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="000F78D9" w:rsidRPr="0018387F">
        <w:rPr>
          <w:rFonts w:ascii="Arial" w:hAnsi="Arial" w:cs="Arial"/>
          <w:sz w:val="18"/>
          <w:szCs w:val="18"/>
          <w:lang w:val="en-GB"/>
        </w:rPr>
        <w:t>/ p /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4 / n / pronounced like / m /</w:t>
      </w:r>
    </w:p>
    <w:p w:rsidR="000F78D9" w:rsidRPr="0018387F" w:rsidRDefault="002949B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 xml:space="preserve">5 </w:t>
      </w:r>
      <w:r w:rsid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/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>j/</w:t>
      </w:r>
      <w:r w:rsidR="000F78D9" w:rsidRPr="0018387F">
        <w:rPr>
          <w:rFonts w:ascii="Arial" w:hAnsi="Arial" w:cs="Arial"/>
          <w:sz w:val="18"/>
          <w:szCs w:val="18"/>
          <w:lang w:val="en-GB"/>
        </w:rPr>
        <w:t xml:space="preserve"> inserted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6 / t / left out; / w / inserted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7 / t / left out; / d / left out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8 / w / inserted; two / s / sounds merge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  <w:r w:rsidRPr="0018387F">
        <w:rPr>
          <w:rFonts w:ascii="Arial" w:hAnsi="Arial" w:cs="Arial"/>
          <w:b/>
          <w:bCs/>
          <w:sz w:val="18"/>
          <w:szCs w:val="18"/>
          <w:lang w:val="en-GB"/>
        </w:rPr>
        <w:t xml:space="preserve">8 </w:t>
      </w:r>
      <w:r w:rsidR="0018387F" w:rsidRPr="0018387F">
        <w:rPr>
          <w:rFonts w:ascii="Arial" w:hAnsi="Arial" w:cs="Arial"/>
          <w:b/>
          <w:bCs/>
          <w:sz w:val="18"/>
          <w:szCs w:val="18"/>
          <w:lang w:val="en-GB"/>
        </w:rPr>
        <w:t>Using academic</w:t>
      </w:r>
      <w:r w:rsidRPr="0018387F">
        <w:rPr>
          <w:rFonts w:ascii="Arial" w:hAnsi="Arial" w:cs="Arial"/>
          <w:b/>
          <w:bCs/>
          <w:sz w:val="18"/>
          <w:szCs w:val="18"/>
          <w:lang w:val="en-GB"/>
        </w:rPr>
        <w:t xml:space="preserve"> skills</w:t>
      </w:r>
    </w:p>
    <w:p w:rsidR="002949BF" w:rsidRPr="0018387F" w:rsidRDefault="002949B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8.1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a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1,12,14,19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b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2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c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10</w:t>
      </w:r>
      <w:r w:rsidR="0018387F" w:rsidRPr="0018387F">
        <w:rPr>
          <w:rFonts w:ascii="Arial" w:hAnsi="Arial" w:cs="Arial"/>
          <w:sz w:val="18"/>
          <w:szCs w:val="18"/>
          <w:lang w:val="en-GB"/>
        </w:rPr>
        <w:t>, 11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iCs/>
          <w:sz w:val="18"/>
          <w:szCs w:val="18"/>
          <w:lang w:val="en-GB"/>
        </w:rPr>
        <w:t>d</w:t>
      </w:r>
      <w:proofErr w:type="gramEnd"/>
      <w:r w:rsidRPr="0018387F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3</w:t>
      </w:r>
      <w:r w:rsidR="0018387F" w:rsidRPr="0018387F">
        <w:rPr>
          <w:rFonts w:ascii="Arial" w:hAnsi="Arial" w:cs="Arial"/>
          <w:sz w:val="18"/>
          <w:szCs w:val="18"/>
          <w:lang w:val="en-GB"/>
        </w:rPr>
        <w:t>, 18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e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5</w:t>
      </w:r>
      <w:r w:rsidR="0018387F" w:rsidRPr="0018387F">
        <w:rPr>
          <w:rFonts w:ascii="Arial" w:hAnsi="Arial" w:cs="Arial"/>
          <w:sz w:val="18"/>
          <w:szCs w:val="18"/>
          <w:lang w:val="en-GB"/>
        </w:rPr>
        <w:t>, 21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f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6</w:t>
      </w:r>
      <w:r w:rsidR="0018387F" w:rsidRPr="0018387F">
        <w:rPr>
          <w:rFonts w:ascii="Arial" w:hAnsi="Arial" w:cs="Arial"/>
          <w:sz w:val="18"/>
          <w:szCs w:val="18"/>
          <w:lang w:val="en-GB"/>
        </w:rPr>
        <w:t>, 16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g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7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h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8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i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13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j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4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k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9, 15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1 17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m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20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8.2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Suggested answers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bCs/>
          <w:sz w:val="18"/>
          <w:szCs w:val="18"/>
          <w:lang w:val="en-GB"/>
        </w:rPr>
        <w:t>1</w:t>
      </w:r>
      <w:r w:rsidRPr="0018387F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18387F">
        <w:rPr>
          <w:rFonts w:ascii="Arial" w:hAnsi="Arial" w:cs="Arial"/>
          <w:sz w:val="18"/>
          <w:szCs w:val="18"/>
          <w:lang w:val="en-GB"/>
        </w:rPr>
        <w:t>very/particularly/</w:t>
      </w:r>
      <w:proofErr w:type="spellStart"/>
      <w:r w:rsidR="0018387F">
        <w:rPr>
          <w:rFonts w:ascii="Arial" w:hAnsi="Arial" w:cs="Arial"/>
          <w:sz w:val="18"/>
          <w:szCs w:val="18"/>
          <w:lang w:val="en-GB"/>
        </w:rPr>
        <w:t>especially</w:t>
      </w:r>
      <w:r w:rsidRPr="0018387F">
        <w:rPr>
          <w:rFonts w:ascii="Arial" w:hAnsi="Arial" w:cs="Arial"/>
          <w:sz w:val="18"/>
          <w:szCs w:val="18"/>
          <w:lang w:val="en-GB"/>
        </w:rPr>
        <w:t>important</w:t>
      </w:r>
      <w:proofErr w:type="spellEnd"/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 currently/presently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3 to become business people; to work in business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4 one possible/potential reason; it is possible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that one reason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5 as can be seen in table 1; as table 1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demonstrates/shows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6 do not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7 such as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8 furthermore/in addition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9 the difficulty of finding a job in science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10 discourage/dissuade/dishearten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11 considering/contemplating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12 a number of/several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13 (this could be deleted)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14 (this could be deleted)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15 the representation of scientists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16 they are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17 (this could be deleted)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18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,19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they can have a major impact; a major</w:t>
      </w:r>
      <w:r w:rsidR="002949BF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impact can be achieved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lastRenderedPageBreak/>
        <w:t>20 few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21 others</w:t>
      </w:r>
    </w:p>
    <w:p w:rsidR="0018387F" w:rsidRPr="0018387F" w:rsidRDefault="0018387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0F78D9" w:rsidRPr="0018387F" w:rsidRDefault="002949B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  <w:r w:rsidRPr="0018387F">
        <w:rPr>
          <w:rFonts w:ascii="Arial" w:hAnsi="Arial" w:cs="Arial"/>
          <w:b/>
          <w:bCs/>
          <w:sz w:val="18"/>
          <w:szCs w:val="18"/>
          <w:lang w:val="en-GB"/>
        </w:rPr>
        <w:t xml:space="preserve">Grammar and </w:t>
      </w:r>
      <w:r w:rsidR="00772BC9" w:rsidRPr="0018387F">
        <w:rPr>
          <w:rFonts w:ascii="Arial" w:hAnsi="Arial" w:cs="Arial"/>
          <w:b/>
          <w:bCs/>
          <w:sz w:val="18"/>
          <w:szCs w:val="18"/>
          <w:lang w:val="en-GB"/>
        </w:rPr>
        <w:t>Vocabulary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2949BF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  <w:r w:rsidRPr="0018387F">
        <w:rPr>
          <w:rFonts w:ascii="Arial" w:hAnsi="Arial" w:cs="Arial"/>
          <w:b/>
          <w:bCs/>
          <w:sz w:val="18"/>
          <w:szCs w:val="18"/>
          <w:lang w:val="en-GB"/>
        </w:rPr>
        <w:t>1 Ad</w:t>
      </w:r>
      <w:r w:rsidR="000F78D9" w:rsidRPr="0018387F">
        <w:rPr>
          <w:rFonts w:ascii="Arial" w:hAnsi="Arial" w:cs="Arial"/>
          <w:b/>
          <w:bCs/>
          <w:sz w:val="18"/>
          <w:szCs w:val="18"/>
          <w:lang w:val="en-GB"/>
        </w:rPr>
        <w:t>ding information about nouns: relative clauses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1.1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things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>: 3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people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>: 1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time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>: 6</w:t>
      </w:r>
    </w:p>
    <w:p w:rsidR="000F78D9" w:rsidRPr="0018387F" w:rsidRDefault="00960368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location</w:t>
      </w:r>
      <w:proofErr w:type="gramEnd"/>
      <w:r w:rsidR="000F78D9" w:rsidRPr="0018387F">
        <w:rPr>
          <w:rFonts w:ascii="Arial" w:hAnsi="Arial" w:cs="Arial"/>
          <w:sz w:val="18"/>
          <w:szCs w:val="18"/>
          <w:lang w:val="en-GB"/>
        </w:rPr>
        <w:t xml:space="preserve">, </w:t>
      </w:r>
      <w:r w:rsidRPr="0018387F">
        <w:rPr>
          <w:rFonts w:ascii="Arial" w:hAnsi="Arial" w:cs="Arial"/>
          <w:sz w:val="18"/>
          <w:szCs w:val="18"/>
          <w:lang w:val="en-GB"/>
        </w:rPr>
        <w:t>situation</w:t>
      </w:r>
      <w:r w:rsidR="000F78D9" w:rsidRPr="0018387F">
        <w:rPr>
          <w:rFonts w:ascii="Arial" w:hAnsi="Arial" w:cs="Arial"/>
          <w:sz w:val="18"/>
          <w:szCs w:val="18"/>
          <w:lang w:val="en-GB"/>
        </w:rPr>
        <w:t>, point in a process: 4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'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belonging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to' and relationships: 2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how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something happens: 5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1.2a</w:t>
      </w:r>
    </w:p>
    <w:p w:rsidR="00772BC9" w:rsidRPr="0018387F" w:rsidRDefault="00772BC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Suggested answers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 Ben Johnson was an English poet and playwright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who lived from 1572 to 1637. / 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 xml:space="preserve">Ben 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J</w:t>
      </w:r>
      <w:r w:rsidRPr="0018387F">
        <w:rPr>
          <w:rFonts w:ascii="Arial" w:hAnsi="Arial" w:cs="Arial"/>
          <w:sz w:val="18"/>
          <w:szCs w:val="18"/>
          <w:lang w:val="en-GB"/>
        </w:rPr>
        <w:t>ohnson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>,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who lived from 1572 to 1637, was an English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poet and playwright.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bCs/>
          <w:sz w:val="18"/>
          <w:szCs w:val="18"/>
          <w:lang w:val="en-GB"/>
        </w:rPr>
        <w:t>3</w:t>
      </w:r>
      <w:r w:rsidRPr="0018387F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An organic compound is any member of a large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class of chemical compounds whose molecules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contain carbon.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4 The patient whose case is described here was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25 years old.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5 Anaerobic 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digestion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is a simple process whereby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organic matter is broken down by microorganisms.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6 The company is in the second stage of business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development, where or when activities and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customer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base are expanded.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1.2b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Suggested answers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1 Another influential social entrepreneur 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Is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the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Bangladeshi banker Muhammad Yunus, who was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born in 1940. He was previously a professor of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economics at Chittagong University, where he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developed the idea of 'microcredit'.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//</w:t>
      </w:r>
      <w:r w:rsidRPr="0018387F">
        <w:rPr>
          <w:rFonts w:ascii="Arial" w:hAnsi="Arial" w:cs="Arial"/>
          <w:sz w:val="18"/>
          <w:szCs w:val="18"/>
          <w:lang w:val="en-GB"/>
        </w:rPr>
        <w:t>Muhammad Yunus, (zero pronoun) born in 1940,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was a professor of economics at Chittagong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University when he developed the idea of</w:t>
      </w:r>
      <w:r w:rsid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'microcredit'.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 Victoria Hale founded the Institute for One World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Health (lOWH), whose aim is to make medicines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available to poorer communities. The lOWH has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set up a scheme with 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 xml:space="preserve">major 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="0018387F" w:rsidRPr="0018387F">
        <w:rPr>
          <w:rFonts w:ascii="Arial" w:hAnsi="Arial" w:cs="Arial"/>
          <w:sz w:val="18"/>
          <w:szCs w:val="18"/>
          <w:lang w:val="en-GB"/>
        </w:rPr>
        <w:t>pharmaceutical</w:t>
      </w:r>
      <w:proofErr w:type="gramEnd"/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companies whereby certain drugs they have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developed can be sold cheaply.</w:t>
      </w:r>
    </w:p>
    <w:p w:rsidR="000F78D9" w:rsidRPr="0018387F" w:rsidRDefault="00960368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// </w:t>
      </w:r>
      <w:r w:rsidR="000F78D9" w:rsidRPr="0018387F">
        <w:rPr>
          <w:rFonts w:ascii="Arial" w:hAnsi="Arial" w:cs="Arial"/>
          <w:sz w:val="18"/>
          <w:szCs w:val="18"/>
          <w:lang w:val="en-GB"/>
        </w:rPr>
        <w:t>The Institute for One World Health clinics,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="000F78D9" w:rsidRPr="0018387F">
        <w:rPr>
          <w:rFonts w:ascii="Arial" w:hAnsi="Arial" w:cs="Arial"/>
          <w:sz w:val="18"/>
          <w:szCs w:val="18"/>
          <w:lang w:val="en-GB"/>
        </w:rPr>
        <w:t>where medicines are made available for poor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communities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>, was founded by Victoria Hale.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Major pharmaceutical companies, who develop</w:t>
      </w:r>
    </w:p>
    <w:p w:rsidR="00960368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some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of the drugs they use, provide some of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them at a reduced rate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 Maria Montessori is best known for introducing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a method of education which uses self-directed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learning activities. She developed her ideas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during the early part of her career when she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worked with children with learning disabilities.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// </w:t>
      </w:r>
      <w:r w:rsidRPr="0018387F">
        <w:rPr>
          <w:rFonts w:ascii="Arial" w:hAnsi="Arial" w:cs="Arial"/>
          <w:sz w:val="18"/>
          <w:szCs w:val="18"/>
          <w:lang w:val="en-GB"/>
        </w:rPr>
        <w:t>Maria Montessori, who developed her ideas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in the early part of her career, uses learning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activities that can be described as 'selfdirecting'.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lang w:val="en-GB"/>
        </w:rPr>
      </w:pPr>
      <w:r w:rsidRPr="0018387F">
        <w:rPr>
          <w:rFonts w:ascii="Arial" w:hAnsi="Arial" w:cs="Arial"/>
          <w:b/>
          <w:sz w:val="18"/>
          <w:szCs w:val="18"/>
          <w:lang w:val="en-GB"/>
        </w:rPr>
        <w:t xml:space="preserve">2 It-clauses: expressing personal opinions </w:t>
      </w:r>
      <w:r w:rsidR="00E80F7A" w:rsidRPr="0018387F">
        <w:rPr>
          <w:rFonts w:ascii="Arial" w:hAnsi="Arial" w:cs="Arial"/>
          <w:b/>
          <w:sz w:val="18"/>
          <w:szCs w:val="18"/>
          <w:lang w:val="en-GB"/>
        </w:rPr>
        <w:t>impersonally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2.1</w:t>
      </w:r>
    </w:p>
    <w:p w:rsidR="00960368" w:rsidRPr="0018387F" w:rsidRDefault="00960368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1 a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 b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bCs/>
          <w:sz w:val="18"/>
          <w:szCs w:val="18"/>
          <w:lang w:val="en-GB"/>
        </w:rPr>
        <w:t>3</w:t>
      </w:r>
      <w:r w:rsidRPr="0018387F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a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4 b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2.2</w:t>
      </w:r>
    </w:p>
    <w:p w:rsidR="00960368" w:rsidRPr="0018387F" w:rsidRDefault="00960368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Suggested answers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2 I don't think it is surprising (It is unsurprising /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It is not surprising)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We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need to remember (It should be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remembered)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>3 I wish to point out (It is worth pointing out)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in my view (It can be argued that)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4 We should recognise (It should be </w:t>
      </w:r>
      <w:r w:rsidR="00772BC9" w:rsidRPr="0018387F">
        <w:rPr>
          <w:rFonts w:ascii="Arial" w:hAnsi="Arial" w:cs="Arial"/>
          <w:sz w:val="18"/>
          <w:szCs w:val="18"/>
          <w:lang w:val="en-GB"/>
        </w:rPr>
        <w:t>recognised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it seems to me that governments need to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proofErr w:type="gramStart"/>
      <w:r w:rsidRPr="0018387F">
        <w:rPr>
          <w:rFonts w:ascii="Arial" w:hAnsi="Arial" w:cs="Arial"/>
          <w:sz w:val="18"/>
          <w:szCs w:val="18"/>
          <w:lang w:val="en-GB"/>
        </w:rPr>
        <w:t>discourage</w:t>
      </w:r>
      <w:proofErr w:type="gramEnd"/>
      <w:r w:rsidRPr="0018387F">
        <w:rPr>
          <w:rFonts w:ascii="Arial" w:hAnsi="Arial" w:cs="Arial"/>
          <w:sz w:val="18"/>
          <w:szCs w:val="18"/>
          <w:lang w:val="en-GB"/>
        </w:rPr>
        <w:t xml:space="preserve"> (it is necessary for governments to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discourage)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I believe this will probably reduce (it is probable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/likely that this will reduce)</w:t>
      </w:r>
    </w:p>
    <w:p w:rsidR="00E80F7A" w:rsidRPr="0018387F" w:rsidRDefault="00E80F7A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0F78D9" w:rsidRPr="0018387F" w:rsidRDefault="00E80F7A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  <w:r w:rsidRPr="0018387F">
        <w:rPr>
          <w:rFonts w:ascii="Arial" w:hAnsi="Arial" w:cs="Arial"/>
          <w:b/>
          <w:bCs/>
          <w:sz w:val="18"/>
          <w:szCs w:val="18"/>
          <w:lang w:val="en-GB"/>
        </w:rPr>
        <w:t>3 Abstract nouns +</w:t>
      </w:r>
      <w:r w:rsidR="000F78D9" w:rsidRPr="0018387F">
        <w:rPr>
          <w:rFonts w:ascii="Arial" w:hAnsi="Arial" w:cs="Arial"/>
          <w:b/>
          <w:bCs/>
          <w:sz w:val="18"/>
          <w:szCs w:val="18"/>
          <w:lang w:val="en-GB"/>
        </w:rPr>
        <w:t xml:space="preserve"> of + </w:t>
      </w:r>
      <w:r w:rsidRPr="0018387F">
        <w:rPr>
          <w:rFonts w:ascii="Arial" w:hAnsi="Arial" w:cs="Arial"/>
          <w:i/>
          <w:iCs/>
          <w:sz w:val="18"/>
          <w:szCs w:val="18"/>
          <w:lang w:val="en-GB"/>
        </w:rPr>
        <w:t>-</w:t>
      </w:r>
      <w:r w:rsidRPr="0018387F">
        <w:rPr>
          <w:rFonts w:ascii="Arial" w:hAnsi="Arial" w:cs="Arial"/>
          <w:b/>
          <w:i/>
          <w:iCs/>
          <w:sz w:val="18"/>
          <w:szCs w:val="18"/>
          <w:lang w:val="en-GB"/>
        </w:rPr>
        <w:t>ing</w:t>
      </w:r>
      <w:r w:rsidR="000F78D9" w:rsidRPr="0018387F">
        <w:rPr>
          <w:rFonts w:ascii="Arial" w:hAnsi="Arial" w:cs="Arial"/>
          <w:b/>
          <w:i/>
          <w:iCs/>
          <w:sz w:val="18"/>
          <w:szCs w:val="18"/>
          <w:lang w:val="en-GB"/>
        </w:rPr>
        <w:t>/</w:t>
      </w:r>
      <w:r w:rsidRPr="0018387F">
        <w:rPr>
          <w:rFonts w:ascii="Arial" w:hAnsi="Arial" w:cs="Arial"/>
          <w:b/>
          <w:i/>
          <w:iCs/>
          <w:sz w:val="18"/>
          <w:szCs w:val="18"/>
          <w:lang w:val="en-GB"/>
        </w:rPr>
        <w:t>t</w:t>
      </w:r>
      <w:r w:rsidRPr="0018387F">
        <w:rPr>
          <w:rFonts w:ascii="Arial" w:hAnsi="Arial" w:cs="Arial"/>
          <w:b/>
          <w:bCs/>
          <w:sz w:val="18"/>
          <w:szCs w:val="18"/>
          <w:lang w:val="en-GB"/>
        </w:rPr>
        <w:t>o-</w:t>
      </w:r>
      <w:r w:rsidR="000F78D9" w:rsidRPr="0018387F">
        <w:rPr>
          <w:rFonts w:ascii="Arial" w:hAnsi="Arial" w:cs="Arial"/>
          <w:b/>
          <w:bCs/>
          <w:sz w:val="18"/>
          <w:szCs w:val="18"/>
          <w:lang w:val="en-GB"/>
        </w:rPr>
        <w:t>infinitive</w:t>
      </w:r>
    </w:p>
    <w:p w:rsidR="00960368" w:rsidRPr="0018387F" w:rsidRDefault="00960368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C959FE" w:rsidRDefault="00C959FE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8"/>
          <w:szCs w:val="18"/>
          <w:lang w:val="en-GB"/>
        </w:rPr>
      </w:pPr>
    </w:p>
    <w:p w:rsidR="00C959FE" w:rsidRDefault="00C959FE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18"/>
          <w:szCs w:val="18"/>
          <w:lang w:val="en-GB"/>
        </w:rPr>
      </w:pPr>
      <w:r w:rsidRPr="00C959FE">
        <w:rPr>
          <w:rFonts w:ascii="Arial" w:hAnsi="Arial" w:cs="Arial"/>
          <w:b/>
          <w:iCs/>
          <w:sz w:val="18"/>
          <w:szCs w:val="18"/>
          <w:lang w:val="en-GB"/>
        </w:rPr>
        <w:lastRenderedPageBreak/>
        <w:t>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959FE" w:rsidTr="00C959FE">
        <w:tc>
          <w:tcPr>
            <w:tcW w:w="3070" w:type="dxa"/>
          </w:tcPr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  <w:lang w:val="en-GB"/>
              </w:rPr>
              <w:t>+ to infinitive</w:t>
            </w:r>
          </w:p>
        </w:tc>
        <w:tc>
          <w:tcPr>
            <w:tcW w:w="3071" w:type="dxa"/>
          </w:tcPr>
          <w:p w:rsidR="00C959FE" w:rsidRDefault="00C959FE" w:rsidP="00C959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  <w:lang w:val="en-GB"/>
              </w:rPr>
              <w:t xml:space="preserve">+ of+ </w:t>
            </w:r>
            <w:proofErr w:type="spellStart"/>
            <w:r>
              <w:rPr>
                <w:rFonts w:ascii="Arial" w:hAnsi="Arial" w:cs="Arial"/>
                <w:b/>
                <w:iCs/>
                <w:sz w:val="18"/>
                <w:szCs w:val="18"/>
                <w:lang w:val="en-GB"/>
              </w:rPr>
              <w:t>ing</w:t>
            </w:r>
            <w:proofErr w:type="spellEnd"/>
          </w:p>
        </w:tc>
        <w:tc>
          <w:tcPr>
            <w:tcW w:w="3071" w:type="dxa"/>
          </w:tcPr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  <w:lang w:val="en-GB"/>
              </w:rPr>
              <w:t xml:space="preserve">Either to-infinitive or </w:t>
            </w:r>
            <w:proofErr w:type="spellStart"/>
            <w:r>
              <w:rPr>
                <w:rFonts w:ascii="Arial" w:hAnsi="Arial" w:cs="Arial"/>
                <w:b/>
                <w:iCs/>
                <w:sz w:val="18"/>
                <w:szCs w:val="18"/>
                <w:lang w:val="en-GB"/>
              </w:rPr>
              <w:t>of+ing</w:t>
            </w:r>
            <w:proofErr w:type="spellEnd"/>
          </w:p>
        </w:tc>
      </w:tr>
      <w:tr w:rsidR="00C959FE" w:rsidTr="00C959FE">
        <w:tc>
          <w:tcPr>
            <w:tcW w:w="3070" w:type="dxa"/>
          </w:tcPr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Ability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Attempt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Capacity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Effort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Failure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Power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Right</w:t>
            </w:r>
          </w:p>
          <w:p w:rsidR="00C959FE" w:rsidRP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Tendency</w:t>
            </w:r>
          </w:p>
        </w:tc>
        <w:tc>
          <w:tcPr>
            <w:tcW w:w="3071" w:type="dxa"/>
          </w:tcPr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Cost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Effect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Idea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Possibility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Problem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Process</w:t>
            </w:r>
          </w:p>
          <w:p w:rsidR="00C959FE" w:rsidRP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 xml:space="preserve">Risk </w:t>
            </w:r>
          </w:p>
        </w:tc>
        <w:tc>
          <w:tcPr>
            <w:tcW w:w="3071" w:type="dxa"/>
          </w:tcPr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Means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Method</w:t>
            </w:r>
          </w:p>
          <w:p w:rsid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>Opportunity</w:t>
            </w:r>
          </w:p>
          <w:p w:rsidR="00C959FE" w:rsidRPr="00C959FE" w:rsidRDefault="00C959FE" w:rsidP="000F78D9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n-GB"/>
              </w:rPr>
              <w:t xml:space="preserve">Way </w:t>
            </w:r>
            <w:bookmarkStart w:id="0" w:name="_GoBack"/>
            <w:bookmarkEnd w:id="0"/>
          </w:p>
        </w:tc>
      </w:tr>
    </w:tbl>
    <w:p w:rsidR="00C959FE" w:rsidRPr="00C959FE" w:rsidRDefault="00C959FE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18"/>
          <w:szCs w:val="18"/>
          <w:lang w:val="en-GB"/>
        </w:rPr>
      </w:pPr>
    </w:p>
    <w:p w:rsidR="00C959FE" w:rsidRDefault="00C959FE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8"/>
          <w:szCs w:val="18"/>
          <w:lang w:val="en-GB"/>
        </w:rPr>
      </w:pPr>
    </w:p>
    <w:p w:rsidR="00C959FE" w:rsidRPr="00C959FE" w:rsidRDefault="00C959FE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18"/>
          <w:szCs w:val="18"/>
          <w:lang w:val="en-GB"/>
        </w:rPr>
      </w:pPr>
      <w:r w:rsidRPr="00C959FE">
        <w:rPr>
          <w:rFonts w:ascii="Arial" w:hAnsi="Arial" w:cs="Arial"/>
          <w:b/>
          <w:iCs/>
          <w:sz w:val="18"/>
          <w:szCs w:val="18"/>
          <w:lang w:val="en-GB"/>
        </w:rPr>
        <w:t>3.2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iCs/>
          <w:sz w:val="18"/>
          <w:szCs w:val="18"/>
          <w:lang w:val="en-GB"/>
        </w:rPr>
        <w:t>2</w:t>
      </w:r>
      <w:r w:rsidRPr="0018387F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Children fro</w:t>
      </w:r>
      <w:r w:rsidR="00960368" w:rsidRPr="0018387F">
        <w:rPr>
          <w:rFonts w:ascii="Arial" w:hAnsi="Arial" w:cs="Arial"/>
          <w:sz w:val="18"/>
          <w:szCs w:val="18"/>
          <w:lang w:val="en-GB"/>
        </w:rPr>
        <w:t>m poor families have a higher ri</w:t>
      </w:r>
      <w:r w:rsidRPr="0018387F">
        <w:rPr>
          <w:rFonts w:ascii="Arial" w:hAnsi="Arial" w:cs="Arial"/>
          <w:sz w:val="18"/>
          <w:szCs w:val="18"/>
          <w:lang w:val="en-GB"/>
        </w:rPr>
        <w:t>sk</w:t>
      </w:r>
      <w:r w:rsidR="00E80F7A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trike/>
          <w:sz w:val="18"/>
          <w:szCs w:val="18"/>
          <w:lang w:val="en-GB"/>
        </w:rPr>
        <w:t>t</w:t>
      </w:r>
      <w:r w:rsidR="00E80F7A" w:rsidRPr="0018387F">
        <w:rPr>
          <w:rFonts w:ascii="Arial" w:hAnsi="Arial" w:cs="Arial"/>
          <w:strike/>
          <w:sz w:val="18"/>
          <w:szCs w:val="18"/>
          <w:lang w:val="en-GB"/>
        </w:rPr>
        <w:t xml:space="preserve">o </w:t>
      </w:r>
      <w:r w:rsidRPr="0018387F">
        <w:rPr>
          <w:rFonts w:ascii="Arial" w:hAnsi="Arial" w:cs="Arial"/>
          <w:strike/>
          <w:sz w:val="18"/>
          <w:szCs w:val="18"/>
          <w:lang w:val="en-GB"/>
        </w:rPr>
        <w:t>become</w:t>
      </w:r>
      <w:r w:rsidR="00960368" w:rsidRPr="0018387F">
        <w:rPr>
          <w:rFonts w:ascii="Arial" w:hAnsi="Arial" w:cs="Arial"/>
          <w:strike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i/>
          <w:sz w:val="18"/>
          <w:szCs w:val="18"/>
          <w:lang w:val="en-GB"/>
        </w:rPr>
        <w:t>of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i/>
          <w:iCs/>
          <w:sz w:val="18"/>
          <w:szCs w:val="18"/>
          <w:lang w:val="en-GB"/>
        </w:rPr>
        <w:t xml:space="preserve">becoming </w:t>
      </w:r>
      <w:r w:rsidRPr="0018387F">
        <w:rPr>
          <w:rFonts w:ascii="Arial" w:hAnsi="Arial" w:cs="Arial"/>
          <w:sz w:val="18"/>
          <w:szCs w:val="18"/>
          <w:lang w:val="en-GB"/>
        </w:rPr>
        <w:t>criminals.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3 As more migrants came there was a tendency </w:t>
      </w:r>
      <w:r w:rsidR="00960368" w:rsidRPr="0018387F">
        <w:rPr>
          <w:rFonts w:ascii="Arial" w:hAnsi="Arial" w:cs="Arial"/>
          <w:strike/>
          <w:sz w:val="18"/>
          <w:szCs w:val="18"/>
          <w:lang w:val="en-GB"/>
        </w:rPr>
        <w:t>of living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="00960368" w:rsidRPr="0018387F">
        <w:rPr>
          <w:rFonts w:ascii="Arial" w:hAnsi="Arial" w:cs="Arial"/>
          <w:i/>
          <w:sz w:val="18"/>
          <w:szCs w:val="18"/>
          <w:lang w:val="en-GB"/>
        </w:rPr>
        <w:t>to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i/>
          <w:iCs/>
          <w:sz w:val="18"/>
          <w:szCs w:val="18"/>
          <w:lang w:val="en-GB"/>
        </w:rPr>
        <w:t xml:space="preserve">live </w:t>
      </w:r>
      <w:r w:rsidRPr="0018387F">
        <w:rPr>
          <w:rFonts w:ascii="Arial" w:hAnsi="Arial" w:cs="Arial"/>
          <w:sz w:val="18"/>
          <w:szCs w:val="18"/>
          <w:lang w:val="en-GB"/>
        </w:rPr>
        <w:t>near people from the same country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of origin.</w:t>
      </w:r>
    </w:p>
    <w:p w:rsidR="000F78D9" w:rsidRPr="0018387F" w:rsidRDefault="000F78D9" w:rsidP="000F7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4 There are undoubtedly negative effects </w:t>
      </w:r>
      <w:r w:rsidR="00960368" w:rsidRPr="0018387F">
        <w:rPr>
          <w:rFonts w:ascii="Arial" w:hAnsi="Arial" w:cs="Arial"/>
          <w:strike/>
          <w:sz w:val="18"/>
          <w:szCs w:val="18"/>
          <w:lang w:val="en-GB"/>
        </w:rPr>
        <w:t>to surfing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i/>
          <w:sz w:val="18"/>
          <w:szCs w:val="18"/>
          <w:lang w:val="en-GB"/>
        </w:rPr>
        <w:t>of</w:t>
      </w:r>
      <w:r w:rsidR="00960368"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="00960368" w:rsidRPr="0018387F">
        <w:rPr>
          <w:rFonts w:ascii="Arial" w:hAnsi="Arial" w:cs="Arial"/>
          <w:i/>
          <w:iCs/>
          <w:sz w:val="18"/>
          <w:szCs w:val="18"/>
          <w:lang w:val="en-GB"/>
        </w:rPr>
        <w:t>surfing</w:t>
      </w:r>
      <w:r w:rsidRPr="0018387F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on the Internet.</w:t>
      </w:r>
    </w:p>
    <w:p w:rsidR="002949BF" w:rsidRPr="0018387F" w:rsidRDefault="000F78D9" w:rsidP="0096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18387F">
        <w:rPr>
          <w:rFonts w:ascii="Arial" w:hAnsi="Arial" w:cs="Arial"/>
          <w:sz w:val="18"/>
          <w:szCs w:val="18"/>
          <w:lang w:val="en-GB"/>
        </w:rPr>
        <w:t xml:space="preserve">5 Donors now have the possibility </w:t>
      </w:r>
      <w:r w:rsidRPr="0018387F">
        <w:rPr>
          <w:rFonts w:ascii="Arial" w:hAnsi="Arial" w:cs="Arial"/>
          <w:strike/>
          <w:sz w:val="18"/>
          <w:szCs w:val="18"/>
          <w:lang w:val="en-GB"/>
        </w:rPr>
        <w:t>to give</w:t>
      </w:r>
      <w:r w:rsidRPr="0018387F">
        <w:rPr>
          <w:rFonts w:ascii="Arial" w:hAnsi="Arial" w:cs="Arial"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i/>
          <w:iCs/>
          <w:sz w:val="18"/>
          <w:szCs w:val="18"/>
          <w:lang w:val="en-GB"/>
        </w:rPr>
        <w:t>of giving</w:t>
      </w:r>
      <w:r w:rsidR="00960368" w:rsidRPr="0018387F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Pr="0018387F">
        <w:rPr>
          <w:rFonts w:ascii="Arial" w:hAnsi="Arial" w:cs="Arial"/>
          <w:sz w:val="18"/>
          <w:szCs w:val="18"/>
          <w:lang w:val="en-GB"/>
        </w:rPr>
        <w:t>online.</w:t>
      </w:r>
    </w:p>
    <w:sectPr w:rsidR="002949BF" w:rsidRPr="0018387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BC9" w:rsidRDefault="00772BC9" w:rsidP="00772BC9">
      <w:pPr>
        <w:spacing w:after="0" w:line="240" w:lineRule="auto"/>
      </w:pPr>
      <w:r>
        <w:separator/>
      </w:r>
    </w:p>
  </w:endnote>
  <w:endnote w:type="continuationSeparator" w:id="0">
    <w:p w:rsidR="00772BC9" w:rsidRDefault="00772BC9" w:rsidP="0077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C9" w:rsidRPr="00294EE6" w:rsidRDefault="00772BC9" w:rsidP="00772BC9">
    <w:pPr>
      <w:pStyle w:val="Footer"/>
      <w:rPr>
        <w:sz w:val="18"/>
        <w:szCs w:val="18"/>
        <w:lang w:val="en-US"/>
      </w:rPr>
    </w:pPr>
    <w:r w:rsidRPr="00294EE6">
      <w:rPr>
        <w:sz w:val="18"/>
        <w:szCs w:val="18"/>
        <w:lang w:val="en-US"/>
      </w:rPr>
      <w:t xml:space="preserve">Answers taken from </w:t>
    </w:r>
    <w:r w:rsidRPr="00294EE6">
      <w:rPr>
        <w:i/>
        <w:sz w:val="18"/>
        <w:szCs w:val="18"/>
        <w:lang w:val="en-US"/>
      </w:rPr>
      <w:t xml:space="preserve">Cambridge Academic English – An integrated skills course. </w:t>
    </w:r>
    <w:r w:rsidRPr="00294EE6">
      <w:rPr>
        <w:sz w:val="18"/>
        <w:szCs w:val="18"/>
        <w:lang w:val="en-US"/>
      </w:rPr>
      <w:t>Teacher’s Book</w:t>
    </w:r>
  </w:p>
  <w:p w:rsidR="00772BC9" w:rsidRPr="00294EE6" w:rsidRDefault="00772BC9" w:rsidP="00772BC9">
    <w:pPr>
      <w:pStyle w:val="Footer"/>
      <w:rPr>
        <w:sz w:val="18"/>
        <w:szCs w:val="18"/>
        <w:lang w:val="en-US"/>
      </w:rPr>
    </w:pPr>
    <w:r w:rsidRPr="00294EE6">
      <w:rPr>
        <w:sz w:val="18"/>
        <w:szCs w:val="18"/>
        <w:lang w:val="en-US"/>
      </w:rPr>
      <w:t>Authors: Chris Sowton</w:t>
    </w:r>
    <w:r>
      <w:rPr>
        <w:sz w:val="18"/>
        <w:szCs w:val="18"/>
        <w:lang w:val="en-US"/>
      </w:rPr>
      <w:t xml:space="preserve"> and Martin Hewings, CUP: 2012</w:t>
    </w:r>
  </w:p>
  <w:p w:rsidR="00772BC9" w:rsidRDefault="00772B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BC9" w:rsidRDefault="00772BC9" w:rsidP="00772BC9">
      <w:pPr>
        <w:spacing w:after="0" w:line="240" w:lineRule="auto"/>
      </w:pPr>
      <w:r>
        <w:separator/>
      </w:r>
    </w:p>
  </w:footnote>
  <w:footnote w:type="continuationSeparator" w:id="0">
    <w:p w:rsidR="00772BC9" w:rsidRDefault="00772BC9" w:rsidP="0077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8D9"/>
    <w:rsid w:val="000F78D9"/>
    <w:rsid w:val="0018387F"/>
    <w:rsid w:val="002949BF"/>
    <w:rsid w:val="00772BC9"/>
    <w:rsid w:val="008D0B80"/>
    <w:rsid w:val="00960368"/>
    <w:rsid w:val="00B74A1D"/>
    <w:rsid w:val="00C77807"/>
    <w:rsid w:val="00C959FE"/>
    <w:rsid w:val="00E25D18"/>
    <w:rsid w:val="00E8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C9"/>
  </w:style>
  <w:style w:type="paragraph" w:styleId="Footer">
    <w:name w:val="footer"/>
    <w:basedOn w:val="Normal"/>
    <w:link w:val="FooterChar"/>
    <w:uiPriority w:val="99"/>
    <w:unhideWhenUsed/>
    <w:rsid w:val="0077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C9"/>
  </w:style>
  <w:style w:type="table" w:styleId="TableGrid">
    <w:name w:val="Table Grid"/>
    <w:basedOn w:val="TableNormal"/>
    <w:uiPriority w:val="59"/>
    <w:rsid w:val="00C9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C9"/>
  </w:style>
  <w:style w:type="paragraph" w:styleId="Footer">
    <w:name w:val="footer"/>
    <w:basedOn w:val="Normal"/>
    <w:link w:val="FooterChar"/>
    <w:uiPriority w:val="99"/>
    <w:unhideWhenUsed/>
    <w:rsid w:val="0077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C9"/>
  </w:style>
  <w:style w:type="table" w:styleId="TableGrid">
    <w:name w:val="Table Grid"/>
    <w:basedOn w:val="TableNormal"/>
    <w:uiPriority w:val="59"/>
    <w:rsid w:val="00C9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202E100A.dotm</Template>
  <TotalTime>83</TotalTime>
  <Pages>4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Swennen - TBM</dc:creator>
  <cp:lastModifiedBy>Froukje van Veggel - TBM</cp:lastModifiedBy>
  <cp:revision>5</cp:revision>
  <dcterms:created xsi:type="dcterms:W3CDTF">2012-11-02T12:43:00Z</dcterms:created>
  <dcterms:modified xsi:type="dcterms:W3CDTF">2012-11-27T11:04:00Z</dcterms:modified>
</cp:coreProperties>
</file>