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3C5" w:rsidRPr="00A223C5" w:rsidRDefault="00A223C5" w:rsidP="00A223C5">
      <w:pPr>
        <w:jc w:val="center"/>
        <w:rPr>
          <w:rFonts w:ascii="Arial" w:hAnsi="Arial" w:cs="Arial"/>
          <w:b/>
          <w:color w:val="000000" w:themeColor="text1"/>
          <w:sz w:val="24"/>
          <w:szCs w:val="24"/>
          <w:lang w:val="en-GB"/>
        </w:rPr>
      </w:pPr>
      <w:r w:rsidRPr="00A223C5">
        <w:rPr>
          <w:rFonts w:ascii="Arial" w:hAnsi="Arial" w:cs="Arial"/>
          <w:b/>
          <w:color w:val="000000" w:themeColor="text1"/>
          <w:sz w:val="24"/>
          <w:szCs w:val="24"/>
          <w:lang w:val="en-GB"/>
        </w:rPr>
        <w:t>Innovative glass recipes containing industrial waste materials</w:t>
      </w:r>
    </w:p>
    <w:p w:rsidR="00921FF3" w:rsidRPr="006B0D1E" w:rsidRDefault="00921FF3" w:rsidP="006B0D1E">
      <w:pPr>
        <w:pStyle w:val="Default"/>
        <w:jc w:val="both"/>
        <w:rPr>
          <w:b/>
          <w:color w:val="000000" w:themeColor="text1"/>
          <w:lang w:val="en-GB"/>
        </w:rPr>
      </w:pPr>
      <w:r w:rsidRPr="006B0D1E">
        <w:rPr>
          <w:b/>
          <w:color w:val="000000" w:themeColor="text1"/>
          <w:lang w:val="en-GB"/>
        </w:rPr>
        <w:t>Introduction</w:t>
      </w:r>
    </w:p>
    <w:p w:rsidR="00921FF3" w:rsidRPr="006B0D1E" w:rsidRDefault="00921FF3" w:rsidP="006B0D1E">
      <w:pPr>
        <w:jc w:val="both"/>
        <w:rPr>
          <w:rFonts w:ascii="Arial" w:hAnsi="Arial" w:cs="Arial"/>
          <w:color w:val="000000" w:themeColor="text1"/>
          <w:sz w:val="24"/>
          <w:szCs w:val="24"/>
          <w:lang w:val="en-GB"/>
        </w:rPr>
      </w:pPr>
    </w:p>
    <w:p w:rsidR="004A1CF3" w:rsidRPr="00C60DDD" w:rsidRDefault="00921FF3" w:rsidP="006B0D1E">
      <w:pPr>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 xml:space="preserve">Industrial waste management is a fundamental </w:t>
      </w:r>
      <w:r w:rsidRPr="006B0D1E">
        <w:rPr>
          <w:rFonts w:ascii="Arial" w:hAnsi="Arial" w:cs="Arial"/>
          <w:color w:val="000000" w:themeColor="text1"/>
          <w:sz w:val="24"/>
          <w:szCs w:val="24"/>
          <w:lang w:val="en-US"/>
        </w:rPr>
        <w:t xml:space="preserve">question in a society that faces a growing industrial production. </w:t>
      </w:r>
      <w:r w:rsidRPr="006B0D1E">
        <w:rPr>
          <w:rStyle w:val="apple-converted-space"/>
          <w:rFonts w:ascii="Arial" w:hAnsi="Arial" w:cs="Arial"/>
          <w:color w:val="000000" w:themeColor="text1"/>
          <w:sz w:val="24"/>
          <w:szCs w:val="24"/>
          <w:shd w:val="clear" w:color="auto" w:fill="FFFFFF"/>
          <w:lang w:val="en-GB"/>
        </w:rPr>
        <w:t xml:space="preserve">The crescent population, urbanization and </w:t>
      </w:r>
      <w:r w:rsidR="00C85216">
        <w:rPr>
          <w:rStyle w:val="apple-converted-space"/>
          <w:rFonts w:ascii="Arial" w:hAnsi="Arial" w:cs="Arial"/>
          <w:color w:val="000000" w:themeColor="text1"/>
          <w:sz w:val="24"/>
          <w:szCs w:val="24"/>
          <w:shd w:val="clear" w:color="auto" w:fill="FFFFFF"/>
          <w:lang w:val="en-US"/>
        </w:rPr>
        <w:t>wealthiness cause</w:t>
      </w:r>
      <w:r w:rsidRPr="006B0D1E">
        <w:rPr>
          <w:rStyle w:val="apple-converted-space"/>
          <w:rFonts w:ascii="Arial" w:hAnsi="Arial" w:cs="Arial"/>
          <w:color w:val="000000" w:themeColor="text1"/>
          <w:sz w:val="24"/>
          <w:szCs w:val="24"/>
          <w:shd w:val="clear" w:color="auto" w:fill="FFFFFF"/>
          <w:lang w:val="en-US"/>
        </w:rPr>
        <w:t xml:space="preserve"> an </w:t>
      </w:r>
      <w:r w:rsidRPr="00C85216">
        <w:rPr>
          <w:rFonts w:ascii="Arial" w:hAnsi="Arial" w:cs="Arial"/>
          <w:color w:val="000000" w:themeColor="text1"/>
          <w:sz w:val="24"/>
          <w:szCs w:val="24"/>
          <w:lang w:val="en-GB"/>
        </w:rPr>
        <w:t xml:space="preserve">increase of the global production of solid waste. </w:t>
      </w:r>
      <w:r w:rsidRPr="00C60DDD">
        <w:rPr>
          <w:rFonts w:ascii="Arial" w:hAnsi="Arial" w:cs="Arial"/>
          <w:color w:val="000000" w:themeColor="text1"/>
          <w:sz w:val="24"/>
          <w:szCs w:val="24"/>
          <w:lang w:val="en-GB"/>
        </w:rPr>
        <w:t xml:space="preserve">Factors like population and </w:t>
      </w:r>
      <w:r w:rsidRPr="00C60DDD">
        <w:rPr>
          <w:rFonts w:ascii="Arial" w:hAnsi="Arial" w:cs="Arial"/>
          <w:i/>
          <w:color w:val="000000" w:themeColor="text1"/>
          <w:sz w:val="24"/>
          <w:szCs w:val="24"/>
          <w:lang w:val="en-GB"/>
        </w:rPr>
        <w:t>per capita gross domestic product</w:t>
      </w:r>
      <w:r w:rsidRPr="00C60DDD">
        <w:rPr>
          <w:rFonts w:ascii="Arial" w:hAnsi="Arial" w:cs="Arial"/>
          <w:color w:val="000000" w:themeColor="text1"/>
          <w:sz w:val="24"/>
          <w:szCs w:val="24"/>
          <w:lang w:val="en-GB"/>
        </w:rPr>
        <w:t xml:space="preserve"> (GDP) are utilized to measure the total global </w:t>
      </w:r>
      <w:r w:rsidRPr="00C60DDD">
        <w:rPr>
          <w:rFonts w:ascii="Arial" w:hAnsi="Arial" w:cs="Arial"/>
          <w:i/>
          <w:color w:val="000000" w:themeColor="text1"/>
          <w:sz w:val="24"/>
          <w:szCs w:val="24"/>
          <w:lang w:val="en-GB"/>
        </w:rPr>
        <w:t>municipal solid waste</w:t>
      </w:r>
      <w:r w:rsidRPr="00C60DDD">
        <w:rPr>
          <w:rFonts w:ascii="Arial" w:hAnsi="Arial" w:cs="Arial"/>
          <w:color w:val="000000" w:themeColor="text1"/>
          <w:sz w:val="24"/>
          <w:szCs w:val="24"/>
          <w:lang w:val="en-GB"/>
        </w:rPr>
        <w:t xml:space="preserve"> (MSW) production [1]. Some predictions about the world population suggest that it will reach the highest point during this century. </w:t>
      </w:r>
    </w:p>
    <w:p w:rsidR="00921FF3" w:rsidRPr="006B0D1E" w:rsidRDefault="00921FF3" w:rsidP="006B0D1E">
      <w:pPr>
        <w:jc w:val="both"/>
        <w:rPr>
          <w:rFonts w:ascii="Arial" w:hAnsi="Arial" w:cs="Arial"/>
          <w:color w:val="000000" w:themeColor="text1"/>
          <w:sz w:val="24"/>
          <w:szCs w:val="24"/>
          <w:shd w:val="clear" w:color="auto" w:fill="F9F9F9"/>
          <w:lang w:val="en-GB"/>
        </w:rPr>
      </w:pPr>
      <w:r w:rsidRPr="006B0D1E">
        <w:rPr>
          <w:rFonts w:ascii="Arial" w:hAnsi="Arial" w:cs="Arial"/>
          <w:color w:val="000000" w:themeColor="text1"/>
          <w:sz w:val="24"/>
          <w:szCs w:val="24"/>
          <w:lang w:val="en-GB"/>
        </w:rPr>
        <w:t>The waste production rates per capita usually grows with the wealthiness, despite the fact that there is a tendency toward the dematerialization in the wealthiest countries. The junction of these aspects points to a scenario in which over the next decades the global waste generation could probably peak [1].</w:t>
      </w:r>
    </w:p>
    <w:p w:rsidR="00921FF3" w:rsidRPr="006B0D1E" w:rsidRDefault="00921FF3" w:rsidP="006B0D1E">
      <w:pPr>
        <w:jc w:val="both"/>
        <w:rPr>
          <w:rFonts w:ascii="Arial" w:hAnsi="Arial" w:cs="Arial"/>
          <w:color w:val="000000" w:themeColor="text1"/>
          <w:sz w:val="24"/>
          <w:szCs w:val="24"/>
          <w:lang w:val="en-GB"/>
        </w:rPr>
      </w:pPr>
      <w:r w:rsidRPr="006B0D1E">
        <w:rPr>
          <w:rFonts w:ascii="Arial" w:hAnsi="Arial" w:cs="Arial"/>
          <w:color w:val="000000" w:themeColor="text1"/>
          <w:sz w:val="24"/>
          <w:szCs w:val="24"/>
          <w:shd w:val="clear" w:color="auto" w:fill="F9F9F9"/>
          <w:lang w:val="en-GB"/>
        </w:rPr>
        <w:t>About</w:t>
      </w:r>
      <w:r w:rsidRPr="006B0D1E">
        <w:rPr>
          <w:rFonts w:ascii="Arial" w:hAnsi="Arial" w:cs="Arial"/>
          <w:color w:val="000000" w:themeColor="text1"/>
          <w:sz w:val="24"/>
          <w:szCs w:val="24"/>
          <w:lang w:val="en-GB"/>
        </w:rPr>
        <w:t xml:space="preserve"> 5 to 7% of the whole global greenhouse gas emission is originated from the manufacture of the </w:t>
      </w:r>
      <w:r w:rsidRPr="006B0D1E">
        <w:rPr>
          <w:rFonts w:ascii="Arial" w:hAnsi="Arial" w:cs="Arial"/>
          <w:i/>
          <w:color w:val="000000" w:themeColor="text1"/>
          <w:sz w:val="24"/>
          <w:szCs w:val="24"/>
          <w:lang w:val="en-GB"/>
        </w:rPr>
        <w:t>ordinary Portland cement</w:t>
      </w:r>
      <w:r w:rsidRPr="006B0D1E">
        <w:rPr>
          <w:rFonts w:ascii="Arial" w:hAnsi="Arial" w:cs="Arial"/>
          <w:color w:val="000000" w:themeColor="text1"/>
          <w:sz w:val="24"/>
          <w:szCs w:val="24"/>
          <w:lang w:val="en-GB"/>
        </w:rPr>
        <w:t xml:space="preserve"> (OPC), constituting a latent question for the global environment [2]. Geopolymer is a promising technology, an ecological binding material that works as an alternative binder to Portland cement. Usually, the geopolymer is composed by the reaction of an geologically generated aluminosilicate compound, like clay and metakaolin, or industrial by-products, like fly ash and ground granulated blast furnace slag with an alkaline solution</w:t>
      </w:r>
      <w:r w:rsidR="004A1CF3" w:rsidRPr="006B0D1E">
        <w:rPr>
          <w:rFonts w:ascii="Arial" w:hAnsi="Arial" w:cs="Arial"/>
          <w:color w:val="000000" w:themeColor="text1"/>
          <w:sz w:val="24"/>
          <w:szCs w:val="24"/>
          <w:lang w:val="en-GB"/>
        </w:rPr>
        <w:t xml:space="preserve"> [3]</w:t>
      </w:r>
      <w:r w:rsidRPr="006B0D1E">
        <w:rPr>
          <w:rFonts w:ascii="Arial" w:hAnsi="Arial" w:cs="Arial"/>
          <w:color w:val="000000" w:themeColor="text1"/>
          <w:sz w:val="24"/>
          <w:szCs w:val="24"/>
          <w:lang w:val="en-GB"/>
        </w:rPr>
        <w:t>. The two principal environmental advantages coming from the use of the geopolymer binder ins</w:t>
      </w:r>
      <w:r w:rsidR="004A1CF3" w:rsidRPr="006B0D1E">
        <w:rPr>
          <w:rFonts w:ascii="Arial" w:hAnsi="Arial" w:cs="Arial"/>
          <w:color w:val="000000" w:themeColor="text1"/>
          <w:sz w:val="24"/>
          <w:szCs w:val="24"/>
          <w:lang w:val="en-GB"/>
        </w:rPr>
        <w:t>tead of the Portland cement are the</w:t>
      </w:r>
      <w:r w:rsidRPr="006B0D1E">
        <w:rPr>
          <w:rFonts w:ascii="Arial" w:hAnsi="Arial" w:cs="Arial"/>
          <w:color w:val="000000" w:themeColor="text1"/>
          <w:sz w:val="24"/>
          <w:szCs w:val="24"/>
          <w:lang w:val="en-GB"/>
        </w:rPr>
        <w:t xml:space="preserve"> significant decreasing of greenhouse gases emissions and </w:t>
      </w:r>
      <w:r w:rsidR="004A1CF3" w:rsidRPr="006B0D1E">
        <w:rPr>
          <w:rFonts w:ascii="Arial" w:hAnsi="Arial" w:cs="Arial"/>
          <w:color w:val="000000" w:themeColor="text1"/>
          <w:sz w:val="24"/>
          <w:szCs w:val="24"/>
          <w:lang w:val="en-GB"/>
        </w:rPr>
        <w:t>the application</w:t>
      </w:r>
      <w:r w:rsidRPr="006B0D1E">
        <w:rPr>
          <w:rFonts w:ascii="Arial" w:hAnsi="Arial" w:cs="Arial"/>
          <w:color w:val="000000" w:themeColor="text1"/>
          <w:sz w:val="24"/>
          <w:szCs w:val="24"/>
          <w:lang w:val="en-GB"/>
        </w:rPr>
        <w:t xml:space="preserve"> of industrial by-products to develop building materials</w:t>
      </w:r>
      <w:r w:rsidR="004A1CF3" w:rsidRPr="006B0D1E">
        <w:rPr>
          <w:rFonts w:ascii="Arial" w:hAnsi="Arial" w:cs="Arial"/>
          <w:color w:val="000000" w:themeColor="text1"/>
          <w:sz w:val="24"/>
          <w:szCs w:val="24"/>
          <w:lang w:val="en-GB"/>
        </w:rPr>
        <w:t>.</w:t>
      </w:r>
      <w:r w:rsidRPr="006B0D1E">
        <w:rPr>
          <w:rFonts w:ascii="Arial" w:hAnsi="Arial" w:cs="Arial"/>
          <w:color w:val="000000" w:themeColor="text1"/>
          <w:sz w:val="24"/>
          <w:szCs w:val="24"/>
          <w:lang w:val="en-GB"/>
        </w:rPr>
        <w:t xml:space="preserve"> </w:t>
      </w: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 xml:space="preserve">The use of slag cements or </w:t>
      </w:r>
      <w:r w:rsidRPr="006B0D1E">
        <w:rPr>
          <w:rStyle w:val="Emphasis"/>
          <w:rFonts w:ascii="Arial" w:hAnsi="Arial" w:cs="Arial"/>
          <w:bCs/>
          <w:color w:val="000000" w:themeColor="text1"/>
          <w:sz w:val="24"/>
          <w:szCs w:val="24"/>
          <w:shd w:val="clear" w:color="auto" w:fill="FFFFFF"/>
          <w:lang w:val="en-GB"/>
        </w:rPr>
        <w:t>ground granulated blast furnace slag (GGBS)</w:t>
      </w:r>
      <w:r w:rsidRPr="006B0D1E">
        <w:rPr>
          <w:rFonts w:ascii="Arial" w:hAnsi="Arial" w:cs="Arial"/>
          <w:color w:val="000000" w:themeColor="text1"/>
          <w:sz w:val="24"/>
          <w:szCs w:val="24"/>
          <w:lang w:val="en-GB"/>
        </w:rPr>
        <w:t xml:space="preserve"> is another manner to develop building materials using waste products. A</w:t>
      </w:r>
      <w:r w:rsidR="00A6738F" w:rsidRPr="006B0D1E">
        <w:rPr>
          <w:rFonts w:ascii="Arial" w:hAnsi="Arial" w:cs="Arial"/>
          <w:color w:val="000000" w:themeColor="text1"/>
          <w:sz w:val="24"/>
          <w:szCs w:val="24"/>
          <w:lang w:val="en-GB"/>
        </w:rPr>
        <w:t>s an</w:t>
      </w:r>
      <w:r w:rsidRPr="006B0D1E">
        <w:rPr>
          <w:rFonts w:ascii="Arial" w:hAnsi="Arial" w:cs="Arial"/>
          <w:color w:val="000000" w:themeColor="text1"/>
          <w:sz w:val="24"/>
          <w:szCs w:val="24"/>
          <w:lang w:val="en-GB"/>
        </w:rPr>
        <w:t xml:space="preserve"> additive, the slag add many benefits to the concrete properties. For instance, a high durability as a result of the low capillary porosity, protection against alkali silica reaction and a low risk of thermal cracking</w:t>
      </w:r>
      <w:r w:rsidR="002304F1" w:rsidRPr="006B0D1E">
        <w:rPr>
          <w:rFonts w:ascii="Arial" w:hAnsi="Arial" w:cs="Arial"/>
          <w:color w:val="000000" w:themeColor="text1"/>
          <w:sz w:val="24"/>
          <w:szCs w:val="24"/>
          <w:lang w:val="en-GB"/>
        </w:rPr>
        <w:t xml:space="preserve"> (EUROSLAG Technical Leaflet No. 1, 2003)</w:t>
      </w:r>
      <w:r w:rsidRPr="006B0D1E">
        <w:rPr>
          <w:rFonts w:ascii="Arial" w:hAnsi="Arial" w:cs="Arial"/>
          <w:color w:val="000000" w:themeColor="text1"/>
          <w:sz w:val="24"/>
          <w:szCs w:val="24"/>
          <w:lang w:val="en-GB"/>
        </w:rPr>
        <w:t xml:space="preserve">.  </w:t>
      </w:r>
      <w:r w:rsidRPr="006B0D1E">
        <w:rPr>
          <w:rFonts w:ascii="Arial" w:hAnsi="Arial" w:cs="Arial"/>
          <w:color w:val="000000" w:themeColor="text1"/>
          <w:sz w:val="24"/>
          <w:szCs w:val="24"/>
          <w:shd w:val="clear" w:color="auto" w:fill="FFFFFF"/>
          <w:lang w:val="en-GB"/>
        </w:rPr>
        <w:t>These properties support  the utilization  of slag cements in exceptional environments, for instance waterproof basements, maritime structures and bridges.</w:t>
      </w:r>
      <w:r w:rsidRPr="006B0D1E">
        <w:rPr>
          <w:rFonts w:ascii="Arial" w:hAnsi="Arial" w:cs="Arial"/>
          <w:color w:val="000000" w:themeColor="text1"/>
          <w:sz w:val="24"/>
          <w:szCs w:val="24"/>
          <w:lang w:val="en-GB"/>
        </w:rPr>
        <w:t xml:space="preserve"> </w:t>
      </w: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 xml:space="preserve">The generation of 1t Portland cement originates in Europe </w:t>
      </w:r>
      <w:r w:rsidR="00A6738F" w:rsidRPr="006B0D1E">
        <w:rPr>
          <w:rFonts w:ascii="Arial" w:hAnsi="Arial" w:cs="Arial"/>
          <w:color w:val="000000" w:themeColor="text1"/>
          <w:sz w:val="24"/>
          <w:szCs w:val="24"/>
          <w:lang w:val="en-GB"/>
        </w:rPr>
        <w:t>about 1.2</w:t>
      </w:r>
      <w:r w:rsidRPr="006B0D1E">
        <w:rPr>
          <w:rFonts w:ascii="Arial" w:hAnsi="Arial" w:cs="Arial"/>
          <w:color w:val="000000" w:themeColor="text1"/>
          <w:sz w:val="24"/>
          <w:szCs w:val="24"/>
          <w:lang w:val="en-GB"/>
        </w:rPr>
        <w:t xml:space="preserve">t </w:t>
      </w:r>
      <w:r w:rsidR="00A6738F" w:rsidRPr="006B0D1E">
        <w:rPr>
          <w:rFonts w:ascii="Arial" w:hAnsi="Arial" w:cs="Arial"/>
          <w:color w:val="000000" w:themeColor="text1"/>
          <w:sz w:val="24"/>
          <w:szCs w:val="24"/>
          <w:lang w:val="en-GB"/>
        </w:rPr>
        <w:t xml:space="preserve">of </w:t>
      </w:r>
      <w:r w:rsidRPr="006B0D1E">
        <w:rPr>
          <w:rFonts w:ascii="Arial" w:hAnsi="Arial" w:cs="Arial"/>
          <w:color w:val="000000" w:themeColor="text1"/>
          <w:sz w:val="24"/>
          <w:szCs w:val="24"/>
          <w:lang w:val="en-GB"/>
        </w:rPr>
        <w:t>CO</w:t>
      </w:r>
      <w:r w:rsidRPr="006B0D1E">
        <w:rPr>
          <w:rFonts w:ascii="Arial" w:hAnsi="Arial" w:cs="Arial"/>
          <w:color w:val="000000" w:themeColor="text1"/>
          <w:sz w:val="24"/>
          <w:szCs w:val="24"/>
          <w:vertAlign w:val="subscript"/>
          <w:lang w:val="en-GB"/>
        </w:rPr>
        <w:t>2</w:t>
      </w:r>
      <w:r w:rsidRPr="006B0D1E">
        <w:rPr>
          <w:rFonts w:ascii="Arial" w:hAnsi="Arial" w:cs="Arial"/>
          <w:color w:val="000000" w:themeColor="text1"/>
          <w:sz w:val="24"/>
          <w:szCs w:val="24"/>
          <w:lang w:val="en-GB"/>
        </w:rPr>
        <w:t xml:space="preserve"> on average. At the same time</w:t>
      </w:r>
      <w:r w:rsidR="00A6738F" w:rsidRPr="006B0D1E">
        <w:rPr>
          <w:rFonts w:ascii="Arial" w:hAnsi="Arial" w:cs="Arial"/>
          <w:color w:val="000000" w:themeColor="text1"/>
          <w:sz w:val="24"/>
          <w:szCs w:val="24"/>
          <w:lang w:val="en-GB"/>
        </w:rPr>
        <w:t>, the production of 1</w:t>
      </w:r>
      <w:r w:rsidRPr="006B0D1E">
        <w:rPr>
          <w:rFonts w:ascii="Arial" w:hAnsi="Arial" w:cs="Arial"/>
          <w:color w:val="000000" w:themeColor="text1"/>
          <w:sz w:val="24"/>
          <w:szCs w:val="24"/>
          <w:lang w:val="en-GB"/>
        </w:rPr>
        <w:t>t blast-furnace slag cement composed of</w:t>
      </w:r>
      <w:r w:rsidR="00A6738F" w:rsidRPr="006B0D1E">
        <w:rPr>
          <w:rFonts w:ascii="Arial" w:hAnsi="Arial" w:cs="Arial"/>
          <w:color w:val="000000" w:themeColor="text1"/>
          <w:sz w:val="24"/>
          <w:szCs w:val="24"/>
          <w:lang w:val="en-GB"/>
        </w:rPr>
        <w:t xml:space="preserve"> 50 wt.</w:t>
      </w:r>
      <w:r w:rsidRPr="006B0D1E">
        <w:rPr>
          <w:rFonts w:ascii="Arial" w:hAnsi="Arial" w:cs="Arial"/>
          <w:color w:val="000000" w:themeColor="text1"/>
          <w:sz w:val="24"/>
          <w:szCs w:val="24"/>
          <w:lang w:val="en-GB"/>
        </w:rPr>
        <w:t xml:space="preserve">% GGBS brings </w:t>
      </w:r>
      <w:r w:rsidR="00A6738F" w:rsidRPr="006B0D1E">
        <w:rPr>
          <w:rFonts w:ascii="Arial" w:hAnsi="Arial" w:cs="Arial"/>
          <w:color w:val="000000" w:themeColor="text1"/>
          <w:sz w:val="24"/>
          <w:szCs w:val="24"/>
          <w:lang w:val="en-GB"/>
        </w:rPr>
        <w:t>only 0.54</w:t>
      </w:r>
      <w:r w:rsidRPr="006B0D1E">
        <w:rPr>
          <w:rFonts w:ascii="Arial" w:hAnsi="Arial" w:cs="Arial"/>
          <w:color w:val="000000" w:themeColor="text1"/>
          <w:sz w:val="24"/>
          <w:szCs w:val="24"/>
          <w:lang w:val="en-GB"/>
        </w:rPr>
        <w:t>t CO</w:t>
      </w:r>
      <w:r w:rsidRPr="006B0D1E">
        <w:rPr>
          <w:rFonts w:ascii="Arial" w:hAnsi="Arial" w:cs="Arial"/>
          <w:color w:val="000000" w:themeColor="text1"/>
          <w:sz w:val="24"/>
          <w:szCs w:val="24"/>
          <w:vertAlign w:val="subscript"/>
          <w:lang w:val="en-GB"/>
        </w:rPr>
        <w:t>2</w:t>
      </w:r>
      <w:r w:rsidR="002304F1" w:rsidRPr="006B0D1E">
        <w:rPr>
          <w:rFonts w:ascii="Arial" w:hAnsi="Arial" w:cs="Arial"/>
          <w:color w:val="000000" w:themeColor="text1"/>
          <w:sz w:val="24"/>
          <w:szCs w:val="24"/>
          <w:lang w:val="en-GB"/>
        </w:rPr>
        <w:t xml:space="preserve"> (EUROSLAG Technical Leaflet No. 1, 2003)</w:t>
      </w:r>
      <w:r w:rsidRPr="006B0D1E">
        <w:rPr>
          <w:rFonts w:ascii="Arial" w:hAnsi="Arial" w:cs="Arial"/>
          <w:color w:val="000000" w:themeColor="text1"/>
          <w:sz w:val="24"/>
          <w:szCs w:val="24"/>
          <w:lang w:val="en-GB"/>
        </w:rPr>
        <w:t>.</w:t>
      </w: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In 2016, the c</w:t>
      </w:r>
      <w:r w:rsidRPr="006B0D1E">
        <w:rPr>
          <w:rFonts w:ascii="Arial" w:hAnsi="Arial" w:cs="Arial"/>
          <w:bCs/>
          <w:color w:val="000000" w:themeColor="text1"/>
          <w:sz w:val="24"/>
          <w:szCs w:val="24"/>
          <w:lang w:val="en-GB"/>
        </w:rPr>
        <w:t>oncentrations of CO</w:t>
      </w:r>
      <w:r w:rsidRPr="006B0D1E">
        <w:rPr>
          <w:rFonts w:ascii="Arial" w:hAnsi="Arial" w:cs="Arial"/>
          <w:bCs/>
          <w:color w:val="000000" w:themeColor="text1"/>
          <w:sz w:val="24"/>
          <w:szCs w:val="24"/>
          <w:vertAlign w:val="subscript"/>
          <w:lang w:val="en-GB"/>
        </w:rPr>
        <w:t>2</w:t>
      </w:r>
      <w:r w:rsidRPr="006B0D1E">
        <w:rPr>
          <w:rFonts w:ascii="Arial" w:hAnsi="Arial" w:cs="Arial"/>
          <w:bCs/>
          <w:color w:val="000000" w:themeColor="text1"/>
          <w:sz w:val="24"/>
          <w:szCs w:val="24"/>
          <w:lang w:val="en-GB"/>
        </w:rPr>
        <w:t xml:space="preserve"> in the Earth's atmosphere reached a record. According to the </w:t>
      </w:r>
      <w:r w:rsidRPr="006B0D1E">
        <w:rPr>
          <w:rFonts w:ascii="Arial" w:hAnsi="Arial" w:cs="Arial"/>
          <w:bCs/>
          <w:i/>
          <w:color w:val="000000" w:themeColor="text1"/>
          <w:sz w:val="24"/>
          <w:szCs w:val="24"/>
          <w:lang w:val="en-GB"/>
        </w:rPr>
        <w:t>World Meteorological Organization</w:t>
      </w:r>
      <w:r w:rsidRPr="006B0D1E">
        <w:rPr>
          <w:rFonts w:ascii="Arial" w:hAnsi="Arial" w:cs="Arial"/>
          <w:bCs/>
          <w:color w:val="000000" w:themeColor="text1"/>
          <w:sz w:val="24"/>
          <w:szCs w:val="24"/>
          <w:lang w:val="en-GB"/>
        </w:rPr>
        <w:t xml:space="preserve"> (WMO), the </w:t>
      </w:r>
      <w:r w:rsidRPr="006B0D1E">
        <w:rPr>
          <w:rFonts w:ascii="Arial" w:hAnsi="Arial" w:cs="Arial"/>
          <w:color w:val="000000" w:themeColor="text1"/>
          <w:sz w:val="24"/>
          <w:szCs w:val="24"/>
          <w:lang w:val="en-GB"/>
        </w:rPr>
        <w:t>record increase in the annual mean from 2015 to 2016 was 50% higher than the average of the past 10 years</w:t>
      </w:r>
      <w:r w:rsidR="002304F1" w:rsidRPr="006B0D1E">
        <w:rPr>
          <w:rFonts w:ascii="Arial" w:hAnsi="Arial" w:cs="Arial"/>
          <w:color w:val="000000" w:themeColor="text1"/>
          <w:sz w:val="24"/>
          <w:szCs w:val="24"/>
          <w:lang w:val="en-GB"/>
        </w:rPr>
        <w:t xml:space="preserve"> [4</w:t>
      </w:r>
      <w:r w:rsidRPr="006B0D1E">
        <w:rPr>
          <w:rFonts w:ascii="Arial" w:hAnsi="Arial" w:cs="Arial"/>
          <w:color w:val="000000" w:themeColor="text1"/>
          <w:sz w:val="24"/>
          <w:szCs w:val="24"/>
          <w:lang w:val="en-GB"/>
        </w:rPr>
        <w:t>].</w:t>
      </w:r>
    </w:p>
    <w:p w:rsidR="00675371" w:rsidRPr="006B0D1E" w:rsidRDefault="00675371" w:rsidP="006B0D1E">
      <w:pPr>
        <w:autoSpaceDE w:val="0"/>
        <w:autoSpaceDN w:val="0"/>
        <w:adjustRightInd w:val="0"/>
        <w:spacing w:after="0" w:line="240" w:lineRule="auto"/>
        <w:jc w:val="both"/>
        <w:rPr>
          <w:rFonts w:ascii="Arial" w:hAnsi="Arial" w:cs="Arial"/>
          <w:color w:val="000000" w:themeColor="text1"/>
          <w:sz w:val="24"/>
          <w:szCs w:val="24"/>
          <w:lang w:val="en-GB"/>
        </w:rPr>
      </w:pP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Hence, future emission reductions is necessary. The use of slag is a very efficient and economic</w:t>
      </w:r>
      <w:r w:rsidR="00675371" w:rsidRPr="006B0D1E">
        <w:rPr>
          <w:rFonts w:ascii="Arial" w:hAnsi="Arial" w:cs="Arial"/>
          <w:color w:val="000000" w:themeColor="text1"/>
          <w:sz w:val="24"/>
          <w:szCs w:val="24"/>
          <w:lang w:val="en-GB"/>
        </w:rPr>
        <w:t xml:space="preserve"> </w:t>
      </w:r>
      <w:r w:rsidRPr="006B0D1E">
        <w:rPr>
          <w:rFonts w:ascii="Arial" w:hAnsi="Arial" w:cs="Arial"/>
          <w:color w:val="000000" w:themeColor="text1"/>
          <w:sz w:val="24"/>
          <w:szCs w:val="24"/>
          <w:lang w:val="en-GB"/>
        </w:rPr>
        <w:t>manner to reduce the CO</w:t>
      </w:r>
      <w:r w:rsidRPr="006B0D1E">
        <w:rPr>
          <w:rFonts w:ascii="Arial" w:hAnsi="Arial" w:cs="Arial"/>
          <w:color w:val="000000" w:themeColor="text1"/>
          <w:sz w:val="24"/>
          <w:szCs w:val="24"/>
          <w:vertAlign w:val="subscript"/>
          <w:lang w:val="en-GB"/>
        </w:rPr>
        <w:t>2</w:t>
      </w:r>
      <w:r w:rsidRPr="006B0D1E">
        <w:rPr>
          <w:rFonts w:ascii="Arial" w:hAnsi="Arial" w:cs="Arial"/>
          <w:color w:val="000000" w:themeColor="text1"/>
          <w:sz w:val="24"/>
          <w:szCs w:val="24"/>
          <w:lang w:val="en-GB"/>
        </w:rPr>
        <w:t>-emissions and the energy</w:t>
      </w:r>
      <w:r w:rsidR="00675371" w:rsidRPr="006B0D1E">
        <w:rPr>
          <w:rFonts w:ascii="Arial" w:hAnsi="Arial" w:cs="Arial"/>
          <w:color w:val="000000" w:themeColor="text1"/>
          <w:sz w:val="24"/>
          <w:szCs w:val="24"/>
          <w:lang w:val="en-GB"/>
        </w:rPr>
        <w:t xml:space="preserve">, </w:t>
      </w:r>
      <w:r w:rsidR="00A36ACD" w:rsidRPr="006B0D1E">
        <w:rPr>
          <w:rFonts w:ascii="Arial" w:hAnsi="Arial" w:cs="Arial"/>
          <w:color w:val="000000" w:themeColor="text1"/>
          <w:sz w:val="24"/>
          <w:szCs w:val="24"/>
          <w:lang w:val="en-GB"/>
        </w:rPr>
        <w:t>utilized intrinsic in the manufacture of the cement.</w:t>
      </w: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lastRenderedPageBreak/>
        <w:t xml:space="preserve">Other applications of slag include road construction and </w:t>
      </w:r>
      <w:r w:rsidRPr="006B0D1E">
        <w:rPr>
          <w:rFonts w:ascii="Arial" w:hAnsi="Arial" w:cs="Arial"/>
          <w:color w:val="000000" w:themeColor="text1"/>
          <w:sz w:val="24"/>
          <w:szCs w:val="24"/>
          <w:shd w:val="clear" w:color="auto" w:fill="FFFFFF"/>
          <w:lang w:val="en-GB"/>
        </w:rPr>
        <w:t xml:space="preserve">as porous asphalt. Despite the large number of products developed from waste materials, most of them consist of non-transparent materials. One of the reasons is due the fact that </w:t>
      </w:r>
      <w:r w:rsidRPr="006B0D1E">
        <w:rPr>
          <w:rFonts w:ascii="Arial" w:hAnsi="Arial" w:cs="Arial"/>
          <w:color w:val="000000" w:themeColor="text1"/>
          <w:sz w:val="24"/>
          <w:szCs w:val="24"/>
          <w:lang w:val="en-GB"/>
        </w:rPr>
        <w:t>it is a challenge to get transparent materials in reasonable temperatures from these waste products.</w:t>
      </w: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 xml:space="preserve">Slag and fly ash contain many elements which are also present in typical glass formulas. For instance, the elements found in higher </w:t>
      </w:r>
      <w:r w:rsidR="00A36ACD" w:rsidRPr="006B0D1E">
        <w:rPr>
          <w:rFonts w:ascii="Arial" w:hAnsi="Arial" w:cs="Arial"/>
          <w:color w:val="000000" w:themeColor="text1"/>
          <w:sz w:val="24"/>
          <w:szCs w:val="24"/>
          <w:lang w:val="en-GB"/>
        </w:rPr>
        <w:t>amounts at chemical systems of standard silicate</w:t>
      </w:r>
      <w:r w:rsidRPr="006B0D1E">
        <w:rPr>
          <w:rFonts w:ascii="Arial" w:hAnsi="Arial" w:cs="Arial"/>
          <w:color w:val="000000" w:themeColor="text1"/>
          <w:sz w:val="24"/>
          <w:szCs w:val="24"/>
          <w:lang w:val="en-GB"/>
        </w:rPr>
        <w:t xml:space="preserve"> glasses are: SiO</w:t>
      </w:r>
      <w:r w:rsidRPr="006B0D1E">
        <w:rPr>
          <w:rFonts w:ascii="Arial" w:hAnsi="Arial" w:cs="Arial"/>
          <w:color w:val="000000" w:themeColor="text1"/>
          <w:sz w:val="24"/>
          <w:szCs w:val="24"/>
          <w:vertAlign w:val="subscript"/>
          <w:lang w:val="en-GB"/>
        </w:rPr>
        <w:t>2</w:t>
      </w:r>
      <w:r w:rsidRPr="006B0D1E">
        <w:rPr>
          <w:rFonts w:ascii="Arial" w:hAnsi="Arial" w:cs="Arial"/>
          <w:color w:val="000000" w:themeColor="text1"/>
          <w:sz w:val="24"/>
          <w:szCs w:val="24"/>
          <w:lang w:val="en-GB"/>
        </w:rPr>
        <w:t>, Na</w:t>
      </w:r>
      <w:r w:rsidRPr="006B0D1E">
        <w:rPr>
          <w:rFonts w:ascii="Arial" w:hAnsi="Arial" w:cs="Arial"/>
          <w:color w:val="000000" w:themeColor="text1"/>
          <w:sz w:val="24"/>
          <w:szCs w:val="24"/>
          <w:vertAlign w:val="subscript"/>
          <w:lang w:val="en-GB"/>
        </w:rPr>
        <w:t>2</w:t>
      </w:r>
      <w:r w:rsidRPr="006B0D1E">
        <w:rPr>
          <w:rFonts w:ascii="Arial" w:hAnsi="Arial" w:cs="Arial"/>
          <w:color w:val="000000" w:themeColor="text1"/>
          <w:sz w:val="24"/>
          <w:szCs w:val="24"/>
          <w:lang w:val="en-GB"/>
        </w:rPr>
        <w:t>O, CaO, K</w:t>
      </w:r>
      <w:r w:rsidRPr="006B0D1E">
        <w:rPr>
          <w:rFonts w:ascii="Arial" w:hAnsi="Arial" w:cs="Arial"/>
          <w:color w:val="000000" w:themeColor="text1"/>
          <w:sz w:val="24"/>
          <w:szCs w:val="24"/>
          <w:vertAlign w:val="subscript"/>
          <w:lang w:val="en-GB"/>
        </w:rPr>
        <w:t>2</w:t>
      </w:r>
      <w:r w:rsidRPr="006B0D1E">
        <w:rPr>
          <w:rFonts w:ascii="Arial" w:hAnsi="Arial" w:cs="Arial"/>
          <w:color w:val="000000" w:themeColor="text1"/>
          <w:sz w:val="24"/>
          <w:szCs w:val="24"/>
          <w:lang w:val="en-GB"/>
        </w:rPr>
        <w:t>O, MgO, Al</w:t>
      </w:r>
      <w:r w:rsidRPr="006B0D1E">
        <w:rPr>
          <w:rFonts w:ascii="Arial" w:hAnsi="Arial" w:cs="Arial"/>
          <w:color w:val="000000" w:themeColor="text1"/>
          <w:sz w:val="24"/>
          <w:szCs w:val="24"/>
          <w:vertAlign w:val="subscript"/>
          <w:lang w:val="en-GB"/>
        </w:rPr>
        <w:t>2</w:t>
      </w:r>
      <w:r w:rsidRPr="006B0D1E">
        <w:rPr>
          <w:rFonts w:ascii="Arial" w:hAnsi="Arial" w:cs="Arial"/>
          <w:color w:val="000000" w:themeColor="text1"/>
          <w:sz w:val="24"/>
          <w:szCs w:val="24"/>
          <w:lang w:val="en-GB"/>
        </w:rPr>
        <w:t>O</w:t>
      </w:r>
      <w:r w:rsidRPr="006B0D1E">
        <w:rPr>
          <w:rFonts w:ascii="Arial" w:hAnsi="Arial" w:cs="Arial"/>
          <w:color w:val="000000" w:themeColor="text1"/>
          <w:sz w:val="24"/>
          <w:szCs w:val="24"/>
          <w:vertAlign w:val="subscript"/>
          <w:lang w:val="en-GB"/>
        </w:rPr>
        <w:t>3</w:t>
      </w:r>
      <w:r w:rsidRPr="006B0D1E">
        <w:rPr>
          <w:rFonts w:ascii="Arial" w:hAnsi="Arial" w:cs="Arial"/>
          <w:color w:val="000000" w:themeColor="text1"/>
          <w:sz w:val="24"/>
          <w:szCs w:val="24"/>
          <w:lang w:val="en-GB"/>
        </w:rPr>
        <w:t>, Fe</w:t>
      </w:r>
      <w:r w:rsidRPr="006B0D1E">
        <w:rPr>
          <w:rFonts w:ascii="Arial" w:hAnsi="Arial" w:cs="Arial"/>
          <w:color w:val="000000" w:themeColor="text1"/>
          <w:sz w:val="24"/>
          <w:szCs w:val="24"/>
          <w:vertAlign w:val="subscript"/>
          <w:lang w:val="en-GB"/>
        </w:rPr>
        <w:t>2</w:t>
      </w:r>
      <w:r w:rsidRPr="006B0D1E">
        <w:rPr>
          <w:rFonts w:ascii="Arial" w:hAnsi="Arial" w:cs="Arial"/>
          <w:color w:val="000000" w:themeColor="text1"/>
          <w:sz w:val="24"/>
          <w:szCs w:val="24"/>
          <w:lang w:val="en-GB"/>
        </w:rPr>
        <w:t>O</w:t>
      </w:r>
      <w:r w:rsidRPr="006B0D1E">
        <w:rPr>
          <w:rFonts w:ascii="Arial" w:hAnsi="Arial" w:cs="Arial"/>
          <w:color w:val="000000" w:themeColor="text1"/>
          <w:sz w:val="24"/>
          <w:szCs w:val="24"/>
          <w:vertAlign w:val="subscript"/>
          <w:lang w:val="en-GB"/>
        </w:rPr>
        <w:t xml:space="preserve">3 </w:t>
      </w:r>
      <w:r w:rsidR="006D1EEC" w:rsidRPr="006B0D1E">
        <w:rPr>
          <w:rFonts w:ascii="Arial" w:hAnsi="Arial" w:cs="Arial"/>
          <w:color w:val="000000" w:themeColor="text1"/>
          <w:sz w:val="24"/>
          <w:szCs w:val="24"/>
          <w:lang w:val="en-GB"/>
        </w:rPr>
        <w:t>[</w:t>
      </w:r>
      <w:r w:rsidR="002304F1" w:rsidRPr="006B0D1E">
        <w:rPr>
          <w:rFonts w:ascii="Arial" w:hAnsi="Arial" w:cs="Arial"/>
          <w:color w:val="000000" w:themeColor="text1"/>
          <w:sz w:val="24"/>
          <w:szCs w:val="24"/>
          <w:lang w:val="en-GB"/>
        </w:rPr>
        <w:t>5</w:t>
      </w:r>
      <w:r w:rsidR="006D1EEC" w:rsidRPr="006B0D1E">
        <w:rPr>
          <w:rFonts w:ascii="Arial" w:hAnsi="Arial" w:cs="Arial"/>
          <w:color w:val="000000" w:themeColor="text1"/>
          <w:sz w:val="24"/>
          <w:szCs w:val="24"/>
          <w:lang w:val="en-GB"/>
        </w:rPr>
        <w:t xml:space="preserve">]. </w:t>
      </w:r>
      <w:r w:rsidRPr="006B0D1E">
        <w:rPr>
          <w:rFonts w:ascii="Arial" w:hAnsi="Arial" w:cs="Arial"/>
          <w:color w:val="000000" w:themeColor="text1"/>
          <w:sz w:val="24"/>
          <w:szCs w:val="24"/>
          <w:lang w:val="en-GB"/>
        </w:rPr>
        <w:t xml:space="preserve">All </w:t>
      </w:r>
      <w:r w:rsidR="006D1EEC" w:rsidRPr="006B0D1E">
        <w:rPr>
          <w:rFonts w:ascii="Arial" w:hAnsi="Arial" w:cs="Arial"/>
          <w:color w:val="000000" w:themeColor="text1"/>
          <w:sz w:val="24"/>
          <w:szCs w:val="24"/>
          <w:lang w:val="en-GB"/>
        </w:rPr>
        <w:t>those elements are found both</w:t>
      </w:r>
      <w:r w:rsidRPr="006B0D1E">
        <w:rPr>
          <w:rFonts w:ascii="Arial" w:hAnsi="Arial" w:cs="Arial"/>
          <w:color w:val="000000" w:themeColor="text1"/>
          <w:sz w:val="24"/>
          <w:szCs w:val="24"/>
          <w:lang w:val="en-GB"/>
        </w:rPr>
        <w:t xml:space="preserve"> in slag as in fly ash compositions.</w:t>
      </w:r>
      <w:r w:rsidR="00C60DDD">
        <w:rPr>
          <w:rFonts w:ascii="Arial" w:hAnsi="Arial" w:cs="Arial"/>
          <w:color w:val="000000" w:themeColor="text1"/>
          <w:sz w:val="24"/>
          <w:szCs w:val="24"/>
          <w:lang w:val="en-GB"/>
        </w:rPr>
        <w:t xml:space="preserve"> </w:t>
      </w:r>
      <w:r w:rsidRPr="006B0D1E">
        <w:rPr>
          <w:rFonts w:ascii="Arial" w:hAnsi="Arial" w:cs="Arial"/>
          <w:color w:val="000000" w:themeColor="text1"/>
          <w:sz w:val="24"/>
          <w:szCs w:val="24"/>
          <w:lang w:val="en-GB"/>
        </w:rPr>
        <w:t xml:space="preserve">Some of those elements are high refractory and their presence in complex compositions leads to a high tendency to crystallization and high working temperatures.  The glass is a material that allows large amounts of various elements in solution, being suitable to assimilate the complex materials in its compositions. </w:t>
      </w: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p>
    <w:p w:rsidR="00921FF3" w:rsidRPr="006B0D1E" w:rsidRDefault="00921FF3" w:rsidP="006B0D1E">
      <w:pPr>
        <w:autoSpaceDE w:val="0"/>
        <w:autoSpaceDN w:val="0"/>
        <w:adjustRightInd w:val="0"/>
        <w:spacing w:after="0" w:line="240" w:lineRule="auto"/>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In this work, we aimed to get new glass recipes incorporating waste mate</w:t>
      </w:r>
      <w:r w:rsidR="006D1EEC" w:rsidRPr="006B0D1E">
        <w:rPr>
          <w:rFonts w:ascii="Arial" w:hAnsi="Arial" w:cs="Arial"/>
          <w:color w:val="000000" w:themeColor="text1"/>
          <w:sz w:val="24"/>
          <w:szCs w:val="24"/>
          <w:lang w:val="en-GB"/>
        </w:rPr>
        <w:t>rials in their compositions. A</w:t>
      </w:r>
      <w:r w:rsidRPr="006B0D1E">
        <w:rPr>
          <w:rFonts w:ascii="Arial" w:hAnsi="Arial" w:cs="Arial"/>
          <w:color w:val="000000" w:themeColor="text1"/>
          <w:sz w:val="24"/>
          <w:szCs w:val="24"/>
          <w:lang w:val="en-GB"/>
        </w:rPr>
        <w:t>t the same time</w:t>
      </w:r>
      <w:r w:rsidR="006D1EEC" w:rsidRPr="006B0D1E">
        <w:rPr>
          <w:rFonts w:ascii="Arial" w:hAnsi="Arial" w:cs="Arial"/>
          <w:color w:val="000000" w:themeColor="text1"/>
          <w:sz w:val="24"/>
          <w:szCs w:val="24"/>
          <w:lang w:val="en-GB"/>
        </w:rPr>
        <w:t>,</w:t>
      </w:r>
      <w:r w:rsidRPr="006B0D1E">
        <w:rPr>
          <w:rFonts w:ascii="Arial" w:hAnsi="Arial" w:cs="Arial"/>
          <w:color w:val="000000" w:themeColor="text1"/>
          <w:sz w:val="24"/>
          <w:szCs w:val="24"/>
          <w:lang w:val="en-GB"/>
        </w:rPr>
        <w:t xml:space="preserve"> keeping the transparency and relatively low working temperatures.</w:t>
      </w:r>
      <w:r w:rsidR="00691886">
        <w:rPr>
          <w:rFonts w:ascii="Arial" w:hAnsi="Arial" w:cs="Arial"/>
          <w:color w:val="000000" w:themeColor="text1"/>
          <w:sz w:val="24"/>
          <w:szCs w:val="24"/>
          <w:lang w:val="en-GB"/>
        </w:rPr>
        <w:t xml:space="preserve"> </w:t>
      </w:r>
      <w:r w:rsidRPr="006B0D1E">
        <w:rPr>
          <w:rFonts w:ascii="Arial" w:hAnsi="Arial" w:cs="Arial"/>
          <w:color w:val="000000" w:themeColor="text1"/>
          <w:sz w:val="24"/>
          <w:szCs w:val="24"/>
          <w:lang w:val="en-GB"/>
        </w:rPr>
        <w:t>To reach these conditions, the elements amount as well as the melting conditions were optimized. The optical, mechanical and thermal properties of the samples were measured and compared to the standard borosilicate and soda-lime glasses. The potential application of these new compositions as building materials was evaluated.</w:t>
      </w:r>
    </w:p>
    <w:p w:rsidR="00F22774" w:rsidRPr="006B0D1E" w:rsidRDefault="00D85572" w:rsidP="006B0D1E">
      <w:pPr>
        <w:jc w:val="both"/>
        <w:rPr>
          <w:rFonts w:ascii="Arial" w:hAnsi="Arial" w:cs="Arial"/>
          <w:color w:val="000000" w:themeColor="text1"/>
          <w:sz w:val="24"/>
          <w:szCs w:val="24"/>
          <w:lang w:val="en-GB"/>
        </w:rPr>
      </w:pPr>
    </w:p>
    <w:p w:rsidR="00921FF3" w:rsidRPr="006B0D1E" w:rsidRDefault="00921FF3" w:rsidP="006B0D1E">
      <w:pPr>
        <w:jc w:val="both"/>
        <w:rPr>
          <w:rFonts w:ascii="Arial" w:hAnsi="Arial" w:cs="Arial"/>
          <w:color w:val="000000" w:themeColor="text1"/>
          <w:sz w:val="24"/>
          <w:szCs w:val="24"/>
          <w:lang w:val="en-GB"/>
        </w:rPr>
      </w:pPr>
      <w:bookmarkStart w:id="0" w:name="_GoBack"/>
      <w:bookmarkEnd w:id="0"/>
    </w:p>
    <w:p w:rsidR="00921FF3" w:rsidRPr="006B0D1E" w:rsidRDefault="00921FF3" w:rsidP="006B0D1E">
      <w:pPr>
        <w:jc w:val="both"/>
        <w:rPr>
          <w:rFonts w:ascii="Arial" w:hAnsi="Arial" w:cs="Arial"/>
          <w:b/>
          <w:color w:val="000000" w:themeColor="text1"/>
          <w:sz w:val="24"/>
          <w:szCs w:val="24"/>
          <w:lang w:val="en-GB"/>
        </w:rPr>
      </w:pPr>
      <w:r w:rsidRPr="006B0D1E">
        <w:rPr>
          <w:rFonts w:ascii="Arial" w:hAnsi="Arial" w:cs="Arial"/>
          <w:b/>
          <w:color w:val="000000" w:themeColor="text1"/>
          <w:sz w:val="24"/>
          <w:szCs w:val="24"/>
          <w:lang w:val="en-GB"/>
        </w:rPr>
        <w:t>References</w:t>
      </w:r>
    </w:p>
    <w:p w:rsidR="00140FD9" w:rsidRPr="006B0D1E" w:rsidRDefault="00140FD9" w:rsidP="006B0D1E">
      <w:pPr>
        <w:pStyle w:val="ListParagraph"/>
        <w:numPr>
          <w:ilvl w:val="0"/>
          <w:numId w:val="4"/>
        </w:numPr>
        <w:jc w:val="both"/>
        <w:rPr>
          <w:rFonts w:ascii="Arial" w:hAnsi="Arial" w:cs="Arial"/>
          <w:color w:val="000000" w:themeColor="text1"/>
          <w:sz w:val="24"/>
          <w:szCs w:val="24"/>
          <w:lang w:val="en-GB"/>
        </w:rPr>
      </w:pPr>
      <w:r w:rsidRPr="006B0D1E">
        <w:rPr>
          <w:rFonts w:ascii="Arial" w:hAnsi="Arial" w:cs="Arial"/>
          <w:color w:val="000000" w:themeColor="text1"/>
          <w:sz w:val="24"/>
          <w:szCs w:val="24"/>
          <w:shd w:val="clear" w:color="auto" w:fill="FFFFFF"/>
          <w:lang w:val="en-GB"/>
        </w:rPr>
        <w:t>Hoornweg, D., Bhada-Tata, P. and Kennedy, C.: Peak Waste: When Is It Likely to Occur?. Journal of Industrial Ecology, 19: 117–128 (2015).</w:t>
      </w:r>
    </w:p>
    <w:p w:rsidR="007D7CED" w:rsidRPr="006B0D1E" w:rsidRDefault="007D7CED" w:rsidP="006B0D1E">
      <w:pPr>
        <w:pStyle w:val="ListParagraph"/>
        <w:numPr>
          <w:ilvl w:val="0"/>
          <w:numId w:val="4"/>
        </w:numPr>
        <w:jc w:val="both"/>
        <w:rPr>
          <w:rFonts w:ascii="Arial" w:hAnsi="Arial" w:cs="Arial"/>
          <w:color w:val="000000" w:themeColor="text1"/>
          <w:sz w:val="24"/>
          <w:szCs w:val="24"/>
          <w:lang w:val="en-GB"/>
        </w:rPr>
      </w:pPr>
      <w:r w:rsidRPr="006B0D1E">
        <w:rPr>
          <w:rFonts w:ascii="Arial" w:hAnsi="Arial" w:cs="Arial"/>
          <w:color w:val="000000" w:themeColor="text1"/>
          <w:sz w:val="24"/>
          <w:szCs w:val="24"/>
          <w:shd w:val="clear" w:color="auto" w:fill="FFFFFF"/>
          <w:lang w:val="en-GB"/>
        </w:rPr>
        <w:t>Hendriks, C,A., Worrel, E., De Jager, D., Riemer, P.: Emission reduction of greenhouse gases from the cement industry.</w:t>
      </w:r>
      <w:r w:rsidR="009C2C04" w:rsidRPr="006B0D1E">
        <w:rPr>
          <w:rFonts w:ascii="Arial" w:hAnsi="Arial" w:cs="Arial"/>
          <w:color w:val="000000" w:themeColor="text1"/>
          <w:sz w:val="24"/>
          <w:szCs w:val="24"/>
          <w:lang w:val="en-GB"/>
        </w:rPr>
        <w:t xml:space="preserve"> Proceedings of the 4th International Conference on Greenhouse Gas Control Technologies, Interlaken, Austria, Aug. 30–Sept. </w:t>
      </w:r>
      <w:r w:rsidR="009C2C04" w:rsidRPr="006B0D1E">
        <w:rPr>
          <w:rFonts w:ascii="Arial" w:hAnsi="Arial" w:cs="Arial"/>
          <w:color w:val="000000" w:themeColor="text1"/>
          <w:sz w:val="24"/>
          <w:szCs w:val="24"/>
        </w:rPr>
        <w:t>2,</w:t>
      </w:r>
      <w:r w:rsidR="009C2C04" w:rsidRPr="006B0D1E">
        <w:rPr>
          <w:rStyle w:val="apple-converted-space"/>
          <w:rFonts w:ascii="Arial" w:hAnsi="Arial" w:cs="Arial"/>
          <w:color w:val="000000" w:themeColor="text1"/>
          <w:sz w:val="24"/>
          <w:szCs w:val="24"/>
        </w:rPr>
        <w:t> </w:t>
      </w:r>
      <w:r w:rsidR="009C2C04" w:rsidRPr="006B0D1E">
        <w:rPr>
          <w:rFonts w:ascii="Arial" w:hAnsi="Arial" w:cs="Arial"/>
          <w:color w:val="000000" w:themeColor="text1"/>
          <w:sz w:val="24"/>
          <w:szCs w:val="24"/>
        </w:rPr>
        <w:t>IEA GHG R&amp;D Programme,</w:t>
      </w:r>
      <w:r w:rsidR="009C2C04" w:rsidRPr="006B0D1E">
        <w:rPr>
          <w:rStyle w:val="apple-converted-space"/>
          <w:rFonts w:ascii="Arial" w:hAnsi="Arial" w:cs="Arial"/>
          <w:color w:val="000000" w:themeColor="text1"/>
          <w:sz w:val="24"/>
          <w:szCs w:val="24"/>
        </w:rPr>
        <w:t> </w:t>
      </w:r>
      <w:r w:rsidR="009C2C04" w:rsidRPr="006B0D1E">
        <w:rPr>
          <w:rFonts w:ascii="Arial" w:hAnsi="Arial" w:cs="Arial"/>
          <w:color w:val="000000" w:themeColor="text1"/>
          <w:sz w:val="24"/>
          <w:szCs w:val="24"/>
        </w:rPr>
        <w:t>UK</w:t>
      </w:r>
      <w:r w:rsidR="009C2C04" w:rsidRPr="006B0D1E">
        <w:rPr>
          <w:rStyle w:val="apple-converted-space"/>
          <w:rFonts w:ascii="Arial" w:hAnsi="Arial" w:cs="Arial"/>
          <w:color w:val="000000" w:themeColor="text1"/>
          <w:sz w:val="24"/>
          <w:szCs w:val="24"/>
        </w:rPr>
        <w:t> </w:t>
      </w:r>
      <w:r w:rsidR="009C2C04" w:rsidRPr="006B0D1E">
        <w:rPr>
          <w:rFonts w:ascii="Arial" w:hAnsi="Arial" w:cs="Arial"/>
          <w:color w:val="000000" w:themeColor="text1"/>
          <w:sz w:val="24"/>
          <w:szCs w:val="24"/>
        </w:rPr>
        <w:t>(1998).</w:t>
      </w:r>
    </w:p>
    <w:p w:rsidR="009C2C04" w:rsidRPr="006B0D1E" w:rsidRDefault="009C2C04" w:rsidP="006B0D1E">
      <w:pPr>
        <w:pStyle w:val="ListParagraph"/>
        <w:numPr>
          <w:ilvl w:val="0"/>
          <w:numId w:val="4"/>
        </w:numPr>
        <w:jc w:val="both"/>
        <w:rPr>
          <w:rFonts w:ascii="Arial" w:hAnsi="Arial" w:cs="Arial"/>
          <w:color w:val="000000" w:themeColor="text1"/>
          <w:sz w:val="24"/>
          <w:szCs w:val="24"/>
          <w:lang w:val="en-GB"/>
        </w:rPr>
      </w:pPr>
      <w:r w:rsidRPr="006B0D1E">
        <w:rPr>
          <w:rFonts w:ascii="Arial" w:hAnsi="Arial" w:cs="Arial"/>
          <w:color w:val="000000" w:themeColor="text1"/>
          <w:sz w:val="24"/>
          <w:szCs w:val="24"/>
          <w:shd w:val="clear" w:color="auto" w:fill="FFFFFF"/>
          <w:lang w:val="en-GB"/>
        </w:rPr>
        <w:t>Neupane, K.</w:t>
      </w:r>
      <w:r w:rsidRPr="006B0D1E">
        <w:rPr>
          <w:rFonts w:ascii="Arial" w:hAnsi="Arial" w:cs="Arial"/>
          <w:color w:val="000000" w:themeColor="text1"/>
          <w:sz w:val="24"/>
          <w:szCs w:val="24"/>
          <w:lang w:val="en-GB"/>
        </w:rPr>
        <w:t xml:space="preserve">: </w:t>
      </w:r>
      <w:r w:rsidRPr="006B0D1E">
        <w:rPr>
          <w:rFonts w:ascii="Arial" w:hAnsi="Arial" w:cs="Arial"/>
          <w:color w:val="000000" w:themeColor="text1"/>
          <w:sz w:val="24"/>
          <w:szCs w:val="24"/>
          <w:shd w:val="clear" w:color="auto" w:fill="FFFFFF"/>
          <w:lang w:val="en-GB"/>
        </w:rPr>
        <w:t xml:space="preserve">Fly Ash and GGBFS Based Powder-Activated Geopolymer Binders: A Viable Sustainable Alternative of Portland Cement in Concrete Industry. </w:t>
      </w:r>
      <w:r w:rsidRPr="006B0D1E">
        <w:rPr>
          <w:rFonts w:ascii="Arial" w:hAnsi="Arial" w:cs="Arial"/>
          <w:color w:val="000000" w:themeColor="text1"/>
          <w:sz w:val="24"/>
          <w:szCs w:val="24"/>
          <w:shd w:val="clear" w:color="auto" w:fill="FFFFFF"/>
        </w:rPr>
        <w:t>Mechanics of Materials, 103, 110–122 (2016).    </w:t>
      </w:r>
    </w:p>
    <w:p w:rsidR="002304F1" w:rsidRPr="006B0D1E" w:rsidRDefault="002304F1" w:rsidP="006B0D1E">
      <w:pPr>
        <w:pStyle w:val="ListParagraph"/>
        <w:numPr>
          <w:ilvl w:val="0"/>
          <w:numId w:val="4"/>
        </w:numPr>
        <w:jc w:val="both"/>
        <w:rPr>
          <w:rFonts w:ascii="Arial" w:hAnsi="Arial" w:cs="Arial"/>
          <w:color w:val="000000" w:themeColor="text1"/>
          <w:sz w:val="24"/>
          <w:szCs w:val="24"/>
          <w:lang w:val="en-GB"/>
        </w:rPr>
      </w:pPr>
      <w:r w:rsidRPr="006B0D1E">
        <w:rPr>
          <w:rFonts w:ascii="Arial" w:hAnsi="Arial" w:cs="Arial"/>
          <w:color w:val="000000" w:themeColor="text1"/>
          <w:sz w:val="24"/>
          <w:szCs w:val="24"/>
          <w:lang w:val="en-GB"/>
        </w:rPr>
        <w:t>WMO Greenhouse Gas Bulletin no.13: The State of Greenhouse Gases in the Atmosphere Based on Global Observations through 2016 (2017).</w:t>
      </w:r>
    </w:p>
    <w:p w:rsidR="006D1EEC" w:rsidRPr="006B0D1E" w:rsidRDefault="006B0D1E" w:rsidP="006B0D1E">
      <w:pPr>
        <w:pStyle w:val="ListParagraph"/>
        <w:numPr>
          <w:ilvl w:val="0"/>
          <w:numId w:val="4"/>
        </w:numPr>
        <w:jc w:val="both"/>
        <w:rPr>
          <w:rFonts w:ascii="Arial" w:hAnsi="Arial" w:cs="Arial"/>
          <w:color w:val="000000" w:themeColor="text1"/>
          <w:sz w:val="24"/>
          <w:szCs w:val="24"/>
          <w:lang w:val="en-GB"/>
        </w:rPr>
      </w:pPr>
      <w:r w:rsidRPr="006B0D1E">
        <w:rPr>
          <w:rFonts w:ascii="Arial" w:hAnsi="Arial" w:cs="Arial"/>
          <w:color w:val="000000" w:themeColor="text1"/>
          <w:sz w:val="24"/>
          <w:szCs w:val="24"/>
          <w:shd w:val="clear" w:color="auto" w:fill="FFFFFF"/>
          <w:lang w:val="en-GB"/>
        </w:rPr>
        <w:t>Zschimmer</w:t>
      </w:r>
      <w:r w:rsidRPr="006B0D1E">
        <w:rPr>
          <w:rStyle w:val="apple-converted-space"/>
          <w:rFonts w:ascii="Arial" w:hAnsi="Arial" w:cs="Arial"/>
          <w:color w:val="000000" w:themeColor="text1"/>
          <w:sz w:val="24"/>
          <w:szCs w:val="24"/>
          <w:shd w:val="clear" w:color="auto" w:fill="FFFFFF"/>
          <w:lang w:val="en-GB"/>
        </w:rPr>
        <w:t xml:space="preserve">, E.: Chemical technology of glass. </w:t>
      </w:r>
      <w:r w:rsidRPr="006B0D1E">
        <w:rPr>
          <w:rFonts w:ascii="Arial" w:hAnsi="Arial" w:cs="Arial"/>
          <w:color w:val="000000" w:themeColor="text1"/>
          <w:sz w:val="24"/>
          <w:szCs w:val="24"/>
          <w:shd w:val="clear" w:color="auto" w:fill="FFFFFF"/>
          <w:lang w:val="en-GB"/>
        </w:rPr>
        <w:t>Sheffie</w:t>
      </w:r>
      <w:r w:rsidR="00D3799A">
        <w:rPr>
          <w:rFonts w:ascii="Arial" w:hAnsi="Arial" w:cs="Arial"/>
          <w:color w:val="000000" w:themeColor="text1"/>
          <w:sz w:val="24"/>
          <w:szCs w:val="24"/>
          <w:shd w:val="clear" w:color="auto" w:fill="FFFFFF"/>
          <w:lang w:val="en-GB"/>
        </w:rPr>
        <w:t>ld: Society of Glass Technology (</w:t>
      </w:r>
      <w:r w:rsidRPr="006B0D1E">
        <w:rPr>
          <w:rFonts w:ascii="Arial" w:hAnsi="Arial" w:cs="Arial"/>
          <w:color w:val="000000" w:themeColor="text1"/>
          <w:sz w:val="24"/>
          <w:szCs w:val="24"/>
          <w:shd w:val="clear" w:color="auto" w:fill="FFFFFF"/>
          <w:lang w:val="en-GB"/>
        </w:rPr>
        <w:t>2013</w:t>
      </w:r>
      <w:r w:rsidR="00D3799A">
        <w:rPr>
          <w:rFonts w:ascii="Arial" w:hAnsi="Arial" w:cs="Arial"/>
          <w:color w:val="000000" w:themeColor="text1"/>
          <w:sz w:val="24"/>
          <w:szCs w:val="24"/>
          <w:shd w:val="clear" w:color="auto" w:fill="FFFFFF"/>
          <w:lang w:val="en-GB"/>
        </w:rPr>
        <w:t>)</w:t>
      </w:r>
      <w:r w:rsidRPr="006B0D1E">
        <w:rPr>
          <w:rFonts w:ascii="Arial" w:hAnsi="Arial" w:cs="Arial"/>
          <w:color w:val="000000" w:themeColor="text1"/>
          <w:sz w:val="24"/>
          <w:szCs w:val="24"/>
          <w:shd w:val="clear" w:color="auto" w:fill="FFFFFF"/>
          <w:lang w:val="en-GB"/>
        </w:rPr>
        <w:t>.</w:t>
      </w:r>
    </w:p>
    <w:p w:rsidR="002304F1" w:rsidRPr="006B0D1E" w:rsidRDefault="002304F1" w:rsidP="002304F1">
      <w:pPr>
        <w:jc w:val="both"/>
        <w:rPr>
          <w:rFonts w:ascii="Arial" w:hAnsi="Arial" w:cs="Arial"/>
          <w:color w:val="000000" w:themeColor="text1"/>
          <w:sz w:val="24"/>
          <w:szCs w:val="24"/>
          <w:lang w:val="en-GB"/>
        </w:rPr>
      </w:pPr>
    </w:p>
    <w:sectPr w:rsidR="002304F1" w:rsidRPr="006B0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16BF6"/>
    <w:multiLevelType w:val="hybridMultilevel"/>
    <w:tmpl w:val="BAC23746"/>
    <w:lvl w:ilvl="0" w:tplc="26B445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0BB51F1"/>
    <w:multiLevelType w:val="multilevel"/>
    <w:tmpl w:val="7A9AF062"/>
    <w:lvl w:ilvl="0">
      <w:start w:val="1"/>
      <w:numFmt w:val="bullet"/>
      <w:pStyle w:val="CGC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2">
    <w:nsid w:val="78343672"/>
    <w:multiLevelType w:val="hybridMultilevel"/>
    <w:tmpl w:val="3DD44E5C"/>
    <w:lvl w:ilvl="0" w:tplc="470AC9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A0314F1"/>
    <w:multiLevelType w:val="hybridMultilevel"/>
    <w:tmpl w:val="D05CDA7A"/>
    <w:lvl w:ilvl="0" w:tplc="DECA6A12">
      <w:start w:val="1"/>
      <w:numFmt w:val="decimal"/>
      <w:lvlText w:val="%1-"/>
      <w:lvlJc w:val="left"/>
      <w:pPr>
        <w:ind w:left="720" w:hanging="360"/>
      </w:pPr>
      <w:rPr>
        <w:rFonts w:hint="default"/>
        <w:color w:val="333333"/>
        <w:sz w:val="2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F3"/>
    <w:rsid w:val="00140FD9"/>
    <w:rsid w:val="002304F1"/>
    <w:rsid w:val="004A1CF3"/>
    <w:rsid w:val="00675371"/>
    <w:rsid w:val="00691886"/>
    <w:rsid w:val="006B0D1E"/>
    <w:rsid w:val="006D1EEC"/>
    <w:rsid w:val="007D7CED"/>
    <w:rsid w:val="00921FF3"/>
    <w:rsid w:val="009C2C04"/>
    <w:rsid w:val="00A223C5"/>
    <w:rsid w:val="00A36ACD"/>
    <w:rsid w:val="00A6738F"/>
    <w:rsid w:val="00BE70F1"/>
    <w:rsid w:val="00C60DDD"/>
    <w:rsid w:val="00C85216"/>
    <w:rsid w:val="00D3799A"/>
    <w:rsid w:val="00D75BAD"/>
    <w:rsid w:val="00D85572"/>
    <w:rsid w:val="00E60B6D"/>
    <w:rsid w:val="00F311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FF3"/>
  </w:style>
  <w:style w:type="paragraph" w:styleId="Heading1">
    <w:name w:val="heading 1"/>
    <w:basedOn w:val="Normal"/>
    <w:link w:val="Heading1Char"/>
    <w:uiPriority w:val="9"/>
    <w:qFormat/>
    <w:rsid w:val="00921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F3"/>
    <w:rPr>
      <w:rFonts w:ascii="Times New Roman" w:eastAsia="Times New Roman" w:hAnsi="Times New Roman" w:cs="Times New Roman"/>
      <w:b/>
      <w:bCs/>
      <w:kern w:val="36"/>
      <w:sz w:val="48"/>
      <w:szCs w:val="48"/>
      <w:lang w:eastAsia="nl-NL"/>
    </w:rPr>
  </w:style>
  <w:style w:type="character" w:styleId="Hyperlink">
    <w:name w:val="Hyperlink"/>
    <w:basedOn w:val="DefaultParagraphFont"/>
    <w:uiPriority w:val="99"/>
    <w:unhideWhenUsed/>
    <w:rsid w:val="00921FF3"/>
    <w:rPr>
      <w:color w:val="0000FF" w:themeColor="hyperlink"/>
      <w:u w:val="single"/>
    </w:rPr>
  </w:style>
  <w:style w:type="paragraph" w:customStyle="1" w:styleId="Default">
    <w:name w:val="Default"/>
    <w:rsid w:val="00921FF3"/>
    <w:pPr>
      <w:autoSpaceDE w:val="0"/>
      <w:autoSpaceDN w:val="0"/>
      <w:adjustRightInd w:val="0"/>
      <w:spacing w:after="0" w:line="240" w:lineRule="auto"/>
    </w:pPr>
    <w:rPr>
      <w:rFonts w:ascii="Arial" w:eastAsiaTheme="minorEastAsia" w:hAnsi="Arial" w:cs="Arial"/>
      <w:color w:val="000000"/>
      <w:sz w:val="24"/>
      <w:szCs w:val="24"/>
      <w:lang w:eastAsia="nl-NL"/>
    </w:rPr>
  </w:style>
  <w:style w:type="character" w:customStyle="1" w:styleId="apple-converted-space">
    <w:name w:val="apple-converted-space"/>
    <w:basedOn w:val="DefaultParagraphFont"/>
    <w:rsid w:val="00921FF3"/>
  </w:style>
  <w:style w:type="character" w:styleId="Emphasis">
    <w:name w:val="Emphasis"/>
    <w:basedOn w:val="DefaultParagraphFont"/>
    <w:uiPriority w:val="20"/>
    <w:qFormat/>
    <w:rsid w:val="00921FF3"/>
    <w:rPr>
      <w:i/>
      <w:iCs/>
    </w:rPr>
  </w:style>
  <w:style w:type="paragraph" w:styleId="ListParagraph">
    <w:name w:val="List Paragraph"/>
    <w:basedOn w:val="Normal"/>
    <w:uiPriority w:val="34"/>
    <w:qFormat/>
    <w:rsid w:val="00921FF3"/>
    <w:pPr>
      <w:ind w:left="720"/>
      <w:contextualSpacing/>
    </w:pPr>
  </w:style>
  <w:style w:type="paragraph" w:customStyle="1" w:styleId="CGCListbul">
    <w:name w:val="CGC_Listbul"/>
    <w:basedOn w:val="Normal"/>
    <w:autoRedefine/>
    <w:rsid w:val="00140FD9"/>
    <w:pPr>
      <w:numPr>
        <w:numId w:val="2"/>
      </w:numPr>
      <w:spacing w:after="0" w:line="240" w:lineRule="auto"/>
      <w:jc w:val="both"/>
    </w:pPr>
    <w:rPr>
      <w:rFonts w:ascii="Times New Roman" w:eastAsia="MS Mincho" w:hAnsi="Times New Roman" w:cs="Times New Roman"/>
      <w:sz w:val="20"/>
      <w:szCs w:val="24"/>
      <w:lang w:val="en-US" w:eastAsia="ja-JP"/>
    </w:rPr>
  </w:style>
  <w:style w:type="character" w:styleId="FollowedHyperlink">
    <w:name w:val="FollowedHyperlink"/>
    <w:basedOn w:val="DefaultParagraphFont"/>
    <w:uiPriority w:val="99"/>
    <w:semiHidden/>
    <w:unhideWhenUsed/>
    <w:rsid w:val="00E60B6D"/>
    <w:rPr>
      <w:color w:val="800080" w:themeColor="followedHyperlink"/>
      <w:u w:val="single"/>
    </w:rPr>
  </w:style>
  <w:style w:type="character" w:styleId="Strong">
    <w:name w:val="Strong"/>
    <w:basedOn w:val="DefaultParagraphFont"/>
    <w:uiPriority w:val="22"/>
    <w:qFormat/>
    <w:rsid w:val="007D7C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FF3"/>
  </w:style>
  <w:style w:type="paragraph" w:styleId="Heading1">
    <w:name w:val="heading 1"/>
    <w:basedOn w:val="Normal"/>
    <w:link w:val="Heading1Char"/>
    <w:uiPriority w:val="9"/>
    <w:qFormat/>
    <w:rsid w:val="00921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F3"/>
    <w:rPr>
      <w:rFonts w:ascii="Times New Roman" w:eastAsia="Times New Roman" w:hAnsi="Times New Roman" w:cs="Times New Roman"/>
      <w:b/>
      <w:bCs/>
      <w:kern w:val="36"/>
      <w:sz w:val="48"/>
      <w:szCs w:val="48"/>
      <w:lang w:eastAsia="nl-NL"/>
    </w:rPr>
  </w:style>
  <w:style w:type="character" w:styleId="Hyperlink">
    <w:name w:val="Hyperlink"/>
    <w:basedOn w:val="DefaultParagraphFont"/>
    <w:uiPriority w:val="99"/>
    <w:unhideWhenUsed/>
    <w:rsid w:val="00921FF3"/>
    <w:rPr>
      <w:color w:val="0000FF" w:themeColor="hyperlink"/>
      <w:u w:val="single"/>
    </w:rPr>
  </w:style>
  <w:style w:type="paragraph" w:customStyle="1" w:styleId="Default">
    <w:name w:val="Default"/>
    <w:rsid w:val="00921FF3"/>
    <w:pPr>
      <w:autoSpaceDE w:val="0"/>
      <w:autoSpaceDN w:val="0"/>
      <w:adjustRightInd w:val="0"/>
      <w:spacing w:after="0" w:line="240" w:lineRule="auto"/>
    </w:pPr>
    <w:rPr>
      <w:rFonts w:ascii="Arial" w:eastAsiaTheme="minorEastAsia" w:hAnsi="Arial" w:cs="Arial"/>
      <w:color w:val="000000"/>
      <w:sz w:val="24"/>
      <w:szCs w:val="24"/>
      <w:lang w:eastAsia="nl-NL"/>
    </w:rPr>
  </w:style>
  <w:style w:type="character" w:customStyle="1" w:styleId="apple-converted-space">
    <w:name w:val="apple-converted-space"/>
    <w:basedOn w:val="DefaultParagraphFont"/>
    <w:rsid w:val="00921FF3"/>
  </w:style>
  <w:style w:type="character" w:styleId="Emphasis">
    <w:name w:val="Emphasis"/>
    <w:basedOn w:val="DefaultParagraphFont"/>
    <w:uiPriority w:val="20"/>
    <w:qFormat/>
    <w:rsid w:val="00921FF3"/>
    <w:rPr>
      <w:i/>
      <w:iCs/>
    </w:rPr>
  </w:style>
  <w:style w:type="paragraph" w:styleId="ListParagraph">
    <w:name w:val="List Paragraph"/>
    <w:basedOn w:val="Normal"/>
    <w:uiPriority w:val="34"/>
    <w:qFormat/>
    <w:rsid w:val="00921FF3"/>
    <w:pPr>
      <w:ind w:left="720"/>
      <w:contextualSpacing/>
    </w:pPr>
  </w:style>
  <w:style w:type="paragraph" w:customStyle="1" w:styleId="CGCListbul">
    <w:name w:val="CGC_Listbul"/>
    <w:basedOn w:val="Normal"/>
    <w:autoRedefine/>
    <w:rsid w:val="00140FD9"/>
    <w:pPr>
      <w:numPr>
        <w:numId w:val="2"/>
      </w:numPr>
      <w:spacing w:after="0" w:line="240" w:lineRule="auto"/>
      <w:jc w:val="both"/>
    </w:pPr>
    <w:rPr>
      <w:rFonts w:ascii="Times New Roman" w:eastAsia="MS Mincho" w:hAnsi="Times New Roman" w:cs="Times New Roman"/>
      <w:sz w:val="20"/>
      <w:szCs w:val="24"/>
      <w:lang w:val="en-US" w:eastAsia="ja-JP"/>
    </w:rPr>
  </w:style>
  <w:style w:type="character" w:styleId="FollowedHyperlink">
    <w:name w:val="FollowedHyperlink"/>
    <w:basedOn w:val="DefaultParagraphFont"/>
    <w:uiPriority w:val="99"/>
    <w:semiHidden/>
    <w:unhideWhenUsed/>
    <w:rsid w:val="00E60B6D"/>
    <w:rPr>
      <w:color w:val="800080" w:themeColor="followedHyperlink"/>
      <w:u w:val="single"/>
    </w:rPr>
  </w:style>
  <w:style w:type="character" w:styleId="Strong">
    <w:name w:val="Strong"/>
    <w:basedOn w:val="DefaultParagraphFont"/>
    <w:uiPriority w:val="22"/>
    <w:qFormat/>
    <w:rsid w:val="007D7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13402">
      <w:bodyDiv w:val="1"/>
      <w:marLeft w:val="0"/>
      <w:marRight w:val="0"/>
      <w:marTop w:val="0"/>
      <w:marBottom w:val="0"/>
      <w:divBdr>
        <w:top w:val="none" w:sz="0" w:space="0" w:color="auto"/>
        <w:left w:val="none" w:sz="0" w:space="0" w:color="auto"/>
        <w:bottom w:val="none" w:sz="0" w:space="0" w:color="auto"/>
        <w:right w:val="none" w:sz="0" w:space="0" w:color="auto"/>
      </w:divBdr>
      <w:divsChild>
        <w:div w:id="2015765659">
          <w:marLeft w:val="0"/>
          <w:marRight w:val="0"/>
          <w:marTop w:val="0"/>
          <w:marBottom w:val="0"/>
          <w:divBdr>
            <w:top w:val="none" w:sz="0" w:space="0" w:color="auto"/>
            <w:left w:val="none" w:sz="0" w:space="0" w:color="auto"/>
            <w:bottom w:val="none" w:sz="0" w:space="0" w:color="auto"/>
            <w:right w:val="none" w:sz="0" w:space="0" w:color="auto"/>
          </w:divBdr>
        </w:div>
        <w:div w:id="1913736888">
          <w:marLeft w:val="0"/>
          <w:marRight w:val="0"/>
          <w:marTop w:val="0"/>
          <w:marBottom w:val="0"/>
          <w:divBdr>
            <w:top w:val="none" w:sz="0" w:space="0" w:color="auto"/>
            <w:left w:val="none" w:sz="0" w:space="0" w:color="auto"/>
            <w:bottom w:val="none" w:sz="0" w:space="0" w:color="auto"/>
            <w:right w:val="none" w:sz="0" w:space="0" w:color="auto"/>
          </w:divBdr>
        </w:div>
      </w:divsChild>
    </w:div>
    <w:div w:id="485169555">
      <w:bodyDiv w:val="1"/>
      <w:marLeft w:val="0"/>
      <w:marRight w:val="0"/>
      <w:marTop w:val="0"/>
      <w:marBottom w:val="0"/>
      <w:divBdr>
        <w:top w:val="none" w:sz="0" w:space="0" w:color="auto"/>
        <w:left w:val="none" w:sz="0" w:space="0" w:color="auto"/>
        <w:bottom w:val="none" w:sz="0" w:space="0" w:color="auto"/>
        <w:right w:val="none" w:sz="0" w:space="0" w:color="auto"/>
      </w:divBdr>
    </w:div>
    <w:div w:id="99276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22DD9C39</Template>
  <TotalTime>0</TotalTime>
  <Pages>2</Pages>
  <Words>813</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 Justino de Lima</dc:creator>
  <cp:lastModifiedBy>Clarissa Justino de Lima</cp:lastModifiedBy>
  <cp:revision>3</cp:revision>
  <dcterms:created xsi:type="dcterms:W3CDTF">2017-11-24T15:38:00Z</dcterms:created>
  <dcterms:modified xsi:type="dcterms:W3CDTF">2017-11-24T15:38:00Z</dcterms:modified>
</cp:coreProperties>
</file>