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2D15" w14:textId="090DC5E8" w:rsidR="008C638A" w:rsidRDefault="00152CE1">
      <w:r>
        <w:t xml:space="preserve">Preguntas </w:t>
      </w:r>
      <w:proofErr w:type="spellStart"/>
      <w:r>
        <w:t>Teoricas</w:t>
      </w:r>
      <w:proofErr w:type="spellEnd"/>
    </w:p>
    <w:p w14:paraId="48D9E612" w14:textId="1FD9147A" w:rsidR="00152CE1" w:rsidRPr="00152CE1" w:rsidRDefault="00152CE1" w:rsidP="00152CE1">
      <w:pPr>
        <w:pStyle w:val="Prrafodelista"/>
        <w:numPr>
          <w:ilvl w:val="0"/>
          <w:numId w:val="1"/>
        </w:numPr>
        <w:rPr>
          <w:b/>
          <w:bCs/>
        </w:rPr>
      </w:pPr>
      <w:r w:rsidRPr="00152CE1">
        <w:rPr>
          <w:b/>
          <w:bCs/>
        </w:rPr>
        <w:t>¿Qué ocurre con la estructura de la clase B cuando se establece una asociación entre A y B?</w:t>
      </w:r>
    </w:p>
    <w:p w14:paraId="666D2ED7" w14:textId="197AC27A" w:rsidR="00152CE1" w:rsidRDefault="00152CE1" w:rsidP="00152CE1">
      <w:pPr>
        <w:pStyle w:val="Prrafodelista"/>
      </w:pPr>
      <w:r w:rsidRPr="00152CE1">
        <w:rPr>
          <w:b/>
          <w:bCs/>
        </w:rPr>
        <w:t>R/</w:t>
      </w:r>
      <w:r>
        <w:t xml:space="preserve"> </w:t>
      </w:r>
      <w:r w:rsidRPr="00152CE1">
        <w:t xml:space="preserve">Cuando se establece una asociación entre A y B, la clase B no necesariamente cambia su estructura. La asociación implica que A tiene una referencia a B, pero B puede permanecer sin conocer a </w:t>
      </w:r>
      <w:proofErr w:type="spellStart"/>
      <w:r w:rsidRPr="00152CE1">
        <w:t>A</w:t>
      </w:r>
      <w:proofErr w:type="spellEnd"/>
      <w:r>
        <w:t>.</w:t>
      </w:r>
    </w:p>
    <w:p w14:paraId="73D43088" w14:textId="00E5422C" w:rsidR="00152CE1" w:rsidRDefault="00152CE1" w:rsidP="00152CE1">
      <w:pPr>
        <w:pStyle w:val="Prrafodelista"/>
        <w:numPr>
          <w:ilvl w:val="0"/>
          <w:numId w:val="1"/>
        </w:numPr>
        <w:rPr>
          <w:b/>
          <w:bCs/>
        </w:rPr>
      </w:pPr>
      <w:r w:rsidRPr="00152CE1">
        <w:rPr>
          <w:b/>
          <w:bCs/>
        </w:rPr>
        <w:t>¿Qué ocurre con la estructura de la clase B cuando se establece una agregación entre A y B?</w:t>
      </w:r>
    </w:p>
    <w:p w14:paraId="6EECF094" w14:textId="6CB9852D" w:rsidR="00152CE1" w:rsidRDefault="00152CE1" w:rsidP="00152CE1">
      <w:pPr>
        <w:pStyle w:val="Prrafodelista"/>
      </w:pPr>
      <w:r w:rsidRPr="00152CE1">
        <w:rPr>
          <w:b/>
          <w:bCs/>
        </w:rPr>
        <w:t>R/</w:t>
      </w:r>
      <w:r>
        <w:t xml:space="preserve"> </w:t>
      </w:r>
      <w:r w:rsidRPr="00152CE1">
        <w:t>En un</w:t>
      </w:r>
      <w:r>
        <w:t xml:space="preserve"> agregado</w:t>
      </w:r>
      <w:r w:rsidRPr="00152CE1">
        <w:t xml:space="preserve">, A representa el “todo” y B la “parte”. A contiene referencias a múltiples instancias de B, pero B sigue siendo independiente. La estructura de B no cambia: no necesita conocer a </w:t>
      </w:r>
      <w:proofErr w:type="spellStart"/>
      <w:r w:rsidRPr="00152CE1">
        <w:t>A</w:t>
      </w:r>
      <w:proofErr w:type="spellEnd"/>
      <w:r w:rsidRPr="00152CE1">
        <w:t xml:space="preserve"> ni modificar su diseño.</w:t>
      </w:r>
    </w:p>
    <w:p w14:paraId="6C150BBB" w14:textId="3CC3C79C" w:rsidR="00152CE1" w:rsidRDefault="00152CE1" w:rsidP="00152CE1">
      <w:pPr>
        <w:pStyle w:val="Prrafodelista"/>
        <w:numPr>
          <w:ilvl w:val="0"/>
          <w:numId w:val="1"/>
        </w:numPr>
        <w:rPr>
          <w:b/>
          <w:bCs/>
        </w:rPr>
      </w:pPr>
      <w:r w:rsidRPr="00152CE1">
        <w:rPr>
          <w:b/>
          <w:bCs/>
        </w:rPr>
        <w:t>¿Qué ocurre con la estructura de las clases A y B cuando se establece una asociación en ambas direcciones?</w:t>
      </w:r>
    </w:p>
    <w:p w14:paraId="76F575E4" w14:textId="13C4FFFE" w:rsidR="00152CE1" w:rsidRDefault="00152CE1" w:rsidP="00152CE1">
      <w:pPr>
        <w:pStyle w:val="Prrafodelista"/>
      </w:pPr>
      <w:r w:rsidRPr="00152CE1">
        <w:rPr>
          <w:b/>
          <w:bCs/>
        </w:rPr>
        <w:t>R/</w:t>
      </w:r>
      <w:r>
        <w:t xml:space="preserve"> </w:t>
      </w:r>
      <w:r w:rsidRPr="00152CE1">
        <w:t>Cuando la asociación es bidireccional, ambas clases deben incluir referencias a la otra, lo que sí modifica la estructura de ambas. A tendrá un atributo de tipo B, y B tendrá un atributo de tipo A. Esto requiere que ambas clases se conozcan mutuamente, lo que puede generar acoplamiento más fuerte.</w:t>
      </w:r>
    </w:p>
    <w:p w14:paraId="3C58DE6D" w14:textId="1CE5E76B" w:rsidR="00152CE1" w:rsidRDefault="00152CE1" w:rsidP="00152CE1">
      <w:pPr>
        <w:pStyle w:val="Prrafodelista"/>
        <w:numPr>
          <w:ilvl w:val="0"/>
          <w:numId w:val="1"/>
        </w:numPr>
        <w:rPr>
          <w:b/>
          <w:bCs/>
        </w:rPr>
      </w:pPr>
      <w:r w:rsidRPr="00152CE1">
        <w:rPr>
          <w:b/>
          <w:bCs/>
        </w:rPr>
        <w:t>¿Puede enviarse un mensaje entre dos objetos sin que exista un vínculo entre ellos? Justifiqu</w:t>
      </w:r>
      <w:r w:rsidRPr="00152CE1">
        <w:rPr>
          <w:b/>
          <w:bCs/>
        </w:rPr>
        <w:t xml:space="preserve">e. </w:t>
      </w:r>
    </w:p>
    <w:p w14:paraId="012608FA" w14:textId="0513A753" w:rsidR="00152CE1" w:rsidRDefault="00152CE1" w:rsidP="00152CE1">
      <w:pPr>
        <w:pStyle w:val="Prrafodelista"/>
      </w:pPr>
      <w:r>
        <w:rPr>
          <w:b/>
          <w:bCs/>
        </w:rPr>
        <w:t xml:space="preserve">R/ </w:t>
      </w:r>
      <w:r w:rsidRPr="00152CE1">
        <w:t>No, para que un objeto pueda enviar un mensaje (invocar un método) a otro, debe tener una referencia a ese objeto, es decir, debe existir un vínculo. Sin ese vínculo, el objeto no puede acceder a los métodos ni atributos del otro.</w:t>
      </w:r>
    </w:p>
    <w:p w14:paraId="45A4EE7F" w14:textId="6D95B59C" w:rsidR="00152CE1" w:rsidRPr="00152CE1" w:rsidRDefault="00152CE1" w:rsidP="00152CE1">
      <w:pPr>
        <w:pStyle w:val="Prrafodelista"/>
        <w:numPr>
          <w:ilvl w:val="0"/>
          <w:numId w:val="1"/>
        </w:numPr>
      </w:pPr>
      <w:r w:rsidRPr="00152CE1">
        <w:rPr>
          <w:b/>
          <w:bCs/>
        </w:rPr>
        <w:t>¿Es suficiente con que un diagrama muestre los cinco elementos de una relación para garantizar su ejecución en el código? Justifiqu</w:t>
      </w:r>
      <w:r w:rsidRPr="00152CE1">
        <w:rPr>
          <w:b/>
          <w:bCs/>
        </w:rPr>
        <w:t>e.</w:t>
      </w:r>
    </w:p>
    <w:p w14:paraId="79334728" w14:textId="462679FA" w:rsidR="00152CE1" w:rsidRDefault="00152CE1" w:rsidP="00152CE1">
      <w:pPr>
        <w:pStyle w:val="Prrafodelista"/>
      </w:pPr>
      <w:r>
        <w:rPr>
          <w:b/>
          <w:bCs/>
        </w:rPr>
        <w:t xml:space="preserve">R/ </w:t>
      </w:r>
      <w:r w:rsidRPr="00152CE1">
        <w:t>No, el diagrama UML puede mostrar correctamente los cinco elementos (representación, navegabilidad, rol, modificador y cardinalidad), pero eso no garantiza que la relación esté implementada en el código.</w:t>
      </w:r>
    </w:p>
    <w:p w14:paraId="1140860B" w14:textId="77777777" w:rsidR="00152CE1" w:rsidRDefault="00152CE1" w:rsidP="00152CE1"/>
    <w:p w14:paraId="64CB5841" w14:textId="5AAC8041" w:rsidR="00152CE1" w:rsidRPr="00152CE1" w:rsidRDefault="00152CE1" w:rsidP="00152CE1">
      <w:pPr>
        <w:rPr>
          <w:b/>
          <w:bCs/>
        </w:rPr>
      </w:pPr>
      <w:r w:rsidRPr="00152CE1">
        <w:rPr>
          <w:b/>
          <w:bCs/>
        </w:rPr>
        <w:t>Reflexión</w:t>
      </w:r>
    </w:p>
    <w:p w14:paraId="5A5F9B48" w14:textId="2B22B717" w:rsidR="00152CE1" w:rsidRDefault="00152CE1" w:rsidP="00152CE1">
      <w:r w:rsidRPr="00152CE1">
        <w:t xml:space="preserve">Durante esta actividad, </w:t>
      </w:r>
      <w:r>
        <w:t xml:space="preserve">se </w:t>
      </w:r>
      <w:r w:rsidRPr="00152CE1">
        <w:t>refor</w:t>
      </w:r>
      <w:r>
        <w:t>zaron</w:t>
      </w:r>
      <w:r w:rsidRPr="00152CE1">
        <w:t xml:space="preserve"> conceptos clave de </w:t>
      </w:r>
      <w:r>
        <w:t xml:space="preserve">POO </w:t>
      </w:r>
      <w:r w:rsidRPr="00152CE1">
        <w:t xml:space="preserve">como asociación y agregación, aplicándolos en un diseño funcional. La implementación me ayudó a entender cómo se traduce un diagrama UML en código real, y cómo los vínculos entre clases afectan la estructura del programa. También practiqué el uso de </w:t>
      </w:r>
      <w:proofErr w:type="spellStart"/>
      <w:r w:rsidRPr="00152CE1">
        <w:t>Javadoc</w:t>
      </w:r>
      <w:proofErr w:type="spellEnd"/>
      <w:r>
        <w:t xml:space="preserve">, </w:t>
      </w:r>
      <w:r w:rsidRPr="00152CE1">
        <w:t>lo cual mejora la presentación del proyecto. En general, fue una experiencia útil para consolidar buenas prácticas de codificación y documentación.</w:t>
      </w:r>
    </w:p>
    <w:p w14:paraId="0928BB40" w14:textId="3ECF355B" w:rsidR="00152CE1" w:rsidRPr="00152CE1" w:rsidRDefault="00152CE1" w:rsidP="00152CE1">
      <w:pPr>
        <w:rPr>
          <w:b/>
          <w:bCs/>
        </w:rPr>
      </w:pPr>
      <w:r w:rsidRPr="00152CE1">
        <w:rPr>
          <w:b/>
          <w:bCs/>
        </w:rPr>
        <w:lastRenderedPageBreak/>
        <w:t>Prueba de compilación y ejecución en consola</w:t>
      </w:r>
    </w:p>
    <w:p w14:paraId="6176F3EC" w14:textId="2EA19D9F" w:rsidR="00152CE1" w:rsidRPr="00152CE1" w:rsidRDefault="00152CE1" w:rsidP="00152CE1">
      <w:r>
        <w:rPr>
          <w:noProof/>
        </w:rPr>
        <w:drawing>
          <wp:inline distT="0" distB="0" distL="0" distR="0" wp14:anchorId="602ED6EE" wp14:editId="2E3EC71D">
            <wp:extent cx="5612130" cy="2987675"/>
            <wp:effectExtent l="0" t="0" r="7620" b="3175"/>
            <wp:docPr id="1261068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68993" name="Imagen 12610689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CE1" w:rsidRPr="00152C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80163"/>
    <w:multiLevelType w:val="hybridMultilevel"/>
    <w:tmpl w:val="06E60F16"/>
    <w:lvl w:ilvl="0" w:tplc="1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60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E1"/>
    <w:rsid w:val="00101753"/>
    <w:rsid w:val="00152CE1"/>
    <w:rsid w:val="001718F7"/>
    <w:rsid w:val="002F31A8"/>
    <w:rsid w:val="008C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287D7"/>
  <w15:chartTrackingRefBased/>
  <w15:docId w15:val="{938FBD16-C170-4469-AF17-F01EEB58C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C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C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C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C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C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C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C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C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C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C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343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geyer chirino avila</dc:creator>
  <cp:keywords/>
  <dc:description/>
  <cp:lastModifiedBy>geyer chirino avila</cp:lastModifiedBy>
  <cp:revision>1</cp:revision>
  <dcterms:created xsi:type="dcterms:W3CDTF">2025-09-27T05:20:00Z</dcterms:created>
  <dcterms:modified xsi:type="dcterms:W3CDTF">2025-09-27T05:30:00Z</dcterms:modified>
</cp:coreProperties>
</file>