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Читаем: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https://www.php.net/manual/ru/language.types.boolean.php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https://www.php.net/manual/ru/language.types.integer.php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https://www.php.net/manual/ru/language.types.float.php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https://www.php.net/manual/ru/language.types.string.php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4050" cy="2057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4050" cy="1854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Делаем: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Найдите в документации на сайте http://php.net функцию is_nurneric (). Чем она отличается от функций is_ int () и is_ float ()? 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Найдите в документации функции округления чисел round () </w:t>
      </w:r>
      <w:r w:rsidDel="00000000" w:rsidR="00000000" w:rsidRPr="00000000">
        <w:rPr>
          <w:color w:val="262626"/>
          <w:rtl w:val="0"/>
        </w:rPr>
        <w:t xml:space="preserve">, </w:t>
      </w:r>
      <w:r w:rsidDel="00000000" w:rsidR="00000000" w:rsidRPr="00000000">
        <w:rPr>
          <w:rtl w:val="0"/>
        </w:rPr>
        <w:t xml:space="preserve">ceil () и floor (). Чем они отличаются друг от друга?  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Сделайте пять переменных с разными  дробными числами и округлите их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Создайте программу, которая округляет число 42.43752 до второго знака после точки - 42.44</w:t>
      </w:r>
      <w:r w:rsidDel="00000000" w:rsidR="00000000" w:rsidRPr="00000000">
        <w:rPr>
          <w:color w:val="262626"/>
          <w:rtl w:val="0"/>
        </w:rPr>
        <w:t xml:space="preserve">.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Выведите внутри кавычек “ “ строку “Мне 20 лет и я уже 2 года учу программирование. Числа замените переменными с числами!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P.S. </w:t>
      </w: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Спасибо </w:t>
      </w:r>
      <w:r w:rsidDel="00000000" w:rsidR="00000000" w:rsidRPr="00000000">
        <w:rPr>
          <w:b w:val="1"/>
          <w:color w:val="dd7e6b"/>
          <w:sz w:val="24"/>
          <w:szCs w:val="24"/>
          <w:rtl w:val="0"/>
        </w:rPr>
        <w:t xml:space="preserve">за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Лайк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Подписку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5200c"/>
          <w:sz w:val="24"/>
          <w:szCs w:val="24"/>
          <w:rtl w:val="0"/>
        </w:rPr>
        <w:t xml:space="preserve">и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f00ff"/>
          <w:sz w:val="24"/>
          <w:szCs w:val="24"/>
          <w:rtl w:val="0"/>
        </w:rPr>
        <w:t xml:space="preserve">комментарий</w:t>
      </w:r>
      <w:r w:rsidDel="00000000" w:rsidR="00000000" w:rsidRPr="00000000">
        <w:rPr>
          <w:b w:val="1"/>
          <w:sz w:val="24"/>
          <w:szCs w:val="24"/>
          <w:rtl w:val="0"/>
        </w:rPr>
        <w:t xml:space="preserve"> )))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hyperlink" Target="https://www.php.net/manual/ru/language.types.string.php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hp.net/manual/ru/language.types.boolean.php" TargetMode="External"/><Relationship Id="rId7" Type="http://schemas.openxmlformats.org/officeDocument/2006/relationships/hyperlink" Target="https://www.php.net/manual/ru/language.types.integer.php" TargetMode="External"/><Relationship Id="rId8" Type="http://schemas.openxmlformats.org/officeDocument/2006/relationships/hyperlink" Target="https://www.php.net/manual/ru/language.types.float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