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90aeaa3dc6a019f2dd47a92d6b2108ebaa8a9d"/>
    <w:p>
      <w:pPr>
        <w:pStyle w:val="Heading2"/>
      </w:pPr>
      <w:r>
        <w:rPr>
          <w:rFonts w:ascii="Arial" w:hAnsi="Arial"/>
          <w:sz w:val="40"/>
        </w:rPr>
        <w:t xml:space="preserve">Project Report: Real-Time Hindi ↔ Santali Translator</w:t>
      </w:r>
    </w:p>
    <w:p>
      <w:pPr>
        <w:pStyle w:val="FirstParagraph"/>
      </w:pPr>
      <w:r>
        <w:rPr>
          <w:rFonts w:ascii="Arial" w:hAnsi="Arial"/>
          <w:sz w:val="24"/>
        </w:rPr>
        <w:t xml:space="preserve">﻿</w:t>
      </w:r>
    </w:p>
    <w:bookmarkEnd w:id="20"/>
    <w:bookmarkStart w:id="21" w:name="problem-statement"/>
    <w:p>
      <w:pPr>
        <w:pStyle w:val="Heading2"/>
      </w:pPr>
      <w:r>
        <w:rPr>
          <w:rFonts w:ascii="Arial" w:hAnsi="Arial"/>
          <w:sz w:val="40"/>
        </w:rPr>
        <w:t xml:space="preserve">Problem Statement</w:t>
      </w:r>
    </w:p>
    <w:p>
      <w:pPr>
        <w:pStyle w:val="FirstParagraph"/>
      </w:pPr>
      <w:r>
        <w:rPr>
          <w:rFonts w:ascii="Arial" w:hAnsi="Arial"/>
          <w:sz w:val="24"/>
        </w:rPr>
        <w:t xml:space="preserve">Existing translation systems provide limited or no support for Santali, a tribal language spoken by millions. This creates a communication barrier between Santali and Hindi speakers. The proposed system aims to build a real-time Hindi ↔ Santali translator (voice and text) to enable seamless communication, improve accessibility, and promote digital inclusivity for Santali speakers.</w:t>
      </w:r>
    </w:p>
    <w:p>
      <w:pPr>
        <w:pStyle w:val="BodyText"/>
      </w:pPr>
      <w:r>
        <w:rPr>
          <w:rFonts w:ascii="Arial" w:hAnsi="Arial"/>
          <w:sz w:val="24"/>
        </w:rPr>
        <w:t xml:space="preserve">﻿</w:t>
      </w:r>
    </w:p>
    <w:bookmarkEnd w:id="21"/>
    <w:bookmarkStart w:id="22" w:name="team-members-team-no.-1-kiet"/>
    <w:p>
      <w:pPr>
        <w:pStyle w:val="Heading2"/>
      </w:pPr>
      <w:r>
        <w:rPr>
          <w:rFonts w:ascii="Arial" w:hAnsi="Arial"/>
          <w:sz w:val="40"/>
        </w:rPr>
        <w:t xml:space="preserve">Team Members (Team No. 1 – KIET+)</w:t>
      </w:r>
    </w:p>
    <w:p>
      <w:pPr>
        <w:pStyle w:val="FirstParagraph"/>
      </w:pPr>
      <w:r>
        <w:rPr>
          <w:rFonts w:ascii="Arial" w:hAnsi="Arial"/>
          <w:sz w:val="24"/>
        </w:rPr>
        <w:t xml:space="preserve">G. Satyanarayana – Lead</w:t>
      </w:r>
    </w:p>
    <w:p>
      <w:pPr>
        <w:pStyle w:val="BodyText"/>
      </w:pPr>
      <w:r>
        <w:rPr>
          <w:rFonts w:ascii="Arial" w:hAnsi="Arial"/>
          <w:sz w:val="24"/>
        </w:rPr>
        <w:t xml:space="preserve">K. Surya Praveen</w:t>
      </w:r>
    </w:p>
    <w:p>
      <w:pPr>
        <w:pStyle w:val="BodyText"/>
      </w:pPr>
      <w:r>
        <w:rPr>
          <w:rFonts w:ascii="Arial" w:hAnsi="Arial"/>
          <w:sz w:val="24"/>
        </w:rPr>
        <w:t xml:space="preserve">V. Ramakrishna</w:t>
      </w:r>
    </w:p>
    <w:p>
      <w:pPr>
        <w:pStyle w:val="BodyText"/>
      </w:pPr>
      <w:r>
        <w:rPr>
          <w:rFonts w:ascii="Arial" w:hAnsi="Arial"/>
          <w:sz w:val="24"/>
        </w:rPr>
        <w:t xml:space="preserve">P. Kalyani</w:t>
      </w:r>
    </w:p>
    <w:p>
      <w:pPr>
        <w:pStyle w:val="BodyText"/>
      </w:pPr>
      <w:r>
        <w:rPr>
          <w:rFonts w:ascii="Arial" w:hAnsi="Arial"/>
          <w:sz w:val="24"/>
        </w:rPr>
        <w:t xml:space="preserve">S. Mahesh</w:t>
      </w:r>
    </w:p>
    <w:p>
      <w:pPr>
        <w:pStyle w:val="BodyText"/>
      </w:pPr>
      <w:r>
        <w:rPr>
          <w:rFonts w:ascii="Arial" w:hAnsi="Arial"/>
          <w:sz w:val="24"/>
        </w:rPr>
        <w:t xml:space="preserve">G. Venkata Ganga Raju</w:t>
      </w:r>
    </w:p>
    <w:p>
      <w:pPr>
        <w:pStyle w:val="BodyText"/>
      </w:pPr>
      <w:r>
        <w:rPr>
          <w:rFonts w:ascii="Arial" w:hAnsi="Arial"/>
          <w:sz w:val="24"/>
        </w:rPr>
        <w:t xml:space="preserve">Department of Computer Science &amp; Engineering (AI &amp; DS) Kakinada Institute of Engineering &amp; Technology (KIET) Kakinada, Andhra Pradesh Academic Year: 2025</w:t>
      </w:r>
    </w:p>
    <w:p>
      <w:pPr>
        <w:pStyle w:val="BodyText"/>
      </w:pPr>
      <w:r>
        <w:rPr>
          <w:rFonts w:ascii="Arial" w:hAnsi="Arial"/>
          <w:sz w:val="24"/>
        </w:rPr>
        <w:t xml:space="preserve">﻿</w:t>
      </w:r>
    </w:p>
    <w:bookmarkEnd w:id="22"/>
    <w:bookmarkStart w:id="23" w:name="abstract"/>
    <w:p>
      <w:pPr>
        <w:pStyle w:val="Heading2"/>
      </w:pPr>
      <w:r>
        <w:rPr>
          <w:rFonts w:ascii="Arial" w:hAnsi="Arial"/>
          <w:sz w:val="40"/>
        </w:rPr>
        <w:t xml:space="preserve">Abstract</w:t>
      </w:r>
    </w:p>
    <w:p>
      <w:pPr>
        <w:pStyle w:val="FirstParagraph"/>
      </w:pPr>
      <w:r>
        <w:rPr>
          <w:rFonts w:ascii="Arial" w:hAnsi="Arial"/>
          <w:sz w:val="24"/>
        </w:rPr>
        <w:t xml:space="preserve">In India, many tribal languages such as Santali face challenges of digital inclusivity due to limited resources. Hindi is widely spoken, while Santali, though spoken by millions, lacks digital translation tools. This project aims to develop a real-time bilingual translator between Hindi and Santali, supporting both text and voice modes.</w:t>
      </w:r>
    </w:p>
    <w:p>
      <w:pPr>
        <w:pStyle w:val="BodyText"/>
      </w:pPr>
      <w:r>
        <w:rPr>
          <w:rFonts w:ascii="Arial" w:hAnsi="Arial"/>
          <w:sz w:val="24"/>
        </w:rPr>
        <w:t xml:space="preserve">﻿</w:t>
      </w:r>
    </w:p>
    <w:bookmarkEnd w:id="23"/>
    <w:bookmarkStart w:id="24" w:name="objectives"/>
    <w:p>
      <w:pPr>
        <w:pStyle w:val="Heading2"/>
      </w:pPr>
      <w:r>
        <w:rPr>
          <w:rFonts w:ascii="Arial" w:hAnsi="Arial"/>
          <w:sz w:val="40"/>
        </w:rPr>
        <w:t xml:space="preserve">Objectives</w:t>
      </w:r>
    </w:p>
    <w:p>
      <w:pPr>
        <w:pStyle w:val="FirstParagraph"/>
      </w:pPr>
      <w:r>
        <w:rPr>
          <w:rFonts w:ascii="Arial" w:hAnsi="Arial"/>
          <w:sz w:val="24"/>
        </w:rPr>
        <w:t xml:space="preserve">To design a real-time translator between Hindi and Santali.</w:t>
      </w:r>
    </w:p>
    <w:p>
      <w:pPr>
        <w:pStyle w:val="BodyText"/>
      </w:pPr>
      <w:r>
        <w:rPr>
          <w:rFonts w:ascii="Arial" w:hAnsi="Arial"/>
          <w:sz w:val="24"/>
        </w:rPr>
        <w:t xml:space="preserve">To implement both voice and text-based translation.</w:t>
      </w:r>
    </w:p>
    <w:p>
      <w:pPr>
        <w:pStyle w:val="BodyText"/>
      </w:pPr>
      <w:r>
        <w:rPr>
          <w:rFonts w:ascii="Arial" w:hAnsi="Arial"/>
          <w:sz w:val="24"/>
        </w:rPr>
        <w:t xml:space="preserve">To develop a low-latency system for natural conversation.</w:t>
      </w:r>
    </w:p>
    <w:p>
      <w:pPr>
        <w:pStyle w:val="BodyText"/>
      </w:pPr>
      <w:r>
        <w:rPr>
          <w:rFonts w:ascii="Arial" w:hAnsi="Arial"/>
          <w:sz w:val="24"/>
        </w:rPr>
        <w:t xml:space="preserve">To support Santali script (Ol Chiki) and Hindi script (Devanagari).</w:t>
      </w:r>
    </w:p>
    <w:p>
      <w:pPr>
        <w:pStyle w:val="BodyText"/>
      </w:pPr>
      <w:r>
        <w:rPr>
          <w:rFonts w:ascii="Arial" w:hAnsi="Arial"/>
          <w:sz w:val="24"/>
        </w:rPr>
        <w:t xml:space="preserve">﻿</w:t>
      </w:r>
    </w:p>
    <w:bookmarkEnd w:id="24"/>
    <w:bookmarkStart w:id="25" w:name="system-architecture"/>
    <w:p>
      <w:pPr>
        <w:pStyle w:val="Heading2"/>
      </w:pPr>
      <w:r>
        <w:rPr>
          <w:rFonts w:ascii="Arial" w:hAnsi="Arial"/>
          <w:sz w:val="40"/>
        </w:rPr>
        <w:t xml:space="preserve">System Architecture</w:t>
      </w:r>
    </w:p>
    <w:p>
      <w:pPr>
        <w:pStyle w:val="FirstParagraph"/>
      </w:pPr>
      <w:r>
        <w:rPr>
          <w:rFonts w:ascii="Arial" w:hAnsi="Arial"/>
          <w:sz w:val="24"/>
        </w:rPr>
        <w:t xml:space="preserve">The system consists of Input, Speech-to-Text, Translation, Output, and User Interface modules. Voice input is converted into text, translated between Hindi and Santali, and then converted back to speech if required.</w:t>
      </w:r>
    </w:p>
    <w:p>
      <w:pPr>
        <w:pStyle w:val="BodyText"/>
      </w:pPr>
      <w:r>
        <w:rPr>
          <w:rFonts w:ascii="Arial" w:hAnsi="Arial"/>
          <w:sz w:val="24"/>
        </w:rPr>
        <w:t xml:space="preserve">﻿</w:t>
      </w:r>
    </w:p>
    <w:bookmarkEnd w:id="25"/>
    <w:bookmarkStart w:id="26" w:name="modules"/>
    <w:p>
      <w:pPr>
        <w:pStyle w:val="Heading2"/>
      </w:pPr>
      <w:r>
        <w:rPr>
          <w:rFonts w:ascii="Arial" w:hAnsi="Arial"/>
          <w:sz w:val="40"/>
        </w:rPr>
        <w:t xml:space="preserve">Modules</w:t>
      </w:r>
    </w:p>
    <w:p>
      <w:pPr>
        <w:pStyle w:val="FirstParagraph"/>
      </w:pPr>
      <w:r>
        <w:rPr>
          <w:rFonts w:ascii="Arial" w:hAnsi="Arial"/>
          <w:sz w:val="24"/>
        </w:rPr>
        <w:t xml:space="preserve">Input Module – Handles text and voice input.</w:t>
      </w:r>
    </w:p>
    <w:p>
      <w:pPr>
        <w:pStyle w:val="BodyText"/>
      </w:pPr>
      <w:r>
        <w:rPr>
          <w:rFonts w:ascii="Arial" w:hAnsi="Arial"/>
          <w:sz w:val="24"/>
        </w:rPr>
        <w:t xml:space="preserve">Speech-to-Text Module – Converts spoken language to text.</w:t>
      </w:r>
    </w:p>
    <w:p>
      <w:pPr>
        <w:pStyle w:val="BodyText"/>
      </w:pPr>
      <w:r>
        <w:rPr>
          <w:rFonts w:ascii="Arial" w:hAnsi="Arial"/>
          <w:sz w:val="24"/>
        </w:rPr>
        <w:t xml:space="preserve">Translation Module – Translates between Hindi and Santali.</w:t>
      </w:r>
    </w:p>
    <w:p>
      <w:pPr>
        <w:pStyle w:val="BodyText"/>
      </w:pPr>
      <w:r>
        <w:rPr>
          <w:rFonts w:ascii="Arial" w:hAnsi="Arial"/>
          <w:sz w:val="24"/>
        </w:rPr>
        <w:t xml:space="preserve">Output Module – Displays translated text or plays audio.</w:t>
      </w:r>
    </w:p>
    <w:p>
      <w:pPr>
        <w:pStyle w:val="BodyText"/>
      </w:pPr>
      <w:r>
        <w:rPr>
          <w:rFonts w:ascii="Arial" w:hAnsi="Arial"/>
          <w:sz w:val="24"/>
        </w:rPr>
        <w:t xml:space="preserve">User Interface – Provides simple interaction through web or mobile.</w:t>
      </w:r>
    </w:p>
    <w:p>
      <w:pPr>
        <w:pStyle w:val="BodyText"/>
      </w:pPr>
      <w:r>
        <w:rPr>
          <w:rFonts w:ascii="Arial" w:hAnsi="Arial"/>
          <w:sz w:val="24"/>
        </w:rPr>
        <w:t xml:space="preserve">﻿</w:t>
      </w:r>
    </w:p>
    <w:bookmarkEnd w:id="26"/>
    <w:bookmarkStart w:id="27" w:name="technology-stack"/>
    <w:p>
      <w:pPr>
        <w:pStyle w:val="Heading2"/>
      </w:pPr>
      <w:r>
        <w:rPr>
          <w:rFonts w:ascii="Arial" w:hAnsi="Arial"/>
          <w:sz w:val="40"/>
        </w:rPr>
        <w:t xml:space="preserve">Technology Stack</w:t>
      </w:r>
    </w:p>
    <w:p>
      <w:pPr>
        <w:pStyle w:val="FirstParagraph"/>
      </w:pPr>
      <w:r>
        <w:rPr>
          <w:rFonts w:ascii="Arial" w:hAnsi="Arial"/>
          <w:sz w:val="24"/>
        </w:rPr>
        <w:t xml:space="preserve">Programming Language: Python</w:t>
      </w:r>
    </w:p>
    <w:p>
      <w:pPr>
        <w:pStyle w:val="BodyText"/>
      </w:pPr>
      <w:r>
        <w:rPr>
          <w:rFonts w:ascii="Arial" w:hAnsi="Arial"/>
          <w:sz w:val="24"/>
        </w:rPr>
        <w:t xml:space="preserve">Libraries: Hugging Face Transformers, Whisper/Vosk (ASR), gTTS/Coqui TTS</w:t>
      </w:r>
    </w:p>
    <w:p>
      <w:pPr>
        <w:pStyle w:val="BodyText"/>
      </w:pPr>
      <w:r>
        <w:rPr>
          <w:rFonts w:ascii="Arial" w:hAnsi="Arial"/>
          <w:sz w:val="24"/>
        </w:rPr>
        <w:t xml:space="preserve">Frameworks: Streamlit, Flask</w:t>
      </w:r>
    </w:p>
    <w:p>
      <w:pPr>
        <w:pStyle w:val="BodyText"/>
      </w:pPr>
      <w:r>
        <w:rPr>
          <w:rFonts w:ascii="Arial" w:hAnsi="Arial"/>
          <w:sz w:val="24"/>
        </w:rPr>
        <w:t xml:space="preserve">Datasets: AI4Bharat, TDIL, custom Santali corpus</w:t>
      </w:r>
    </w:p>
    <w:p>
      <w:pPr>
        <w:pStyle w:val="BodyText"/>
      </w:pPr>
      <w:r>
        <w:rPr>
          <w:rFonts w:ascii="Arial" w:hAnsi="Arial"/>
          <w:sz w:val="24"/>
        </w:rPr>
        <w:t xml:space="preserve">﻿</w:t>
      </w:r>
    </w:p>
    <w:bookmarkEnd w:id="27"/>
    <w:bookmarkStart w:id="28" w:name="implementation-plan"/>
    <w:p>
      <w:pPr>
        <w:pStyle w:val="Heading2"/>
      </w:pPr>
      <w:r>
        <w:rPr>
          <w:rFonts w:ascii="Arial" w:hAnsi="Arial"/>
          <w:sz w:val="40"/>
        </w:rPr>
        <w:t xml:space="preserve">Implementation Plan</w:t>
      </w:r>
    </w:p>
    <w:p>
      <w:pPr>
        <w:pStyle w:val="FirstParagraph"/>
      </w:pPr>
      <w:r>
        <w:rPr>
          <w:rFonts w:ascii="Arial" w:hAnsi="Arial"/>
          <w:sz w:val="24"/>
        </w:rPr>
        <w:t xml:space="preserve">Phase 1 – Data Collection</w:t>
      </w:r>
    </w:p>
    <w:p>
      <w:pPr>
        <w:pStyle w:val="BodyText"/>
      </w:pPr>
      <w:r>
        <w:rPr>
          <w:rFonts w:ascii="Arial" w:hAnsi="Arial"/>
          <w:sz w:val="24"/>
        </w:rPr>
        <w:t xml:space="preserve">Phase 2 – Text-to-Text Translation</w:t>
      </w:r>
    </w:p>
    <w:p>
      <w:pPr>
        <w:pStyle w:val="BodyText"/>
      </w:pPr>
      <w:r>
        <w:rPr>
          <w:rFonts w:ascii="Arial" w:hAnsi="Arial"/>
          <w:sz w:val="24"/>
        </w:rPr>
        <w:t xml:space="preserve">Phase 3 – Speech-to-Text Integration</w:t>
      </w:r>
    </w:p>
    <w:p>
      <w:pPr>
        <w:pStyle w:val="BodyText"/>
      </w:pPr>
      <w:r>
        <w:rPr>
          <w:rFonts w:ascii="Arial" w:hAnsi="Arial"/>
          <w:sz w:val="24"/>
        </w:rPr>
        <w:t xml:space="preserve">Phase 4 – Text-to-Speech Integration</w:t>
      </w:r>
    </w:p>
    <w:p>
      <w:pPr>
        <w:pStyle w:val="BodyText"/>
      </w:pPr>
      <w:r>
        <w:rPr>
          <w:rFonts w:ascii="Arial" w:hAnsi="Arial"/>
          <w:sz w:val="24"/>
        </w:rPr>
        <w:t xml:space="preserve">Phase 5 – Full System Integration</w:t>
      </w:r>
    </w:p>
    <w:p>
      <w:pPr>
        <w:pStyle w:val="BodyText"/>
      </w:pPr>
      <w:r>
        <w:rPr>
          <w:rFonts w:ascii="Arial" w:hAnsi="Arial"/>
          <w:sz w:val="24"/>
        </w:rPr>
        <w:t xml:space="preserve">Phase 6 – Testing &amp; Deployment</w:t>
      </w:r>
    </w:p>
    <w:p>
      <w:pPr>
        <w:pStyle w:val="BodyText"/>
      </w:pPr>
      <w:r>
        <w:rPr>
          <w:rFonts w:ascii="Arial" w:hAnsi="Arial"/>
          <w:sz w:val="24"/>
        </w:rPr>
        <w:t xml:space="preserve">﻿</w:t>
      </w:r>
    </w:p>
    <w:bookmarkEnd w:id="28"/>
    <w:bookmarkStart w:id="29" w:name="applications"/>
    <w:p>
      <w:pPr>
        <w:pStyle w:val="Heading2"/>
      </w:pPr>
      <w:r>
        <w:rPr>
          <w:rFonts w:ascii="Arial" w:hAnsi="Arial"/>
          <w:sz w:val="40"/>
        </w:rPr>
        <w:t xml:space="preserve">Applications</w:t>
      </w:r>
    </w:p>
    <w:p>
      <w:pPr>
        <w:pStyle w:val="FirstParagraph"/>
      </w:pPr>
      <w:r>
        <w:rPr>
          <w:rFonts w:ascii="Arial" w:hAnsi="Arial"/>
          <w:sz w:val="24"/>
        </w:rPr>
        <w:t xml:space="preserve">Education: Enhancing learning through digital tools and personalized content.</w:t>
      </w:r>
    </w:p>
    <w:p>
      <w:pPr>
        <w:pStyle w:val="BodyText"/>
      </w:pPr>
      <w:r>
        <w:rPr>
          <w:rFonts w:ascii="Arial" w:hAnsi="Arial"/>
          <w:sz w:val="24"/>
        </w:rPr>
        <w:t xml:space="preserve">Healthcare: Improving patient care with telemedicine and health data management.</w:t>
      </w:r>
    </w:p>
    <w:p>
      <w:pPr>
        <w:pStyle w:val="BodyText"/>
      </w:pPr>
      <w:r>
        <w:rPr>
          <w:rFonts w:ascii="Arial" w:hAnsi="Arial"/>
          <w:sz w:val="24"/>
        </w:rPr>
        <w:t xml:space="preserve">Governance: Streamlining public services and increasing transparency.</w:t>
      </w:r>
    </w:p>
    <w:p>
      <w:pPr>
        <w:pStyle w:val="BodyText"/>
      </w:pPr>
      <w:r>
        <w:rPr>
          <w:rFonts w:ascii="Arial" w:hAnsi="Arial"/>
          <w:sz w:val="24"/>
        </w:rPr>
        <w:t xml:space="preserve">Cultural preservation: Protecting and promoting heritage using digital archives and virtual experiences.</w:t>
      </w:r>
    </w:p>
    <w:p>
      <w:pPr>
        <w:pStyle w:val="BodyText"/>
      </w:pPr>
      <w:r>
        <w:rPr>
          <w:rFonts w:ascii="Arial" w:hAnsi="Arial"/>
          <w:sz w:val="24"/>
        </w:rPr>
        <w:t xml:space="preserve">﻿</w:t>
      </w:r>
    </w:p>
    <w:bookmarkEnd w:id="29"/>
    <w:bookmarkStart w:id="30" w:name="challenges"/>
    <w:p>
      <w:pPr>
        <w:pStyle w:val="Heading2"/>
      </w:pPr>
      <w:r>
        <w:rPr>
          <w:rFonts w:ascii="Arial" w:hAnsi="Arial"/>
          <w:sz w:val="40"/>
        </w:rPr>
        <w:t xml:space="preserve">Challenges</w:t>
      </w:r>
    </w:p>
    <w:p>
      <w:pPr>
        <w:pStyle w:val="FirstParagraph"/>
      </w:pPr>
      <w:r>
        <w:rPr>
          <w:rFonts w:ascii="Arial" w:hAnsi="Arial"/>
          <w:sz w:val="24"/>
        </w:rPr>
        <w:t xml:space="preserve">Scarcity of Santali datasets</w:t>
      </w:r>
    </w:p>
    <w:p>
      <w:pPr>
        <w:pStyle w:val="BodyText"/>
      </w:pPr>
      <w:r>
        <w:rPr>
          <w:rFonts w:ascii="Arial" w:hAnsi="Arial"/>
          <w:sz w:val="24"/>
        </w:rPr>
        <w:t xml:space="preserve">Limited ASR/TTS for Santali</w:t>
      </w:r>
    </w:p>
    <w:p>
      <w:pPr>
        <w:pStyle w:val="BodyText"/>
      </w:pPr>
      <w:r>
        <w:rPr>
          <w:rFonts w:ascii="Arial" w:hAnsi="Arial"/>
          <w:sz w:val="24"/>
        </w:rPr>
        <w:t xml:space="preserve">Real-time performance issues</w:t>
      </w:r>
    </w:p>
    <w:p>
      <w:pPr>
        <w:pStyle w:val="BodyText"/>
      </w:pPr>
      <w:r>
        <w:rPr>
          <w:rFonts w:ascii="Arial" w:hAnsi="Arial"/>
          <w:sz w:val="24"/>
        </w:rPr>
        <w:t xml:space="preserve">﻿</w:t>
      </w:r>
    </w:p>
    <w:bookmarkEnd w:id="30"/>
    <w:bookmarkStart w:id="31" w:name="future-enhancements"/>
    <w:p>
      <w:pPr>
        <w:pStyle w:val="Heading2"/>
      </w:pPr>
      <w:r>
        <w:rPr>
          <w:rFonts w:ascii="Arial" w:hAnsi="Arial"/>
          <w:sz w:val="40"/>
        </w:rPr>
        <w:t xml:space="preserve">Future Enhancements</w:t>
      </w:r>
    </w:p>
    <w:p>
      <w:pPr>
        <w:pStyle w:val="FirstParagraph"/>
      </w:pPr>
      <w:r>
        <w:rPr>
          <w:rFonts w:ascii="Arial" w:hAnsi="Arial"/>
          <w:sz w:val="24"/>
        </w:rPr>
        <w:t xml:space="preserve">Add more tribal languages</w:t>
      </w:r>
    </w:p>
    <w:p>
      <w:pPr>
        <w:pStyle w:val="BodyText"/>
      </w:pPr>
      <w:r>
        <w:rPr>
          <w:rFonts w:ascii="Arial" w:hAnsi="Arial"/>
          <w:sz w:val="24"/>
        </w:rPr>
        <w:t xml:space="preserve">Develop offline mobile app</w:t>
      </w:r>
    </w:p>
    <w:p>
      <w:pPr>
        <w:pStyle w:val="BodyText"/>
      </w:pPr>
      <w:r>
        <w:rPr>
          <w:rFonts w:ascii="Arial" w:hAnsi="Arial"/>
          <w:sz w:val="24"/>
        </w:rPr>
        <w:t xml:space="preserve">Improve Santali TTS with deep learning</w:t>
      </w:r>
    </w:p>
    <w:p>
      <w:pPr>
        <w:pStyle w:val="BodyText"/>
      </w:pPr>
      <w:r>
        <w:rPr>
          <w:rFonts w:ascii="Arial" w:hAnsi="Arial"/>
          <w:sz w:val="24"/>
        </w:rPr>
        <w:t xml:space="preserve">﻿</w:t>
      </w:r>
    </w:p>
    <w:bookmarkEnd w:id="31"/>
    <w:bookmarkStart w:id="32" w:name="conclusion"/>
    <w:p>
      <w:pPr>
        <w:pStyle w:val="Heading2"/>
      </w:pPr>
      <w:r>
        <w:rPr>
          <w:rFonts w:ascii="Arial" w:hAnsi="Arial"/>
          <w:sz w:val="40"/>
        </w:rPr>
        <w:t xml:space="preserve">Conclusion</w:t>
      </w:r>
    </w:p>
    <w:p>
      <w:pPr>
        <w:pStyle w:val="FirstParagraph"/>
      </w:pPr>
      <w:r>
        <w:rPr>
          <w:rFonts w:ascii="Arial" w:hAnsi="Arial"/>
          <w:sz w:val="24"/>
        </w:rPr>
        <w:t xml:space="preserve">This project bridges the gap between mainstream and tribal speakers by creating a real-time Hindi ↔ Santali translator. It integrates speech recognition, translation, and speech synthesis, supporting digital inclusivity.</w:t>
      </w:r>
    </w:p>
    <w:p>
      <w:pPr>
        <w:pStyle w:val="BodyText"/>
      </w:pPr>
      <w:r>
        <w:rPr>
          <w:rFonts w:ascii="Arial" w:hAnsi="Arial"/>
          <w:sz w:val="24"/>
        </w:rPr>
        <w:t xml:space="preserve">﻿</w:t>
      </w:r>
    </w:p>
    <w:bookmarkEnd w:id="32"/>
    <w:bookmarkStart w:id="33" w:name="references"/>
    <w:p>
      <w:pPr>
        <w:pStyle w:val="Heading2"/>
      </w:pPr>
      <w:r>
        <w:rPr>
          <w:rFonts w:ascii="Arial" w:hAnsi="Arial"/>
          <w:sz w:val="40"/>
        </w:rPr>
        <w:t xml:space="preserve">References</w:t>
      </w:r>
    </w:p>
    <w:p>
      <w:pPr>
        <w:pStyle w:val="FirstParagraph"/>
      </w:pPr>
      <w:r>
        <w:rPr>
          <w:rFonts w:ascii="Arial" w:hAnsi="Arial"/>
          <w:sz w:val="24"/>
        </w:rPr>
        <w:t xml:space="preserve">AI4Bharat – IndicTrans2</w:t>
      </w:r>
    </w:p>
    <w:p>
      <w:pPr>
        <w:pStyle w:val="BodyText"/>
      </w:pPr>
      <w:r>
        <w:rPr>
          <w:rFonts w:ascii="Arial" w:hAnsi="Arial"/>
          <w:sz w:val="24"/>
        </w:rPr>
        <w:t xml:space="preserve">Hugging Face Transformers</w:t>
      </w:r>
    </w:p>
    <w:p>
      <w:pPr>
        <w:pStyle w:val="BodyText"/>
      </w:pPr>
      <w:r>
        <w:rPr>
          <w:rFonts w:ascii="Arial" w:hAnsi="Arial"/>
          <w:sz w:val="24"/>
        </w:rPr>
        <w:t xml:space="preserve">OpenAI Whisper</w:t>
      </w:r>
    </w:p>
    <w:p>
      <w:pPr>
        <w:pStyle w:val="BodyText"/>
      </w:pPr>
      <w:r>
        <w:rPr>
          <w:rFonts w:ascii="Arial" w:hAnsi="Arial"/>
          <w:sz w:val="24"/>
        </w:rPr>
        <w:t xml:space="preserve">TDIL resources</w:t>
      </w:r>
    </w:p>
    <w:p>
      <w:pPr>
        <w:pStyle w:val="BodyText"/>
      </w:pPr>
      <w:r>
        <w:rPr>
          <w:rFonts w:ascii="Arial" w:hAnsi="Arial"/>
          <w:sz w:val="24"/>
        </w:rPr>
        <w:t xml:space="preserve">Research papers on low-resource language translation</w:t>
      </w:r>
    </w:p>
    <w:p>
      <w:pPr>
        <w:pStyle w:val="BodyText"/>
      </w:pPr>
      <w:r>
        <w:rPr>
          <w:rFonts w:ascii="Arial" w:hAnsi="Arial"/>
          <w:sz w:val="24"/>
        </w:rPr>
        <w:t xml:space="preserve">﻿</w:t>
      </w:r>
    </w:p>
    <w:bookmarkEnd w:id="33"/>
    <w:bookmarkStart w:id="34" w:name="project-timeline"/>
    <w:p>
      <w:pPr>
        <w:pStyle w:val="Heading2"/>
      </w:pPr>
      <w:r>
        <w:rPr>
          <w:rFonts w:ascii="Arial" w:hAnsi="Arial"/>
          <w:sz w:val="40"/>
        </w:rPr>
        <w:t xml:space="preserve">Project Timeline</w:t>
      </w:r>
    </w:p>
    <w:tbl>
      <w:tblPr>
        <w:tblStyle w:val="Table"/>
        <w:tblW w:type="pct" w:w="5000"/>
        <w:tblLook w:firstRow="0" w:lastRow="0" w:firstColumn="0" w:lastColumn="0" w:noHBand="0" w:noVBand="0" w:val="0000"/>
      </w:tblPr>
      <w:tblGrid>
        <w:gridCol w:w="1980"/>
        <w:gridCol w:w="1980"/>
        <w:gridCol w:w="1980"/>
        <w:gridCol w:w="1980"/>
      </w:tblGrid>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Phase</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Task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Duration</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Time Required</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Phase 1</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Data Collection &amp; Preprocessing (Hindi + Santali)</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2–3 weeks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Weeks 1–3</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Phase 2</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Text Translation Model Development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2–3 weeks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Weeks 4–6</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Phase 3</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Speech-to-Text (ASR) Integration</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1–2 weeks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Weeks 7–8</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Phase 4</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Text-to-Speech (TTS) Integration</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1–2 weeks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Weeks 9–10</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Phase 5</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System Integration (UI + Backend)</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2 weeks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Weeks 11–12</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Phase 6</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Testing, Documentation &amp; Final Submission</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1 week</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Week 13</w:t>
            </w:r>
          </w:p>
        </w:tc>
      </w:tr>
    </w:tbl>
    <w:p>
      <w:pPr>
        <w:pStyle w:val="BodyText"/>
      </w:pPr>
      <w:r>
        <w:rPr>
          <w:rFonts w:ascii="Arial" w:hAnsi="Arial"/>
          <w:sz w:val="24"/>
        </w:rPr>
        <w:t xml:space="preserve">﻿</w:t>
      </w:r>
    </w:p>
    <w:bookmarkEnd w:id="34"/>
    <w:bookmarkStart w:id="35" w:name="relevant-datasets-for-hindi-santali"/>
    <w:p>
      <w:pPr>
        <w:pStyle w:val="Heading2"/>
      </w:pPr>
      <w:r>
        <w:rPr>
          <w:rFonts w:ascii="Arial" w:hAnsi="Arial"/>
          <w:sz w:val="40"/>
        </w:rPr>
        <w:t xml:space="preserve">Relevant Datasets for Hindi ↔ Santali</w:t>
      </w:r>
    </w:p>
    <w:tbl>
      <w:tblPr>
        <w:tblStyle w:val="Table"/>
        <w:tblW w:type="pct" w:w="5000"/>
        <w:tblLook w:firstRow="0" w:lastRow="0" w:firstColumn="0" w:lastColumn="0" w:noHBand="0" w:noVBand="0" w:val="0000"/>
      </w:tblPr>
      <w:tblGrid>
        <w:gridCol w:w="1584"/>
        <w:gridCol w:w="1584"/>
        <w:gridCol w:w="1584"/>
        <w:gridCol w:w="1584"/>
        <w:gridCol w:w="1584"/>
      </w:tblGrid>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Dataset Name</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Source / Platform</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Languages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Type</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Usage in Project</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FineWeb-2</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Hugging Face (HuggingFaceFW)</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Multilingual (1000+ languages, includes Indic text)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Massive web text corpus (~52B tokens)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Mining Santali &amp; Hindi text, pretraining translation models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Bhashini / Vaani</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Hugging Face (ARTPARK-IISc) + Govt. of India’s Bhashini initiative</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Many Indian languages (may include Santali + Hindi)</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Speech &amp; text corpora</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For ASR (Speech-to-Text) and TTS (Text-to-Speech) components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IITB-IndicMonoDoc</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Hugging Face (CFILT / IIT Bombay)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22 Indic languages (includes Santali + Hindi)</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Monolingual text corpus (~3M tokens in Santali)</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Training/fine-tuning translation and language models</w:t>
            </w:r>
          </w:p>
        </w:tc>
      </w:tr>
    </w:tbl>
    <w:p>
      <w:pPr>
        <w:pStyle w:val="BodyText"/>
      </w:pPr>
      <w:r>
        <w:rPr>
          <w:rFonts w:ascii="Arial" w:hAnsi="Arial"/>
          <w:sz w:val="24"/>
        </w:rPr>
        <w:t xml:space="preserve">﻿</w:t>
      </w:r>
    </w:p>
    <w:bookmarkEnd w:id="35"/>
    <w:bookmarkStart w:id="36" w:name="thank-you"/>
    <w:p>
      <w:pPr>
        <w:pStyle w:val="Heading2"/>
      </w:pPr>
      <w:r>
        <w:rPr>
          <w:rFonts w:ascii="Arial" w:hAnsi="Arial"/>
          <w:sz w:val="40"/>
        </w:rPr>
        <w:t xml:space="preserve">Thank You</w:t>
      </w:r>
    </w:p>
    <w:p>
      <w:pPr>
        <w:pStyle w:val="FirstParagraph"/>
      </w:pPr>
      <w:r>
        <w:rPr>
          <w:rFonts w:ascii="Arial" w:hAnsi="Arial"/>
          <w:sz w:val="24"/>
        </w:rPr>
        <w:t xml:space="preserve">This documentation was created by Team 1</w:t>
      </w:r>
    </w:p>
    <w:p>
      <w:pPr>
        <w:pStyle w:val="BodyText"/>
      </w:pPr>
      <w:r>
        <w:rPr>
          <w:rFonts w:ascii="Arial" w:hAnsi="Arial"/>
          <w:sz w:val="24"/>
        </w:rPr>
        <w:t xml:space="preserve">﻿</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2022-01-01T05:00:00Z</dcterms:created>
  <dcterms:modified xsi:type="dcterms:W3CDTF">2022-01-01T05:00:00Z</dcterms:modified>
</cp:coreProperties>
</file>

<file path=docProps/custom.xml><?xml version="1.0" encoding="utf-8"?>
<Properties xmlns="http://schemas.openxmlformats.org/officeDocument/2006/custom-properties" xmlns:vt="http://schemas.openxmlformats.org/officeDocument/2006/docPropsVTypes"/>
</file>