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CONTRAT D'EXERCICE PROFESSIONNEL</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 FRAIS COMMUNS</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06">
      <w:pPr>
        <w:widowControl w:val="0"/>
        <w:spacing w:after="0" w:line="293.00000000000006" w:lineRule="auto"/>
        <w:rPr/>
      </w:pPr>
      <w:r w:rsidDel="00000000" w:rsidR="00000000" w:rsidRPr="00000000">
        <w:rPr>
          <w:b w:val="1"/>
          <w:bCs w:val="1"/>
          <w:rtl w:val="0"/>
        </w:rPr>
        <w:t xml:space="preserve">ENTRE LES SOUSSIGNÉS </w:t>
      </w:r>
      <w:r w:rsidDel="00000000" w:rsidR="00000000" w:rsidRPr="00000000">
        <w:rPr>
          <w:rtl w:val="0"/>
        </w:rPr>
        <w:t xml:space="preserve">:</w:t>
      </w:r>
    </w:p>
    <w:p w:rsidR="00000000" w:rsidDel="00000000" w:rsidP="00000000" w:rsidRDefault="00000000" w:rsidRPr="00000000" w14:paraId="00000007">
      <w:pPr>
        <w:widowControl w:val="0"/>
        <w:spacing w:after="0" w:line="240" w:lineRule="auto"/>
        <w:jc w:val="both"/>
        <w:rPr>
          <w:b w:val="1"/>
          <w:bCs w:val="1"/>
        </w:rPr>
      </w:pPr>
      <w:bookmarkStart w:colFirst="0" w:colLast="0" w:name="_heading=h.mmm12vmtubf0" w:id="0"/>
      <w:bookmarkEnd w:id="0"/>
      <w:r w:rsidDel="00000000" w:rsidR="00000000" w:rsidRPr="00000000">
        <w:rPr>
          <w:rtl w:val="0"/>
        </w:rPr>
      </w:r>
    </w:p>
    <w:p w:rsidR="00000000" w:rsidDel="00000000" w:rsidP="00000000" w:rsidRDefault="00000000" w:rsidRPr="00000000" w14:paraId="00000008">
      <w:pPr>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009">
      <w:pPr>
        <w:widowControl w:val="0"/>
        <w:tabs>
          <w:tab w:val="left" w:leader="none" w:pos="861"/>
        </w:tabs>
        <w:spacing w:after="0" w:line="240" w:lineRule="auto"/>
        <w:rPr>
          <w:b w:val="1"/>
          <w:bCs w:val="1"/>
        </w:rPr>
      </w:pPr>
      <w:r w:rsidDel="00000000" w:rsidR="00000000" w:rsidRPr="00000000">
        <w:rPr>
          <w:b w:val="1"/>
          <w:bCs w:val="1"/>
          <w:rtl w:val="0"/>
        </w:rPr>
        <w:t xml:space="preserve">[denomination_societe_1]</w:t>
      </w:r>
    </w:p>
    <w:p w:rsidR="00000000" w:rsidDel="00000000" w:rsidP="00000000" w:rsidRDefault="00000000" w:rsidRPr="00000000" w14:paraId="0000000A">
      <w:pPr>
        <w:widowControl w:val="0"/>
        <w:spacing w:after="0" w:line="240" w:lineRule="auto"/>
        <w:ind w:left="-851" w:firstLine="851"/>
        <w:rPr>
          <w:color w:val="000000"/>
        </w:rPr>
      </w:pPr>
      <w:r w:rsidDel="00000000" w:rsidR="00000000" w:rsidRPr="00000000">
        <w:rPr>
          <w:color w:val="000000"/>
          <w:rtl w:val="0"/>
        </w:rPr>
        <w:t xml:space="preserve">[forme_sociale_societe_1]</w:t>
      </w:r>
    </w:p>
    <w:p w:rsidR="00000000" w:rsidDel="00000000" w:rsidP="00000000" w:rsidRDefault="00000000" w:rsidRPr="00000000" w14:paraId="0000000B">
      <w:pPr>
        <w:widowControl w:val="0"/>
        <w:spacing w:after="0" w:line="240" w:lineRule="auto"/>
        <w:ind w:left="-851" w:firstLine="851"/>
        <w:rPr>
          <w:color w:val="000000"/>
        </w:rPr>
      </w:pPr>
      <w:r w:rsidDel="00000000" w:rsidR="00000000" w:rsidRPr="00000000">
        <w:rPr>
          <w:color w:val="000000"/>
          <w:rtl w:val="0"/>
        </w:rPr>
        <w:t xml:space="preserve">Au capital de [capital_social_societe_1]</w:t>
      </w:r>
    </w:p>
    <w:p w:rsidR="00000000" w:rsidDel="00000000" w:rsidP="00000000" w:rsidRDefault="00000000" w:rsidRPr="00000000" w14:paraId="0000000C">
      <w:pPr>
        <w:widowControl w:val="0"/>
        <w:spacing w:after="0" w:line="240" w:lineRule="auto"/>
        <w:ind w:left="-851" w:firstLine="851"/>
        <w:rPr>
          <w:color w:val="000000"/>
        </w:rPr>
      </w:pPr>
      <w:r w:rsidDel="00000000" w:rsidR="00000000" w:rsidRPr="00000000">
        <w:rPr>
          <w:color w:val="000000"/>
          <w:rtl w:val="0"/>
        </w:rPr>
        <w:t xml:space="preserve">Siège social : [adresse_siege_societe_1]</w:t>
      </w:r>
    </w:p>
    <w:p w:rsidR="00000000" w:rsidDel="00000000" w:rsidP="00000000" w:rsidRDefault="00000000" w:rsidRPr="00000000" w14:paraId="0000000D">
      <w:pPr>
        <w:widowControl w:val="0"/>
        <w:spacing w:after="0" w:line="240" w:lineRule="auto"/>
        <w:ind w:left="-851" w:firstLine="851"/>
        <w:rPr>
          <w:color w:val="000000"/>
        </w:rPr>
      </w:pPr>
      <w:r w:rsidDel="00000000" w:rsidR="00000000" w:rsidRPr="00000000">
        <w:rPr>
          <w:color w:val="000000"/>
          <w:rtl w:val="0"/>
        </w:rPr>
        <w:t xml:space="preserve">Immatriculée au RCS de [ville_rcs_societe_1] sous le numéro [numero_rcs_societe_1]</w:t>
      </w:r>
    </w:p>
    <w:p w:rsidR="00000000" w:rsidDel="00000000" w:rsidP="00000000" w:rsidRDefault="00000000" w:rsidRPr="00000000" w14:paraId="0000000E">
      <w:pPr>
        <w:widowControl w:val="0"/>
        <w:spacing w:after="0" w:line="240" w:lineRule="auto"/>
        <w:ind w:left="-851" w:firstLine="851"/>
        <w:rPr/>
      </w:pPr>
      <w:r w:rsidDel="00000000" w:rsidR="00000000" w:rsidRPr="00000000">
        <w:rPr>
          <w:color w:val="000000"/>
          <w:rtl w:val="0"/>
        </w:rPr>
        <w:t xml:space="preserve">Représentée par [civilite_representant_societe_1] [prenom_representant_societe_1] [nom_representant_societe_1] en qualité de [fonction_representant_societe_1]</w:t>
      </w:r>
      <w:r w:rsidDel="00000000" w:rsidR="00000000" w:rsidRPr="00000000">
        <w:rPr>
          <w:rtl w:val="0"/>
        </w:rPr>
        <w:t xml:space="preserve">, domicilié en cette qualité audit siège.</w:t>
      </w:r>
    </w:p>
    <w:p w:rsidR="00000000" w:rsidDel="00000000" w:rsidP="00000000" w:rsidRDefault="00000000" w:rsidRPr="00000000" w14:paraId="0000000F">
      <w:pPr>
        <w:widowControl w:val="0"/>
        <w:spacing w:after="0" w:line="240" w:lineRule="auto"/>
        <w:ind w:left="-851" w:firstLine="851"/>
        <w:rPr>
          <w:color w:val="000000"/>
        </w:rPr>
      </w:pPr>
      <w:r w:rsidDel="00000000" w:rsidR="00000000" w:rsidRPr="00000000">
        <w:rPr>
          <w:rtl w:val="0"/>
        </w:rPr>
      </w:r>
    </w:p>
    <w:p w:rsidR="00000000" w:rsidDel="00000000" w:rsidP="00000000" w:rsidRDefault="00000000" w:rsidRPr="00000000" w14:paraId="00000010">
      <w:pPr>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011">
      <w:pPr>
        <w:widowControl w:val="0"/>
        <w:spacing w:after="0" w:line="240" w:lineRule="auto"/>
        <w:jc w:val="both"/>
        <w:rPr>
          <w:b w:val="1"/>
          <w:bCs w:val="1"/>
        </w:rPr>
      </w:pPr>
      <w:r w:rsidDel="00000000" w:rsidR="00000000" w:rsidRPr="00000000">
        <w:rPr>
          <w:b w:val="1"/>
          <w:bCs w:val="1"/>
          <w:rtl w:val="0"/>
        </w:rPr>
        <w:t xml:space="preserve">ET</w:t>
      </w:r>
    </w:p>
    <w:p w:rsidR="00000000" w:rsidDel="00000000" w:rsidP="00000000" w:rsidRDefault="00000000" w:rsidRPr="00000000" w14:paraId="00000012">
      <w:pPr>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013">
      <w:pPr>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014">
      <w:pPr>
        <w:widowControl w:val="0"/>
        <w:spacing w:after="0" w:line="240" w:lineRule="auto"/>
        <w:rPr>
          <w:b w:val="1"/>
          <w:bCs w:val="1"/>
        </w:rPr>
      </w:pPr>
      <w:r w:rsidDel="00000000" w:rsidR="00000000" w:rsidRPr="00000000">
        <w:rPr>
          <w:b w:val="1"/>
          <w:bCs w:val="1"/>
          <w:rtl w:val="0"/>
        </w:rPr>
        <w:t xml:space="preserve">[denomination_societe_2]</w:t>
      </w:r>
    </w:p>
    <w:p w:rsidR="00000000" w:rsidDel="00000000" w:rsidP="00000000" w:rsidRDefault="00000000" w:rsidRPr="00000000" w14:paraId="00000015">
      <w:pPr>
        <w:widowControl w:val="0"/>
        <w:spacing w:after="0" w:line="240" w:lineRule="auto"/>
        <w:rPr/>
      </w:pPr>
      <w:r w:rsidDel="00000000" w:rsidR="00000000" w:rsidRPr="00000000">
        <w:rPr>
          <w:rtl w:val="0"/>
        </w:rPr>
        <w:t xml:space="preserve">[forme_sociale_societe_2] au capital de [capital_social_societe_2]</w:t>
      </w:r>
    </w:p>
    <w:p w:rsidR="00000000" w:rsidDel="00000000" w:rsidP="00000000" w:rsidRDefault="00000000" w:rsidRPr="00000000" w14:paraId="00000016">
      <w:pPr>
        <w:widowControl w:val="0"/>
        <w:spacing w:after="0" w:line="240" w:lineRule="auto"/>
        <w:rPr/>
      </w:pPr>
      <w:r w:rsidDel="00000000" w:rsidR="00000000" w:rsidRPr="00000000">
        <w:rPr>
          <w:rtl w:val="0"/>
        </w:rPr>
        <w:t xml:space="preserve">Ayant son siège au [adresse_locaux] </w:t>
      </w:r>
    </w:p>
    <w:p w:rsidR="00000000" w:rsidDel="00000000" w:rsidP="00000000" w:rsidRDefault="00000000" w:rsidRPr="00000000" w14:paraId="00000017">
      <w:pPr>
        <w:widowControl w:val="0"/>
        <w:spacing w:after="0" w:line="240" w:lineRule="auto"/>
        <w:rPr/>
      </w:pPr>
      <w:r w:rsidDel="00000000" w:rsidR="00000000" w:rsidRPr="00000000">
        <w:rPr>
          <w:rtl w:val="0"/>
        </w:rPr>
        <w:t xml:space="preserve">Immatriculée au RCS de [ville_rcs_societe_2] sous le numéro [numero_rcs_societe_2]</w:t>
      </w:r>
    </w:p>
    <w:p w:rsidR="00000000" w:rsidDel="00000000" w:rsidP="00000000" w:rsidRDefault="00000000" w:rsidRPr="00000000" w14:paraId="00000018">
      <w:pPr>
        <w:widowControl w:val="0"/>
        <w:spacing w:after="0" w:line="240" w:lineRule="auto"/>
        <w:rPr/>
      </w:pPr>
      <w:r w:rsidDel="00000000" w:rsidR="00000000" w:rsidRPr="00000000">
        <w:rPr>
          <w:rtl w:val="0"/>
        </w:rPr>
        <w:t xml:space="preserve">Représentée par son [fonction_representant_societe_2], [civilite_representant_societe_2] [prenom_representant_societe_2] [nom_representant_societe_2], domicilié en cette qualité audit siège.</w:t>
      </w:r>
    </w:p>
    <w:p w:rsidR="00000000" w:rsidDel="00000000" w:rsidP="00000000" w:rsidRDefault="00000000" w:rsidRPr="00000000" w14:paraId="00000019">
      <w:pPr>
        <w:widowControl w:val="0"/>
        <w:spacing w:after="0" w:line="240" w:lineRule="auto"/>
        <w:rPr/>
      </w:pPr>
      <w:r w:rsidDel="00000000" w:rsidR="00000000" w:rsidRPr="00000000">
        <w:rPr>
          <w:rtl w:val="0"/>
        </w:rPr>
      </w:r>
    </w:p>
    <w:p w:rsidR="00000000" w:rsidDel="00000000" w:rsidP="00000000" w:rsidRDefault="00000000" w:rsidRPr="00000000" w14:paraId="0000001A">
      <w:pPr>
        <w:widowControl w:val="0"/>
        <w:spacing w:after="0" w:line="240" w:lineRule="auto"/>
        <w:rPr/>
      </w:pPr>
      <w:r w:rsidDel="00000000" w:rsidR="00000000" w:rsidRPr="00000000">
        <w:rPr>
          <w:rtl w:val="0"/>
        </w:rPr>
      </w:r>
    </w:p>
    <w:p w:rsidR="00000000" w:rsidDel="00000000" w:rsidP="00000000" w:rsidRDefault="00000000" w:rsidRPr="00000000" w14:paraId="0000001B">
      <w:pPr>
        <w:widowControl w:val="0"/>
        <w:spacing w:after="0" w:before="11" w:line="240" w:lineRule="auto"/>
        <w:rPr>
          <w:b w:val="1"/>
          <w:bCs w:val="1"/>
        </w:rPr>
      </w:pPr>
      <w:r w:rsidDel="00000000" w:rsidR="00000000" w:rsidRPr="00000000">
        <w:rPr>
          <w:rtl w:val="0"/>
        </w:rPr>
      </w:r>
    </w:p>
    <w:p w:rsidR="00000000" w:rsidDel="00000000" w:rsidP="00000000" w:rsidRDefault="00000000" w:rsidRPr="00000000" w14:paraId="0000001C">
      <w:pPr>
        <w:widowControl w:val="0"/>
        <w:spacing w:after="0" w:before="1" w:line="240" w:lineRule="auto"/>
        <w:rPr>
          <w:b w:val="1"/>
          <w:bCs w:val="1"/>
        </w:rPr>
      </w:pPr>
      <w:r w:rsidDel="00000000" w:rsidR="00000000" w:rsidRPr="00000000">
        <w:rPr>
          <w:b w:val="1"/>
          <w:bCs w:val="1"/>
          <w:rtl w:val="0"/>
        </w:rPr>
        <w:t xml:space="preserve">IL A ETE CONVENU ET ARRETE CE QUI SUIT :</w:t>
      </w:r>
    </w:p>
    <w:p w:rsidR="00000000" w:rsidDel="00000000" w:rsidP="00000000" w:rsidRDefault="00000000" w:rsidRPr="00000000" w14:paraId="0000001D">
      <w:pPr>
        <w:widowControl w:val="0"/>
        <w:spacing w:after="0" w:before="1" w:line="240" w:lineRule="auto"/>
        <w:rPr>
          <w:b w:val="1"/>
          <w:bCs w:val="1"/>
        </w:rPr>
      </w:pPr>
      <w:r w:rsidDel="00000000" w:rsidR="00000000" w:rsidRPr="00000000">
        <w:rPr>
          <w:rtl w:val="0"/>
        </w:rPr>
      </w:r>
    </w:p>
    <w:p w:rsidR="00000000" w:rsidDel="00000000" w:rsidP="00000000" w:rsidRDefault="00000000" w:rsidRPr="00000000" w14:paraId="0000001E">
      <w:pPr>
        <w:widowControl w:val="0"/>
        <w:spacing w:after="0" w:before="1" w:line="240" w:lineRule="auto"/>
        <w:rPr>
          <w:b w:val="1"/>
          <w:bCs w:val="1"/>
        </w:rPr>
      </w:pPr>
      <w:r w:rsidDel="00000000" w:rsidR="00000000" w:rsidRPr="00000000">
        <w:rPr>
          <w:rtl w:val="0"/>
        </w:rPr>
      </w:r>
    </w:p>
    <w:p w:rsidR="00000000" w:rsidDel="00000000" w:rsidP="00000000" w:rsidRDefault="00000000" w:rsidRPr="00000000" w14:paraId="0000001F">
      <w:pPr>
        <w:widowControl w:val="0"/>
        <w:spacing w:after="0" w:before="1" w:line="240" w:lineRule="auto"/>
        <w:rPr>
          <w:b w:val="1"/>
          <w:bCs w:val="1"/>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Article 1 – Les soussignés décident d'exercer leur profession à frais communs dans un cabinet sis [adresse_locaux].</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Article 2 - Les parties sont d'accord pour l'utilisation en commun des locaux et du matériel professionnel et meublant précisés au présent acte.</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ce qui concerne les locaux</w:t>
      </w:r>
    </w:p>
    <w:p w:rsidR="00000000" w:rsidDel="00000000" w:rsidP="00000000" w:rsidRDefault="00000000" w:rsidRPr="00000000" w14:paraId="00000025">
      <w:pPr>
        <w:jc w:val="both"/>
        <w:rPr/>
      </w:pPr>
      <w:r w:rsidDel="00000000" w:rsidR="00000000" w:rsidRPr="00000000">
        <w:rPr>
          <w:rtl w:val="0"/>
        </w:rPr>
        <w:t xml:space="preserve">Le local professionnel mis en commun est situé [adresse_locaux], composé d'une entrée, salle d'attente, deux pièces à usage de cabinet dentaire, WC, pièce à usage de stérilisation, lesquels sont loués par bail professionnel.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Sont réputées dépenses communes</w:t>
      </w:r>
    </w:p>
    <w:p w:rsidR="00000000" w:rsidDel="00000000" w:rsidP="00000000" w:rsidRDefault="00000000" w:rsidRPr="00000000" w14:paraId="00000028">
      <w:pPr>
        <w:jc w:val="both"/>
        <w:rPr/>
      </w:pPr>
      <w:r w:rsidDel="00000000" w:rsidR="00000000" w:rsidRPr="00000000">
        <w:rPr>
          <w:rtl w:val="0"/>
        </w:rPr>
        <w:t xml:space="preserve">Les dépenses communes sont divisées en deux catégories : les dépenses constituant des frais fixes et les dépenses constituant des frais variables</w:t>
      </w:r>
    </w:p>
    <w:p w:rsidR="00000000" w:rsidDel="00000000" w:rsidP="00000000" w:rsidRDefault="00000000" w:rsidRPr="00000000" w14:paraId="00000029">
      <w:pPr>
        <w:jc w:val="both"/>
        <w:rPr/>
      </w:pPr>
      <w:r w:rsidDel="00000000" w:rsidR="00000000" w:rsidRPr="00000000">
        <w:rPr>
          <w:rtl w:val="0"/>
        </w:rPr>
        <w:t xml:space="preserve">Ces dépenses apparaissant dans la liste non exhaustive de postes, présentée ci-après :  </w:t>
      </w:r>
    </w:p>
    <w:tbl>
      <w:tblPr>
        <w:tblStyle w:val="Table1"/>
        <w:tblW w:w="9165.0" w:type="dxa"/>
        <w:jc w:val="left"/>
        <w:tblInd w:w="-5.0" w:type="dxa"/>
        <w:tblLayout w:type="fixed"/>
        <w:tblLook w:val="0400"/>
      </w:tblPr>
      <w:tblGrid>
        <w:gridCol w:w="6365"/>
        <w:gridCol w:w="2800"/>
        <w:tblGridChange w:id="0">
          <w:tblGrid>
            <w:gridCol w:w="6365"/>
            <w:gridCol w:w="2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DENOMINATION DE LA DEPENSE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C">
            <w:pPr>
              <w:spacing w:after="0"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AU PRORATA DU TEMPS D’OCCUPATION DES SALLES DE SOIN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Loyer et charges locatives d’eau, gaz, électricité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E">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Consommation de téléphone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0">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Assurance de biens mobiliers, immobiliers et du personnel commun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2">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Frais d’entretien, de réparation des locaux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4">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Salaires et charges sociales du personnel commun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6">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Frais afférents aux disposition obligatoires de fonctionnement : contrôle installation radio, électriques, traitements des déchets, stérilisateur, extincteur, osmoseur, climatisation, contrôle de l’amiante, compresseur…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Frais d’entretien et de réparation du mobilier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A">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Produits consommables, fournitures de bureau, consommables clinique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C">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Frais afférents au logiciel ou autres frais de maintenance et au matériel informatique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E">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Frais de formation du personnel commun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0">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Frais de prothésiste, si commun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2">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Frais de cadeaux, réception, représentation au personnel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4">
            <w:pPr>
              <w:spacing w:after="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Le suivi du temps d’occupation de chaque salle de soin sera tenu trimestriellement par les parties, et feront l’objet d’une déclaration conjointe. </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spacing w:after="0" w:line="240" w:lineRule="auto"/>
        <w:jc w:val="both"/>
        <w:rPr>
          <w:color w:val="000000"/>
        </w:rPr>
      </w:pPr>
      <w:r w:rsidDel="00000000" w:rsidR="00000000" w:rsidRPr="00000000">
        <w:rPr>
          <w:color w:val="000000"/>
          <w:rtl w:val="0"/>
        </w:rPr>
        <w:t xml:space="preserve">Sont considérées par les parties comme dépense professionnelle personnelle notamment les dépenses suivantes :</w:t>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2"/>
        </w:numPr>
        <w:spacing w:after="0" w:line="240" w:lineRule="auto"/>
        <w:ind w:left="720" w:hanging="360"/>
        <w:jc w:val="both"/>
        <w:rPr>
          <w:color w:val="000000"/>
        </w:rPr>
      </w:pPr>
      <w:r w:rsidDel="00000000" w:rsidR="00000000" w:rsidRPr="00000000">
        <w:rPr>
          <w:color w:val="000000"/>
          <w:rtl w:val="0"/>
        </w:rPr>
        <w:t xml:space="preserve">Matériel et entretien des équipements propres à chacun des praticiens</w:t>
      </w:r>
    </w:p>
    <w:p w:rsidR="00000000" w:rsidDel="00000000" w:rsidP="00000000" w:rsidRDefault="00000000" w:rsidRPr="00000000" w14:paraId="0000004D">
      <w:pPr>
        <w:spacing w:after="0" w:line="240" w:lineRule="auto"/>
        <w:ind w:left="720" w:firstLine="0"/>
        <w:jc w:val="both"/>
        <w:rPr>
          <w:rFonts w:ascii="Times New Roman" w:cs="Times New Roman" w:eastAsia="Times New Roman" w:hAnsi="Times New Roman"/>
          <w:sz w:val="24"/>
          <w:szCs w:val="24"/>
        </w:rPr>
      </w:pPr>
      <w:r w:rsidDel="00000000" w:rsidR="00000000" w:rsidRPr="00000000">
        <w:rPr>
          <w:color w:val="000000"/>
          <w:rtl w:val="0"/>
        </w:rPr>
        <w:t xml:space="preserve">Frais de fonctionnement du cabinet non pris en compte dans le cadre de la présente convention, Exercice professionnel particulier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Salaires et charges de la coordination et du collaborateur rémunérées par la SELARL)</w:t>
      </w:r>
      <w:r w:rsidDel="00000000" w:rsidR="00000000" w:rsidRPr="00000000">
        <w:rPr>
          <w:rtl w:val="0"/>
        </w:rPr>
      </w:r>
    </w:p>
    <w:p w:rsidR="00000000" w:rsidDel="00000000" w:rsidP="00000000" w:rsidRDefault="00000000" w:rsidRPr="00000000" w14:paraId="0000004F">
      <w:pPr>
        <w:numPr>
          <w:ilvl w:val="0"/>
          <w:numId w:val="3"/>
        </w:numPr>
        <w:spacing w:after="0" w:line="240" w:lineRule="auto"/>
        <w:ind w:left="720" w:hanging="360"/>
        <w:jc w:val="both"/>
        <w:rPr>
          <w:color w:val="000000"/>
        </w:rPr>
      </w:pPr>
      <w:r w:rsidDel="00000000" w:rsidR="00000000" w:rsidRPr="00000000">
        <w:rPr>
          <w:color w:val="000000"/>
          <w:rtl w:val="0"/>
        </w:rPr>
        <w:t xml:space="preserve">Frais de véhicule</w:t>
      </w:r>
    </w:p>
    <w:p w:rsidR="00000000" w:rsidDel="00000000" w:rsidP="00000000" w:rsidRDefault="00000000" w:rsidRPr="00000000" w14:paraId="00000050">
      <w:pPr>
        <w:numPr>
          <w:ilvl w:val="0"/>
          <w:numId w:val="3"/>
        </w:numPr>
        <w:spacing w:after="0" w:line="240" w:lineRule="auto"/>
        <w:ind w:left="720" w:hanging="360"/>
        <w:jc w:val="both"/>
        <w:rPr>
          <w:color w:val="000000"/>
        </w:rPr>
      </w:pPr>
      <w:r w:rsidDel="00000000" w:rsidR="00000000" w:rsidRPr="00000000">
        <w:rPr>
          <w:color w:val="000000"/>
          <w:rtl w:val="0"/>
        </w:rPr>
        <w:t xml:space="preserve">Autres frais de déplacement</w:t>
      </w:r>
    </w:p>
    <w:p w:rsidR="00000000" w:rsidDel="00000000" w:rsidP="00000000" w:rsidRDefault="00000000" w:rsidRPr="00000000" w14:paraId="00000051">
      <w:pPr>
        <w:numPr>
          <w:ilvl w:val="0"/>
          <w:numId w:val="3"/>
        </w:numPr>
        <w:spacing w:after="0" w:line="240" w:lineRule="auto"/>
        <w:ind w:left="720" w:hanging="360"/>
        <w:jc w:val="both"/>
        <w:rPr>
          <w:color w:val="000000"/>
        </w:rPr>
      </w:pPr>
      <w:r w:rsidDel="00000000" w:rsidR="00000000" w:rsidRPr="00000000">
        <w:rPr>
          <w:color w:val="000000"/>
          <w:rtl w:val="0"/>
        </w:rPr>
        <w:t xml:space="preserve">Frais de congés et déplacement</w:t>
      </w:r>
    </w:p>
    <w:p w:rsidR="00000000" w:rsidDel="00000000" w:rsidP="00000000" w:rsidRDefault="00000000" w:rsidRPr="00000000" w14:paraId="00000052">
      <w:pPr>
        <w:numPr>
          <w:ilvl w:val="0"/>
          <w:numId w:val="3"/>
        </w:numPr>
        <w:spacing w:after="0" w:line="240" w:lineRule="auto"/>
        <w:ind w:left="720" w:hanging="360"/>
        <w:jc w:val="both"/>
        <w:rPr>
          <w:color w:val="000000"/>
        </w:rPr>
      </w:pPr>
      <w:r w:rsidDel="00000000" w:rsidR="00000000" w:rsidRPr="00000000">
        <w:rPr>
          <w:color w:val="000000"/>
          <w:rtl w:val="0"/>
        </w:rPr>
        <w:t xml:space="preserve">Frais de téléphone du domicile privé, de téléphone portable professionnel et ordinateur portable</w:t>
      </w:r>
    </w:p>
    <w:p w:rsidR="00000000" w:rsidDel="00000000" w:rsidP="00000000" w:rsidRDefault="00000000" w:rsidRPr="00000000" w14:paraId="00000053">
      <w:pPr>
        <w:numPr>
          <w:ilvl w:val="0"/>
          <w:numId w:val="3"/>
        </w:numPr>
        <w:spacing w:after="0" w:line="240" w:lineRule="auto"/>
        <w:ind w:left="720" w:hanging="360"/>
        <w:jc w:val="both"/>
        <w:rPr>
          <w:color w:val="000000"/>
        </w:rPr>
      </w:pPr>
      <w:r w:rsidDel="00000000" w:rsidR="00000000" w:rsidRPr="00000000">
        <w:rPr>
          <w:color w:val="000000"/>
          <w:rtl w:val="0"/>
        </w:rPr>
        <w:t xml:space="preserve">Frais de remplacement</w:t>
      </w:r>
    </w:p>
    <w:p w:rsidR="00000000" w:rsidDel="00000000" w:rsidP="00000000" w:rsidRDefault="00000000" w:rsidRPr="00000000" w14:paraId="00000054">
      <w:pPr>
        <w:numPr>
          <w:ilvl w:val="0"/>
          <w:numId w:val="3"/>
        </w:numPr>
        <w:spacing w:after="0" w:line="240" w:lineRule="auto"/>
        <w:ind w:left="720" w:hanging="360"/>
        <w:jc w:val="both"/>
        <w:rPr>
          <w:color w:val="000000"/>
        </w:rPr>
      </w:pPr>
      <w:r w:rsidDel="00000000" w:rsidR="00000000" w:rsidRPr="00000000">
        <w:rPr>
          <w:color w:val="000000"/>
          <w:rtl w:val="0"/>
        </w:rPr>
        <w:t xml:space="preserve">Cotisation professionnelle et syndicale</w:t>
      </w:r>
    </w:p>
    <w:p w:rsidR="00000000" w:rsidDel="00000000" w:rsidP="00000000" w:rsidRDefault="00000000" w:rsidRPr="00000000" w14:paraId="00000055">
      <w:pPr>
        <w:numPr>
          <w:ilvl w:val="0"/>
          <w:numId w:val="3"/>
        </w:numPr>
        <w:spacing w:after="0" w:line="240" w:lineRule="auto"/>
        <w:ind w:left="720" w:hanging="360"/>
        <w:jc w:val="both"/>
        <w:rPr>
          <w:color w:val="000000"/>
        </w:rPr>
      </w:pPr>
      <w:r w:rsidDel="00000000" w:rsidR="00000000" w:rsidRPr="00000000">
        <w:rPr>
          <w:color w:val="000000"/>
          <w:rtl w:val="0"/>
        </w:rPr>
        <w:t xml:space="preserve">Frais de cadeau, réception, représentation </w:t>
      </w:r>
    </w:p>
    <w:p w:rsidR="00000000" w:rsidDel="00000000" w:rsidP="00000000" w:rsidRDefault="00000000" w:rsidRPr="00000000" w14:paraId="00000056">
      <w:pPr>
        <w:numPr>
          <w:ilvl w:val="0"/>
          <w:numId w:val="3"/>
        </w:numPr>
        <w:spacing w:after="0" w:line="240" w:lineRule="auto"/>
        <w:ind w:left="720" w:hanging="360"/>
        <w:jc w:val="both"/>
        <w:rPr>
          <w:color w:val="000000"/>
        </w:rPr>
      </w:pPr>
      <w:r w:rsidDel="00000000" w:rsidR="00000000" w:rsidRPr="00000000">
        <w:rPr>
          <w:color w:val="000000"/>
          <w:rtl w:val="0"/>
        </w:rPr>
        <w:t xml:space="preserve">La taxe professionnelle, les charges sociales individuelles, personnelles obligatoires ou facultatives (loi Madelin…) et assurances obligatoires ou facultatives propres à chacun des associés, les emprunts personnels</w:t>
      </w:r>
    </w:p>
    <w:p w:rsidR="00000000" w:rsidDel="00000000" w:rsidP="00000000" w:rsidRDefault="00000000" w:rsidRPr="00000000" w14:paraId="00000057">
      <w:pPr>
        <w:numPr>
          <w:ilvl w:val="0"/>
          <w:numId w:val="3"/>
        </w:numPr>
        <w:spacing w:after="0" w:line="240" w:lineRule="auto"/>
        <w:ind w:left="720" w:hanging="360"/>
        <w:jc w:val="both"/>
        <w:rPr>
          <w:color w:val="000000"/>
        </w:rPr>
      </w:pPr>
      <w:r w:rsidDel="00000000" w:rsidR="00000000" w:rsidRPr="00000000">
        <w:rPr>
          <w:color w:val="000000"/>
          <w:rtl w:val="0"/>
        </w:rPr>
        <w:t xml:space="preserve">Toute dépense personnelle ne bénéficiant qu’à un seul des praticiens</w:t>
      </w:r>
    </w:p>
    <w:p w:rsidR="00000000" w:rsidDel="00000000" w:rsidP="00000000" w:rsidRDefault="00000000" w:rsidRPr="00000000" w14:paraId="00000058">
      <w:pPr>
        <w:numPr>
          <w:ilvl w:val="0"/>
          <w:numId w:val="3"/>
        </w:numPr>
        <w:spacing w:after="0" w:line="240" w:lineRule="auto"/>
        <w:ind w:left="720" w:hanging="360"/>
        <w:jc w:val="both"/>
        <w:rPr>
          <w:color w:val="000000"/>
        </w:rPr>
      </w:pPr>
      <w:r w:rsidDel="00000000" w:rsidR="00000000" w:rsidRPr="00000000">
        <w:rPr>
          <w:color w:val="000000"/>
          <w:rtl w:val="0"/>
        </w:rPr>
        <w:t xml:space="preserve">Toute dépense de la société expressément refusée par l’autre praticien</w:t>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240" w:lineRule="auto"/>
        <w:jc w:val="both"/>
        <w:rPr>
          <w:color w:val="000000"/>
        </w:rPr>
      </w:pPr>
      <w:r w:rsidDel="00000000" w:rsidR="00000000" w:rsidRPr="00000000">
        <w:rPr>
          <w:color w:val="000000"/>
          <w:rtl w:val="0"/>
        </w:rPr>
        <w:t xml:space="preserve">Ces dépenses sont supportées par le seul associé bénéficiaire de la dépense. La présente liste n’est pas limitative et peut être à tout moment modifiée avec accord des parties à l’unanimité.</w:t>
      </w:r>
    </w:p>
    <w:p w:rsidR="00000000" w:rsidDel="00000000" w:rsidP="00000000" w:rsidRDefault="00000000" w:rsidRPr="00000000" w14:paraId="0000005B">
      <w:pPr>
        <w:spacing w:after="0" w:line="240" w:lineRule="auto"/>
        <w:jc w:val="both"/>
        <w:rPr>
          <w:color w:val="000000"/>
        </w:rPr>
      </w:pPr>
      <w:r w:rsidDel="00000000" w:rsidR="00000000" w:rsidRPr="00000000">
        <w:rPr>
          <w:rtl w:val="0"/>
        </w:rPr>
      </w:r>
    </w:p>
    <w:p w:rsidR="00000000" w:rsidDel="00000000" w:rsidP="00000000" w:rsidRDefault="00000000" w:rsidRPr="00000000" w14:paraId="0000005C">
      <w:pPr>
        <w:spacing w:after="0" w:line="240" w:lineRule="auto"/>
        <w:jc w:val="both"/>
        <w:rPr>
          <w:color w:val="000000"/>
        </w:rPr>
      </w:pPr>
      <w:r w:rsidDel="00000000" w:rsidR="00000000" w:rsidRPr="00000000">
        <w:rPr>
          <w:rtl w:val="0"/>
        </w:rPr>
      </w:r>
    </w:p>
    <w:p w:rsidR="00000000" w:rsidDel="00000000" w:rsidP="00000000" w:rsidRDefault="00000000" w:rsidRPr="00000000" w14:paraId="0000005D">
      <w:pPr>
        <w:spacing w:after="0" w:line="240" w:lineRule="auto"/>
        <w:jc w:val="both"/>
        <w:rPr>
          <w:color w:val="000000"/>
        </w:rPr>
      </w:pPr>
      <w:r w:rsidDel="00000000" w:rsidR="00000000" w:rsidRPr="00000000">
        <w:rPr>
          <w:color w:val="000000"/>
          <w:rtl w:val="0"/>
        </w:rPr>
        <w:t xml:space="preserve">Article 3 - Le présent contrat est conclu pour une durée indéterminée à compter du [date_effet_contrat]. Il pourra y être mis fin d'un commun accord ou par l'une des parties par préavis minimum de trois mois par lettre recommandée avec avis de réception. </w:t>
      </w:r>
    </w:p>
    <w:p w:rsidR="00000000" w:rsidDel="00000000" w:rsidP="00000000" w:rsidRDefault="00000000" w:rsidRPr="00000000" w14:paraId="0000005E">
      <w:pPr>
        <w:spacing w:after="0" w:line="240" w:lineRule="auto"/>
        <w:jc w:val="both"/>
        <w:rPr>
          <w:color w:val="000000"/>
        </w:rPr>
      </w:pPr>
      <w:r w:rsidDel="00000000" w:rsidR="00000000" w:rsidRPr="00000000">
        <w:rPr>
          <w:rtl w:val="0"/>
        </w:rPr>
      </w:r>
    </w:p>
    <w:p w:rsidR="00000000" w:rsidDel="00000000" w:rsidP="00000000" w:rsidRDefault="00000000" w:rsidRPr="00000000" w14:paraId="0000005F">
      <w:pPr>
        <w:spacing w:after="0" w:line="240" w:lineRule="auto"/>
        <w:jc w:val="both"/>
        <w:rPr>
          <w:color w:val="000000"/>
        </w:rPr>
      </w:pPr>
      <w:r w:rsidDel="00000000" w:rsidR="00000000" w:rsidRPr="00000000">
        <w:rPr>
          <w:rtl w:val="0"/>
        </w:rPr>
      </w:r>
    </w:p>
    <w:p w:rsidR="00000000" w:rsidDel="00000000" w:rsidP="00000000" w:rsidRDefault="00000000" w:rsidRPr="00000000" w14:paraId="00000060">
      <w:pPr>
        <w:spacing w:after="0" w:line="240" w:lineRule="auto"/>
        <w:jc w:val="both"/>
        <w:rPr>
          <w:color w:val="000000"/>
        </w:rPr>
      </w:pPr>
      <w:r w:rsidDel="00000000" w:rsidR="00000000" w:rsidRPr="00000000">
        <w:rPr>
          <w:color w:val="000000"/>
          <w:rtl w:val="0"/>
        </w:rPr>
        <w:t xml:space="preserve">Article 4 - Toute mesure pénale ou disciplinaire frappant l'une des parties d'une interdiction d'exercer la profession totale ou partielle, égale ou supérieure à six mois, entraînera de plein droit la résiliation du contrat si l'exercice à frais communs n'intéresse que deux praticiens.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Article 5 - Au cas où, pour une raison quelconque, l'une des parties se trouverait momentanément empêchée d'exercer, elle pourra, dans le cadre des dispositions réglementaires en vigueur, pourvoir à son remplacement.</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Article 6 - A l'expiration du contrat ou en cas de départ de l'un des contractants, chacune des parties reprend ses biens et conserve l'entière propriété des documents concernant les renseignements personnels aux malades qu'elle a traités (article R.4127-269 du code de la santé publique). Dans cette éventualité, chacune des parties peut exercer où elle le désire, sans aucune limitation dans le temps ou dans l'espace.</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Article 7 - Toutes les contestations qui pourraient s'élever entre les parties sur la validité, l'interprétation, l'exécution ou la résolution de leur présente convention, devront, avant toute action en justice, être soumises à une tentative de conciliation devant le Président du conseil départemental de l'Ordre conformément aux dispositions de l'article R. 4127-259 du code de la santé publique.</w:t>
      </w:r>
    </w:p>
    <w:p w:rsidR="00000000" w:rsidDel="00000000" w:rsidP="00000000" w:rsidRDefault="00000000" w:rsidRPr="00000000" w14:paraId="00000067">
      <w:pPr>
        <w:jc w:val="both"/>
        <w:rPr/>
      </w:pPr>
      <w:r w:rsidDel="00000000" w:rsidR="00000000" w:rsidRPr="00000000">
        <w:rPr>
          <w:rtl w:val="0"/>
        </w:rPr>
        <w:t xml:space="preserve">En cas d'échec de cette tentative, les litiges seront soumis au tribunal compétent. </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Article 8 - Les parties déclarent sur l'honneur qu'il n'existe aucune contre-lettre. </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A [lieu_signature], le [date_signature]</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7zUjgM3PG4wAQtSkCIcycy5Law==">CgMxLjAyDmgubW1tMTJ2bXR1YmYwOAByITFpaVBCYzFraTVHMktwaXYzRlRzbnZpZlNTU1kwS1dzTw==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