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0"/>
          <w:szCs w:val="20"/>
        </w:rPr>
      </w:pPr>
      <w:r w:rsidDel="00000000" w:rsidR="00000000" w:rsidRPr="00000000">
        <w:rPr>
          <w:rtl w:val="0"/>
        </w:rPr>
      </w:r>
    </w:p>
    <w:tbl>
      <w:tblPr>
        <w:tblStyle w:val="Table1"/>
        <w:tblW w:w="7371.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7371"/>
        <w:tblGridChange w:id="0">
          <w:tblGrid>
            <w:gridCol w:w="7371"/>
          </w:tblGrid>
        </w:tblGridChange>
      </w:tblGrid>
      <w:tr>
        <w:trPr>
          <w:cantSplit w:val="0"/>
          <w:tblHeader w:val="0"/>
        </w:trPr>
        <w:tc>
          <w:tcPr/>
          <w:p w:rsidR="00000000" w:rsidDel="00000000" w:rsidP="00000000" w:rsidRDefault="00000000" w:rsidRPr="00000000" w14:paraId="00000002">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5">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6">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Acte de cession </w:t>
            </w:r>
          </w:p>
          <w:p w:rsidR="00000000" w:rsidDel="00000000" w:rsidP="00000000" w:rsidRDefault="00000000" w:rsidRPr="00000000" w14:paraId="00000007">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d’un cabinet médical</w:t>
            </w:r>
          </w:p>
          <w:p w:rsidR="00000000" w:rsidDel="00000000" w:rsidP="00000000" w:rsidRDefault="00000000" w:rsidRPr="00000000" w14:paraId="00000008">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C">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D">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E">
      <w:pPr>
        <w:rPr>
          <w:rFonts w:ascii="Roboto" w:cs="Roboto" w:eastAsia="Roboto" w:hAnsi="Roboto"/>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2604878</wp:posOffset>
                </wp:positionH>
                <wp:positionV relativeFrom="paragraph">
                  <wp:posOffset>37441</wp:posOffset>
                </wp:positionV>
                <wp:extent cx="3149600" cy="1339850"/>
                <wp:effectExtent b="0" l="0" r="0" t="0"/>
                <wp:wrapNone/>
                <wp:docPr id="1" name=""/>
                <a:graphic>
                  <a:graphicData uri="http://schemas.microsoft.com/office/word/2010/wordprocessingShape">
                    <wps:wsp>
                      <wps:cNvSpPr/>
                      <wps:cNvPr id="2" name="Shape 2"/>
                      <wps:spPr>
                        <a:xfrm>
                          <a:off x="3783900" y="3122775"/>
                          <a:ext cx="3124200" cy="1314450"/>
                        </a:xfrm>
                        <a:prstGeom prst="rect">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1"/>
                                <w:smallCaps w:val="0"/>
                                <w:strike w:val="0"/>
                                <w:color w:val="000000"/>
                                <w:sz w:val="20"/>
                                <w:vertAlign w:val="baseline"/>
                              </w:rPr>
                            </w:r>
                            <w:r w:rsidDel="00000000" w:rsidR="00000000" w:rsidRPr="00000000">
                              <w:rPr>
                                <w:rFonts w:ascii="Calibri" w:cs="Calibri" w:eastAsia="Calibri" w:hAnsi="Calibri"/>
                                <w:b w:val="0"/>
                                <w:i w:val="1"/>
                                <w:smallCaps w:val="0"/>
                                <w:strike w:val="0"/>
                                <w:color w:val="000000"/>
                                <w:sz w:val="20"/>
                                <w:vertAlign w:val="baseline"/>
                              </w:rPr>
                              <w:t xml:space="preserve">Cadre réservé à l’administration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2604878</wp:posOffset>
                </wp:positionH>
                <wp:positionV relativeFrom="paragraph">
                  <wp:posOffset>37441</wp:posOffset>
                </wp:positionV>
                <wp:extent cx="3149600" cy="133985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149600" cy="1339850"/>
                        </a:xfrm>
                        <a:prstGeom prst="rect"/>
                        <a:ln/>
                      </pic:spPr>
                    </pic:pic>
                  </a:graphicData>
                </a:graphic>
              </wp:anchor>
            </w:drawing>
          </mc:Fallback>
        </mc:AlternateContent>
      </w:r>
    </w:p>
    <w:p w:rsidR="00000000" w:rsidDel="00000000" w:rsidP="00000000" w:rsidRDefault="00000000" w:rsidRPr="00000000" w14:paraId="0000000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Entre les soussignés : </w:t>
      </w:r>
    </w:p>
    <w:p w:rsidR="00000000" w:rsidDel="00000000" w:rsidP="00000000" w:rsidRDefault="00000000" w:rsidRPr="00000000" w14:paraId="00000015">
      <w:pP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Docteur Jean Durand, médecin, né(e) le 1 janvier 1980 à Lyon (69), de nationalité française, demeurant 10 rue Exemple, 69000 Lyon, et exerçant au 5 place du Centre, 69000 Lyon, inscrit au répertoire SIREN sous le n° , inscrit au tableau du Conseil départemental Rhone, sous le n° 69-12345, célibataire. </w:t>
      </w:r>
      <w:r w:rsidDel="00000000" w:rsidR="00000000" w:rsidRPr="00000000">
        <w:rPr>
          <w:rFonts w:ascii="Roboto" w:cs="Roboto" w:eastAsia="Roboto" w:hAnsi="Roboto"/>
          <w:sz w:val="20"/>
          <w:szCs w:val="20"/>
          <w:rtl w:val="0"/>
        </w:rPr>
      </w:r>
    </w:p>
    <w:p w:rsidR="00000000" w:rsidDel="00000000" w:rsidP="00000000" w:rsidRDefault="00000000" w:rsidRPr="00000000" w14:paraId="00000016">
      <w:pP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 « le vendeur » ou le soussigné de première part</w:t>
      </w:r>
    </w:p>
    <w:p w:rsidR="00000000" w:rsidDel="00000000" w:rsidP="00000000" w:rsidRDefault="00000000" w:rsidRPr="00000000" w14:paraId="00000017">
      <w:pPr>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première part</w:t>
      </w:r>
    </w:p>
    <w:p w:rsidR="00000000" w:rsidDel="00000000" w:rsidP="00000000" w:rsidRDefault="00000000" w:rsidRPr="00000000" w14:paraId="00000018">
      <w:pPr>
        <w:jc w:val="righ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9">
      <w:pPr>
        <w:spacing w:after="0" w:line="24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SELAS EXEMPLE</w:t>
      </w:r>
      <w:r w:rsidDel="00000000" w:rsidR="00000000" w:rsidRPr="00000000">
        <w:rPr>
          <w:rtl w:val="0"/>
        </w:rPr>
      </w:r>
    </w:p>
    <w:p w:rsidR="00000000" w:rsidDel="00000000" w:rsidP="00000000" w:rsidRDefault="00000000" w:rsidRPr="00000000" w14:paraId="0000001A">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SELAS au capital de 1 020 €</w:t>
      </w:r>
    </w:p>
    <w:p w:rsidR="00000000" w:rsidDel="00000000" w:rsidP="00000000" w:rsidRDefault="00000000" w:rsidRPr="00000000" w14:paraId="0000001B">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Ayant son siège au 5 place du Centre, 69000 Lyon</w:t>
      </w:r>
    </w:p>
    <w:p w:rsidR="00000000" w:rsidDel="00000000" w:rsidP="00000000" w:rsidRDefault="00000000" w:rsidRPr="00000000" w14:paraId="0000001C">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Immatriculée au RCS de Lyon sous le n°  </w:t>
      </w:r>
    </w:p>
    <w:p w:rsidR="00000000" w:rsidDel="00000000" w:rsidP="00000000" w:rsidRDefault="00000000" w:rsidRPr="00000000" w14:paraId="0000001D">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Inscrite au Conseil départemental de l’Ordre des Médecins du</w:t>
      </w:r>
    </w:p>
    <w:p w:rsidR="00000000" w:rsidDel="00000000" w:rsidP="00000000" w:rsidRDefault="00000000" w:rsidRPr="00000000" w14:paraId="0000001E">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Représentée par son gérant, Docteur Jean Durand, domicilié en cette qualité audit siège.</w:t>
      </w:r>
    </w:p>
    <w:p w:rsidR="00000000" w:rsidDel="00000000" w:rsidP="00000000" w:rsidRDefault="00000000" w:rsidRPr="00000000" w14:paraId="0000001F">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0">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 « l’acquéreur » ou le soussigné de seconde part</w:t>
      </w:r>
    </w:p>
    <w:p w:rsidR="00000000" w:rsidDel="00000000" w:rsidP="00000000" w:rsidRDefault="00000000" w:rsidRPr="00000000" w14:paraId="00000021">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2">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3">
      <w:pPr>
        <w:spacing w:after="0" w:line="240" w:lineRule="auto"/>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deuxième part</w:t>
      </w:r>
    </w:p>
    <w:p w:rsidR="00000000" w:rsidDel="00000000" w:rsidP="00000000" w:rsidRDefault="00000000" w:rsidRPr="00000000" w14:paraId="00000024">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5">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6">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Il a été déclaré fait et convenu ce qui suit : </w:t>
      </w:r>
    </w:p>
    <w:p w:rsidR="00000000" w:rsidDel="00000000" w:rsidP="00000000" w:rsidRDefault="00000000" w:rsidRPr="00000000" w14:paraId="00000027">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8">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9">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OBJET DU CONTRAT</w:t>
      </w:r>
    </w:p>
    <w:p w:rsidR="00000000" w:rsidDel="00000000" w:rsidP="00000000" w:rsidRDefault="00000000" w:rsidRPr="00000000" w14:paraId="0000002A">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 les présentes, le vendeur cède et transporte en s'obligeant à toutes les garanties ordinaires de fait et de droit les plus étendues, au CESSIONNAIRE, qui accepte, le fonds libéral de médecin dont il est propriétaire, ci-après plus amplement désigné, exploité au </w:t>
      </w:r>
      <w:r w:rsidDel="00000000" w:rsidR="00000000" w:rsidRPr="00000000">
        <w:rPr>
          <w:rFonts w:ascii="Roboto" w:cs="Roboto" w:eastAsia="Roboto" w:hAnsi="Roboto"/>
          <w:b w:val="0"/>
          <w:bCs w:val="0"/>
          <w:i w:val="0"/>
          <w:iCs w:val="0"/>
          <w:smallCaps w:val="0"/>
          <w:strike w:val="0"/>
          <w:sz w:val="20"/>
          <w:szCs w:val="20"/>
          <w:u w:val="none"/>
          <w:vertAlign w:val="baseline"/>
          <w:rtl w:val="0"/>
        </w:rPr>
        <w:t>5 place du Centre, 69000 Lyon</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02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présente convention a pour objet de déterminer les conditions de la cession à l’acquéreur du fonds libéral appartenant au vendeur, et de fixer les modalités dans lesquelles aura lieu le transfert de propriété et de jouissance.</w:t>
      </w:r>
    </w:p>
    <w:p w:rsidR="00000000" w:rsidDel="00000000" w:rsidP="00000000" w:rsidRDefault="00000000" w:rsidRPr="00000000" w14:paraId="0000002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F">
      <w:pPr>
        <w:spacing w:after="0" w:line="240" w:lineRule="auto"/>
        <w:rPr>
          <w:rFonts w:ascii="Roboto" w:cs="Roboto" w:eastAsia="Roboto" w:hAnsi="Roboto"/>
          <w:b w:val="1"/>
          <w:bCs w:val="1"/>
          <w:sz w:val="20"/>
          <w:szCs w:val="20"/>
          <w:u w:val="single"/>
        </w:rPr>
      </w:pPr>
      <w:r w:rsidDel="00000000" w:rsidR="00000000" w:rsidRPr="00000000">
        <w:rPr>
          <w:rtl w:val="0"/>
        </w:rPr>
      </w:r>
    </w:p>
    <w:tbl>
      <w:tblPr>
        <w:tblStyle w:val="Table2"/>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Déclaration des parties sur leur état civil, leur existence, leur capacité juridique et leurs droits</w:t>
            </w:r>
          </w:p>
        </w:tc>
      </w:tr>
    </w:tbl>
    <w:p w:rsidR="00000000" w:rsidDel="00000000" w:rsidP="00000000" w:rsidRDefault="00000000" w:rsidRPr="00000000" w14:paraId="00000031">
      <w:pPr>
        <w:spacing w:after="0" w:line="24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32">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déclarent : </w:t>
      </w:r>
    </w:p>
    <w:p w:rsidR="00000000" w:rsidDel="00000000" w:rsidP="00000000" w:rsidRDefault="00000000" w:rsidRPr="00000000" w14:paraId="0000003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 leur état civil et leur existence juridique est conforme à celui ou celle indiqué en tête des présentes,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qu’elles ne sont pas susceptibles d’être actuellement ou ultérieurement pour des faits existants à ce jour, l’objet de poursuites ou de mesures pouvant entraîner la confiscation totale ou partielle de leurs biens, </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qu’elles ne sont pas pourvues d’un conseil judiciaire et ont leur pleine capacité juridique, </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de leur chef aucune restriction d’ordre légal, judiciaire ou contractuel par suite de procédure de cessation des paiements, soumise à une procédure de sauvegarde ou de redressement ou liquidation judiciaire, et plus généralement aucun empêchement quelconque de nature à faire obstacle aux engagements de cession et d’acquisition objet des présentes.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3"/>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Vente du cabinet médical</w:t>
            </w:r>
          </w:p>
        </w:tc>
      </w:tr>
    </w:tbl>
    <w:p w:rsidR="00000000" w:rsidDel="00000000" w:rsidP="00000000" w:rsidRDefault="00000000" w:rsidRPr="00000000" w14:paraId="0000003A">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B">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Le Docteur Jean Durand vend, en s’obligeant à toutes les garanties ordinaires et de droit, à la SELAS EXEMPLE qui accepte, le cabinet médical lui appartenant, sis et exploité 5 place du Centre, 69000 Lyon.</w:t>
      </w:r>
    </w:p>
    <w:p w:rsidR="00000000" w:rsidDel="00000000" w:rsidP="00000000" w:rsidRDefault="00000000" w:rsidRPr="00000000" w14:paraId="0000003C">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D">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E">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Le soussigné de première part déclare :</w:t>
      </w:r>
    </w:p>
    <w:p w:rsidR="00000000" w:rsidDel="00000000" w:rsidP="00000000" w:rsidRDefault="00000000" w:rsidRPr="00000000" w14:paraId="0000003F">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la consistance du fonds libéral cédé :</w:t>
      </w:r>
    </w:p>
    <w:p w:rsidR="00000000" w:rsidDel="00000000" w:rsidP="00000000" w:rsidRDefault="00000000" w:rsidRPr="00000000" w14:paraId="00000041">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cabinet médical cédé est composé de :</w:t>
      </w:r>
    </w:p>
    <w:p w:rsidR="00000000" w:rsidDel="00000000" w:rsidP="00000000" w:rsidRDefault="00000000" w:rsidRPr="00000000" w14:paraId="0000004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4">
      <w:pPr>
        <w:widowControl w:val="0"/>
        <w:numPr>
          <w:ilvl w:val="0"/>
          <w:numId w:val="3"/>
        </w:numPr>
        <w:spacing w:after="0" w:line="240" w:lineRule="auto"/>
        <w:ind w:left="36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patientèle traitée au cabinet et l'intégralité des fichiers y attachés, sous réserve du libre choix des patients.</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dossiers, archives et informations se rapportant à la patientèle du cabinet,</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droit au bail des lieux où le cabinet est exploité,</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droit à la jouissance de la ligne téléphonique dont le numéro d’appel est le : </w:t>
      </w:r>
      <w:r w:rsidDel="00000000" w:rsidR="00000000" w:rsidRPr="00000000">
        <w:rPr>
          <w:rFonts w:ascii="Roboto" w:cs="Roboto" w:eastAsia="Roboto" w:hAnsi="Roboto"/>
          <w:b w:val="0"/>
          <w:bCs w:val="0"/>
          <w:i w:val="0"/>
          <w:iCs w:val="0"/>
          <w:smallCaps w:val="0"/>
          <w:strike w:val="0"/>
          <w:sz w:val="20"/>
          <w:szCs w:val="20"/>
          <w:u w:val="none"/>
          <w:vertAlign w:val="baseline"/>
          <w:rtl w:val="0"/>
        </w:rPr>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sous réserve de l’accord de l’Administration compétente,</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instruments, le matériel professionnel, les meubles et objets mobiliers servant à l’exercice de l’activité, dont un état descriptif et estimatif est annexé aux présentes, et à l’exclusion expresse des objets, meubles et effets personnels appartenant au Vendeur qui ne servent pas à l’exploitation et qui ne figureront pas dans le descriptif susvisé,</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toutes les autorisations utilisées dans le cadre de l’exercice de l’activité ou le bénéfice de son droit au bail, dans la mesure où ces autorisations seront transmissibles selon la loi et sous réserve, le cas échéant, de l’accord de l’administration ou du cocontractant concerné,</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bénéfice des contrats, marchés, traités et conventions passées avec les fournisseurs et prestataires.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Tel que ledit cabinet existe dans son état actuel, sans exception ni réserve, hors celles spécialement indiquées ci-après ou qui pourraient être spécifiquement indiquées dans le corps du présent acte.</w:t>
      </w:r>
    </w:p>
    <w:p w:rsidR="00000000" w:rsidDel="00000000" w:rsidP="00000000" w:rsidRDefault="00000000" w:rsidRPr="00000000" w14:paraId="0000004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Bien entendu tous les éléments d’actif du vendeur qui ne figurent pas dans le fonds libéral ne seront pas transmis à l’acquéreur et demeureront la propriété du vendeur.</w:t>
      </w:r>
    </w:p>
    <w:p w:rsidR="00000000" w:rsidDel="00000000" w:rsidP="00000000" w:rsidRDefault="00000000" w:rsidRPr="00000000" w14:paraId="0000004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l’origine de propriété : </w:t>
      </w:r>
    </w:p>
    <w:p w:rsidR="00000000" w:rsidDel="00000000" w:rsidP="00000000" w:rsidRDefault="00000000" w:rsidRPr="00000000" w14:paraId="00000051">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52">
      <w:pPr>
        <w:shd w:fill="ffffff" w:val="clea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r>
      <w:r w:rsidDel="00000000" w:rsidR="00000000" w:rsidRPr="00000000">
        <w:rPr>
          <w:rFonts w:ascii="Roboto" w:cs="Roboto" w:eastAsia="Roboto" w:hAnsi="Roboto"/>
          <w:sz w:val="20"/>
          <w:szCs w:val="20"/>
          <w:rtl w:val="0"/>
        </w:rPr>
      </w:r>
    </w:p>
    <w:p w:rsidR="00000000" w:rsidDel="00000000" w:rsidP="00000000" w:rsidRDefault="00000000" w:rsidRPr="00000000" w14:paraId="0000005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le droit au bail</w:t>
      </w:r>
    </w:p>
    <w:p w:rsidR="00000000" w:rsidDel="00000000" w:rsidP="00000000" w:rsidRDefault="00000000" w:rsidRPr="00000000" w14:paraId="00000055">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5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droit au bail des locaux dans lesquels est exploité le cabinet présentement vendu résulte d’un bail à usage exclusivement professionnel </w:t>
      </w:r>
      <w:r w:rsidDel="00000000" w:rsidR="00000000" w:rsidRPr="00000000">
        <w:rPr>
          <w:rFonts w:ascii="Roboto" w:cs="Roboto" w:eastAsia="Roboto" w:hAnsi="Roboto"/>
          <w:sz w:val="20"/>
          <w:szCs w:val="20"/>
          <w:rtl w:val="0"/>
        </w:rPr>
        <w:t xml:space="preserve">en date du </w:t>
      </w:r>
      <w:r w:rsidDel="00000000" w:rsidR="00000000" w:rsidRPr="00000000">
        <w:rPr>
          <w:rFonts w:ascii="Roboto" w:cs="Roboto" w:eastAsia="Roboto" w:hAnsi="Roboto"/>
          <w:sz w:val="20"/>
          <w:szCs w:val="20"/>
          <w:rtl w:val="0"/>
        </w:rPr>
        <w:t>01/01/2026, conclu pour une durée de six années ayant commencé à courir le 01/01/2026 pour se terminer le 1 janvier 2032.</w:t>
      </w:r>
    </w:p>
    <w:p w:rsidR="00000000" w:rsidDel="00000000" w:rsidP="00000000" w:rsidRDefault="00000000" w:rsidRPr="00000000" w14:paraId="0000005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8">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Le local est composé de 3 pièces, wc et cab</w:t>
      </w:r>
    </w:p>
    <w:p w:rsidR="00000000" w:rsidDel="00000000" w:rsidP="00000000" w:rsidRDefault="00000000" w:rsidRPr="00000000" w14:paraId="0000005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 congé n’ayant été notifié de part et d’autre à l’issue de cette date, le bail a été tacitement reconduit pour une durée  de six ans, le 1 janvier 2032 et le 1 janvier 2038. </w:t>
      </w:r>
    </w:p>
    <w:p w:rsidR="00000000" w:rsidDel="00000000" w:rsidP="00000000" w:rsidRDefault="00000000" w:rsidRPr="00000000" w14:paraId="0000005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Le bail a été conclu moyennant un loyer mensuel de 2 600€ en principal. Le loyer n’est pas soumis à la TVA.</w:t>
      </w:r>
    </w:p>
    <w:p w:rsidR="00000000" w:rsidDel="00000000" w:rsidP="00000000" w:rsidRDefault="00000000" w:rsidRPr="00000000" w14:paraId="0000005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 bail autorise l’exercice de l’activité de profession médicale et paramédicale. </w:t>
      </w:r>
    </w:p>
    <w:p w:rsidR="00000000" w:rsidDel="00000000" w:rsidP="00000000" w:rsidRDefault="00000000" w:rsidRPr="00000000" w14:paraId="0000005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0">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n’est dû aucun arriéré de loyer.</w:t>
      </w:r>
    </w:p>
    <w:p w:rsidR="00000000" w:rsidDel="00000000" w:rsidP="00000000" w:rsidRDefault="00000000" w:rsidRPr="00000000" w14:paraId="0000006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Aucune sous-location ou droit d’occupation n’a été consentie à un tiers.</w:t>
      </w:r>
    </w:p>
    <w:p w:rsidR="00000000" w:rsidDel="00000000" w:rsidP="00000000" w:rsidRDefault="00000000" w:rsidRPr="00000000" w14:paraId="0000006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Aucune sommation d’exécuter l’une quelconque des charges et conditions du bail, ni aucun congé ou dénonciation du droit à la location n’ont été délivrés par le bailleur, avec lequel il n’existe aucun différend.</w:t>
      </w:r>
    </w:p>
    <w:p w:rsidR="00000000" w:rsidDel="00000000" w:rsidP="00000000" w:rsidRDefault="00000000" w:rsidRPr="00000000" w14:paraId="0000006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Ledit cabinet n’a pas été confié à un tiers en infraction au bail ou aux dispositions légales.</w:t>
      </w:r>
    </w:p>
    <w:p w:rsidR="00000000" w:rsidDel="00000000" w:rsidP="00000000" w:rsidRDefault="00000000" w:rsidRPr="00000000" w14:paraId="00000067">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le chiffre d’affaires et résultats d’exploitation</w:t>
      </w:r>
    </w:p>
    <w:p w:rsidR="00000000" w:rsidDel="00000000" w:rsidP="00000000" w:rsidRDefault="00000000" w:rsidRPr="00000000" w14:paraId="0000006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Vendeur déclare que les chiffres d’affaires et les résultats réalisés au cours des trois dernières années ont été les suivants :</w:t>
      </w:r>
    </w:p>
    <w:p w:rsidR="00000000" w:rsidDel="00000000" w:rsidP="00000000" w:rsidRDefault="00000000" w:rsidRPr="00000000" w14:paraId="0000006B">
      <w:pPr>
        <w:spacing w:after="0" w:line="240" w:lineRule="auto"/>
        <w:jc w:val="both"/>
        <w:rPr>
          <w:rFonts w:ascii="Roboto" w:cs="Roboto" w:eastAsia="Roboto" w:hAnsi="Roboto"/>
          <w:sz w:val="20"/>
          <w:szCs w:val="20"/>
        </w:rPr>
      </w:pPr>
      <w:r w:rsidDel="00000000" w:rsidR="00000000" w:rsidRPr="00000000">
        <w:rPr>
          <w:rtl w:val="0"/>
        </w:rPr>
      </w:r>
    </w:p>
    <w:tbl>
      <w:tblPr>
        <w:tblStyle w:val="Table4"/>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0"/>
        <w:gridCol w:w="3071"/>
        <w:gridCol w:w="3071"/>
        <w:tblGridChange w:id="0">
          <w:tblGrid>
            <w:gridCol w:w="3070"/>
            <w:gridCol w:w="3071"/>
            <w:gridCol w:w="3071"/>
          </w:tblGrid>
        </w:tblGridChange>
      </w:tblGrid>
      <w:tr>
        <w:trPr>
          <w:cantSplit w:val="0"/>
          <w:tblHeader w:val="0"/>
        </w:trPr>
        <w:tc>
          <w:tcPr/>
          <w:p w:rsidR="00000000" w:rsidDel="00000000" w:rsidP="00000000" w:rsidRDefault="00000000" w:rsidRPr="00000000" w14:paraId="0000006C">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Exercice</w:t>
            </w:r>
          </w:p>
        </w:tc>
        <w:tc>
          <w:tcPr/>
          <w:p w:rsidR="00000000" w:rsidDel="00000000" w:rsidP="00000000" w:rsidRDefault="00000000" w:rsidRPr="00000000" w14:paraId="0000006D">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Chiffre d’affaires</w:t>
            </w:r>
          </w:p>
        </w:tc>
        <w:tc>
          <w:tcPr/>
          <w:p w:rsidR="00000000" w:rsidDel="00000000" w:rsidP="00000000" w:rsidRDefault="00000000" w:rsidRPr="00000000" w14:paraId="0000006E">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Résultat</w:t>
            </w:r>
          </w:p>
        </w:tc>
      </w:tr>
      <w:tr>
        <w:trPr>
          <w:cantSplit w:val="0"/>
          <w:tblHeader w:val="0"/>
        </w:trPr>
        <w:tc>
          <w:tcPr/>
          <w:p w:rsidR="00000000" w:rsidDel="00000000" w:rsidP="00000000" w:rsidRDefault="00000000" w:rsidRPr="00000000" w14:paraId="0000006F">
            <w:pPr>
              <w:jc w:val="both"/>
              <w:rPr>
                <w:rFonts w:ascii="Roboto" w:cs="Roboto" w:eastAsia="Roboto" w:hAnsi="Roboto"/>
                <w:sz w:val="20"/>
                <w:szCs w:val="20"/>
              </w:rPr>
            </w:pPr>
            <w:r w:rsidDel="00000000" w:rsidR="00000000" w:rsidRPr="00000000">
              <w:rPr>
                <w:rFonts w:ascii="Roboto" w:cs="Roboto" w:eastAsia="Roboto" w:hAnsi="Roboto"/>
                <w:sz w:val="20"/>
                <w:szCs w:val="20"/>
                <w:rtl w:val="0"/>
              </w:rPr>
              <w:t>2023</w:t>
            </w:r>
          </w:p>
        </w:tc>
        <w:tc>
          <w:tcPr/>
          <w:p w:rsidR="00000000" w:rsidDel="00000000" w:rsidP="00000000" w:rsidRDefault="00000000" w:rsidRPr="00000000" w14:paraId="00000070">
            <w:pPr>
              <w:jc w:val="both"/>
              <w:rPr>
                <w:rFonts w:ascii="Roboto" w:cs="Roboto" w:eastAsia="Roboto" w:hAnsi="Roboto"/>
                <w:sz w:val="20"/>
                <w:szCs w:val="20"/>
              </w:rPr>
            </w:pPr>
            <w:r w:rsidDel="00000000" w:rsidR="00000000" w:rsidRPr="00000000">
              <w:rPr>
                <w:rFonts w:ascii="Roboto" w:cs="Roboto" w:eastAsia="Roboto" w:hAnsi="Roboto"/>
                <w:sz w:val="20"/>
                <w:szCs w:val="20"/>
                <w:rtl w:val="0"/>
              </w:rPr>
              <w:t>43 €</w:t>
            </w:r>
            <w:r w:rsidDel="00000000" w:rsidR="00000000" w:rsidRPr="00000000">
              <w:rPr>
                <w:rtl w:val="0"/>
              </w:rPr>
            </w:r>
          </w:p>
        </w:tc>
        <w:tc>
          <w:tcPr/>
          <w:p w:rsidR="00000000" w:rsidDel="00000000" w:rsidP="00000000" w:rsidRDefault="00000000" w:rsidRPr="00000000" w14:paraId="00000071">
            <w:pPr>
              <w:jc w:val="both"/>
              <w:rPr>
                <w:rFonts w:ascii="Roboto" w:cs="Roboto" w:eastAsia="Roboto" w:hAnsi="Roboto"/>
                <w:sz w:val="20"/>
                <w:szCs w:val="20"/>
              </w:rPr>
            </w:pPr>
            <w:r w:rsidDel="00000000" w:rsidR="00000000" w:rsidRPr="00000000">
              <w:rPr>
                <w:rFonts w:ascii="Roboto" w:cs="Roboto" w:eastAsia="Roboto" w:hAnsi="Roboto"/>
                <w:sz w:val="20"/>
                <w:szCs w:val="20"/>
                <w:rtl w:val="0"/>
              </w:rPr>
              <w:t>343</w:t>
            </w:r>
          </w:p>
        </w:tc>
      </w:tr>
      <w:tr>
        <w:trPr>
          <w:cantSplit w:val="0"/>
          <w:tblHeader w:val="0"/>
        </w:trPr>
        <w:tc>
          <w:tcPr/>
          <w:p w:rsidR="00000000" w:rsidDel="00000000" w:rsidP="00000000" w:rsidRDefault="00000000" w:rsidRPr="00000000" w14:paraId="00000072">
            <w:pPr>
              <w:jc w:val="both"/>
              <w:rPr>
                <w:rFonts w:ascii="Roboto" w:cs="Roboto" w:eastAsia="Roboto" w:hAnsi="Roboto"/>
                <w:sz w:val="20"/>
                <w:szCs w:val="20"/>
              </w:rPr>
            </w:pPr>
            <w:r w:rsidDel="00000000" w:rsidR="00000000" w:rsidRPr="00000000">
              <w:rPr>
                <w:rFonts w:ascii="Roboto" w:cs="Roboto" w:eastAsia="Roboto" w:hAnsi="Roboto"/>
                <w:sz w:val="20"/>
                <w:szCs w:val="20"/>
                <w:rtl w:val="0"/>
              </w:rPr>
              <w:t>2024</w:t>
            </w:r>
          </w:p>
        </w:tc>
        <w:tc>
          <w:tcPr/>
          <w:p w:rsidR="00000000" w:rsidDel="00000000" w:rsidP="00000000" w:rsidRDefault="00000000" w:rsidRPr="00000000" w14:paraId="00000073">
            <w:pPr>
              <w:jc w:val="both"/>
              <w:rPr>
                <w:rFonts w:ascii="Roboto" w:cs="Roboto" w:eastAsia="Roboto" w:hAnsi="Roboto"/>
                <w:sz w:val="20"/>
                <w:szCs w:val="20"/>
              </w:rPr>
            </w:pPr>
            <w:r w:rsidDel="00000000" w:rsidR="00000000" w:rsidRPr="00000000">
              <w:rPr>
                <w:rFonts w:ascii="Roboto" w:cs="Roboto" w:eastAsia="Roboto" w:hAnsi="Roboto"/>
                <w:sz w:val="20"/>
                <w:szCs w:val="20"/>
                <w:rtl w:val="0"/>
              </w:rPr>
              <w:t>342 €</w:t>
            </w:r>
          </w:p>
        </w:tc>
        <w:tc>
          <w:tcPr/>
          <w:p w:rsidR="00000000" w:rsidDel="00000000" w:rsidP="00000000" w:rsidRDefault="00000000" w:rsidRPr="00000000" w14:paraId="00000074">
            <w:pPr>
              <w:jc w:val="both"/>
              <w:rPr>
                <w:rFonts w:ascii="Roboto" w:cs="Roboto" w:eastAsia="Roboto" w:hAnsi="Roboto"/>
                <w:sz w:val="20"/>
                <w:szCs w:val="20"/>
              </w:rPr>
            </w:pPr>
            <w:r w:rsidDel="00000000" w:rsidR="00000000" w:rsidRPr="00000000">
              <w:rPr>
                <w:rFonts w:ascii="Roboto" w:cs="Roboto" w:eastAsia="Roboto" w:hAnsi="Roboto"/>
                <w:sz w:val="20"/>
                <w:szCs w:val="20"/>
                <w:rtl w:val="0"/>
              </w:rPr>
              <w:t>342</w:t>
            </w:r>
          </w:p>
        </w:tc>
      </w:tr>
      <w:tr>
        <w:trPr>
          <w:cantSplit w:val="0"/>
          <w:tblHeader w:val="0"/>
        </w:trPr>
        <w:tc>
          <w:tcPr/>
          <w:p w:rsidR="00000000" w:rsidDel="00000000" w:rsidP="00000000" w:rsidRDefault="00000000" w:rsidRPr="00000000" w14:paraId="00000075">
            <w:pPr>
              <w:jc w:val="both"/>
              <w:rPr>
                <w:rFonts w:ascii="Roboto" w:cs="Roboto" w:eastAsia="Roboto" w:hAnsi="Roboto"/>
                <w:sz w:val="20"/>
                <w:szCs w:val="20"/>
              </w:rPr>
            </w:pPr>
            <w:r w:rsidDel="00000000" w:rsidR="00000000" w:rsidRPr="00000000">
              <w:rPr>
                <w:rFonts w:ascii="Roboto" w:cs="Roboto" w:eastAsia="Roboto" w:hAnsi="Roboto"/>
                <w:sz w:val="20"/>
                <w:szCs w:val="20"/>
                <w:rtl w:val="0"/>
              </w:rPr>
              <w:t>2025</w:t>
            </w:r>
          </w:p>
        </w:tc>
        <w:tc>
          <w:tcPr/>
          <w:p w:rsidR="00000000" w:rsidDel="00000000" w:rsidP="00000000" w:rsidRDefault="00000000" w:rsidRPr="00000000" w14:paraId="00000076">
            <w:pPr>
              <w:jc w:val="both"/>
              <w:rPr>
                <w:rFonts w:ascii="Roboto" w:cs="Roboto" w:eastAsia="Roboto" w:hAnsi="Roboto"/>
                <w:sz w:val="20"/>
                <w:szCs w:val="20"/>
              </w:rPr>
            </w:pPr>
            <w:r w:rsidDel="00000000" w:rsidR="00000000" w:rsidRPr="00000000">
              <w:rPr>
                <w:rFonts w:ascii="Roboto" w:cs="Roboto" w:eastAsia="Roboto" w:hAnsi="Roboto"/>
                <w:sz w:val="20"/>
                <w:szCs w:val="20"/>
                <w:rtl w:val="0"/>
              </w:rPr>
              <w:t>342 €</w:t>
            </w:r>
          </w:p>
        </w:tc>
        <w:tc>
          <w:tcPr/>
          <w:p w:rsidR="00000000" w:rsidDel="00000000" w:rsidP="00000000" w:rsidRDefault="00000000" w:rsidRPr="00000000" w14:paraId="00000077">
            <w:pPr>
              <w:jc w:val="both"/>
              <w:rPr>
                <w:rFonts w:ascii="Roboto" w:cs="Roboto" w:eastAsia="Roboto" w:hAnsi="Roboto"/>
                <w:sz w:val="20"/>
                <w:szCs w:val="20"/>
              </w:rPr>
            </w:pPr>
            <w:r w:rsidDel="00000000" w:rsidR="00000000" w:rsidRPr="00000000">
              <w:rPr>
                <w:rFonts w:ascii="Roboto" w:cs="Roboto" w:eastAsia="Roboto" w:hAnsi="Roboto"/>
                <w:sz w:val="20"/>
                <w:szCs w:val="20"/>
                <w:rtl w:val="0"/>
              </w:rPr>
              <w:t>342</w:t>
            </w:r>
          </w:p>
        </w:tc>
      </w:tr>
    </w:tbl>
    <w:p w:rsidR="00000000" w:rsidDel="00000000" w:rsidP="00000000" w:rsidRDefault="00000000" w:rsidRPr="00000000" w14:paraId="0000007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la situation générale et la libre disposition du fonds libéral</w:t>
      </w:r>
    </w:p>
    <w:p w:rsidR="00000000" w:rsidDel="00000000" w:rsidP="00000000" w:rsidRDefault="00000000" w:rsidRPr="00000000" w14:paraId="0000007A">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7B">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Le Vendeur déclare :</w:t>
      </w:r>
    </w:p>
    <w:p w:rsidR="00000000" w:rsidDel="00000000" w:rsidP="00000000" w:rsidRDefault="00000000" w:rsidRPr="00000000" w14:paraId="0000007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Avoir la libre disposition et la pleine propriété des matériels et mobiliers cédés, dont aucun n’est saisi, confisqué ou susceptible de l’être ; </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Qu’aucun de ces éléments cédés n’a été prêté ou loué au Vendeur, ni ne fait l’objet d’une clause de réserve de propriété, ni déposé par un tiers à titre onéreux ou gracieux.</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 ces matériels sont en bon état de fonctionnement ;</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 ces matériels répondent aux normes de salubrité, hygiène et sécurité actuellement en vigueur ;</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N’avoir consenti à quiconque sur le cabinet objet des présentes une autre promesse de vente ou d’achat ou tout autre engagement de même nature au cours de validité.</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aucune interdiction administrative, judiciaire ou autre, tendant à paralyser totalement ou partiellement l’exploitation du cabinet ou sa cession, ou même à le réduire.</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aucune instance judiciaire, ou autre, tant en demandant qu’en défendant, mettant en cause le Vendeur et l’un des patients figurant dans le fichier.</w:t>
      </w:r>
    </w:p>
    <w:p w:rsidR="00000000" w:rsidDel="00000000" w:rsidP="00000000" w:rsidRDefault="00000000" w:rsidRPr="00000000" w14:paraId="0000008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5">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 son côté, l’acquéreur déclare :</w:t>
      </w:r>
    </w:p>
    <w:p w:rsidR="00000000" w:rsidDel="00000000" w:rsidP="00000000" w:rsidRDefault="00000000" w:rsidRPr="00000000" w14:paraId="00000086">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de son chef aucun obstacle, ni aucune restriction, d’ordre légal ou contractuel, à l’acquisition de la patientèle et des éléments d’actifs ;</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N’avoir fait l’objet d’une condamnation pénale, ni de sanction civile ou administrative de nature à lui interdire l’exercice de l’activité de médecin ;</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remplit les conditions exigées par la loi pour exercer la profession de Médecin ;</w:t>
      </w:r>
    </w:p>
    <w:p w:rsidR="00000000" w:rsidDel="00000000" w:rsidP="00000000" w:rsidRDefault="00000000" w:rsidRPr="00000000" w14:paraId="0000008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déclare donc maintenir sa décision d’acquérir en exécution de la promesse ou compromis signé et dans les conditions du présent acte et avoir été pleinement informé par le rédacteur des présentes qui a ainsi pleinement satisfait à son devoir de rédacteur et d’information.</w:t>
      </w:r>
    </w:p>
    <w:p w:rsidR="00000000" w:rsidDel="00000000" w:rsidP="00000000" w:rsidRDefault="00000000" w:rsidRPr="00000000" w14:paraId="0000008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D">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CECI EXPOSE, et en considération des déclarations ainsi faites, les soussignés ont convenu et arrêté ce qui suit :</w:t>
      </w:r>
    </w:p>
    <w:p w:rsidR="00000000" w:rsidDel="00000000" w:rsidP="00000000" w:rsidRDefault="00000000" w:rsidRPr="00000000" w14:paraId="0000008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F">
      <w:pPr>
        <w:spacing w:after="0" w:line="240" w:lineRule="auto"/>
        <w:jc w:val="both"/>
        <w:rPr>
          <w:rFonts w:ascii="Roboto" w:cs="Roboto" w:eastAsia="Roboto" w:hAnsi="Roboto"/>
          <w:sz w:val="20"/>
          <w:szCs w:val="20"/>
        </w:rPr>
      </w:pPr>
      <w:r w:rsidDel="00000000" w:rsidR="00000000" w:rsidRPr="00000000">
        <w:rPr>
          <w:rtl w:val="0"/>
        </w:rPr>
      </w:r>
    </w:p>
    <w:tbl>
      <w:tblPr>
        <w:tblStyle w:val="Table5"/>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Conditions de la vente</w:t>
            </w:r>
          </w:p>
        </w:tc>
      </w:tr>
    </w:tbl>
    <w:p w:rsidR="00000000" w:rsidDel="00000000" w:rsidP="00000000" w:rsidRDefault="00000000" w:rsidRPr="00000000" w14:paraId="00000091">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92">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PRIX</w:t>
      </w:r>
    </w:p>
    <w:p w:rsidR="00000000" w:rsidDel="00000000" w:rsidP="00000000" w:rsidRDefault="00000000" w:rsidRPr="00000000" w14:paraId="00000093">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9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vente a été consentie et acceptée moyennant le prix principal de </w:t>
      </w:r>
      <w:r w:rsidDel="00000000" w:rsidR="00000000" w:rsidRPr="00000000">
        <w:rPr>
          <w:rFonts w:ascii="Roboto" w:cs="Roboto" w:eastAsia="Roboto" w:hAnsi="Roboto"/>
          <w:sz w:val="20"/>
          <w:szCs w:val="20"/>
          <w:rtl w:val="0"/>
        </w:rPr>
        <w:t>cent mille euros (100 000 €), s’appliquant :</w:t>
      </w:r>
    </w:p>
    <w:p w:rsidR="00000000" w:rsidDel="00000000" w:rsidP="00000000" w:rsidRDefault="00000000" w:rsidRPr="00000000" w14:paraId="0000009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vingt mille euros aux éléments corporels (20 000 €)</w:t>
      </w:r>
    </w:p>
    <w:p w:rsidR="00000000" w:rsidDel="00000000" w:rsidP="00000000" w:rsidRDefault="00000000" w:rsidRPr="00000000" w14:paraId="0000009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quatre-vingts mille euros aux éléments incorporels (80 000 €)</w:t>
      </w:r>
    </w:p>
    <w:p w:rsidR="00000000" w:rsidDel="00000000" w:rsidP="00000000" w:rsidRDefault="00000000" w:rsidRPr="00000000" w14:paraId="0000009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est précisé que la répartition du prix entre ses éléments corporels et incorporels est effectuée entre les parties conformément aux dispositions de l’article L. 141-5 du Code de commerce. Le prix total constituant dans l’accord des parties un ensemble intangible, il ne pourra être tiré par l’une d’elles aucune conséquence ou réclamation sur l’évaluation de chacun des éléments pris isolément pour prétendre à la modification du prix global.</w:t>
      </w:r>
    </w:p>
    <w:p w:rsidR="00000000" w:rsidDel="00000000" w:rsidP="00000000" w:rsidRDefault="00000000" w:rsidRPr="00000000" w14:paraId="0000009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C">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PAIEMENT DU PRIX</w:t>
      </w:r>
    </w:p>
    <w:p w:rsidR="00000000" w:rsidDel="00000000" w:rsidP="00000000" w:rsidRDefault="00000000" w:rsidRPr="00000000" w14:paraId="0000009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prix est payé au moyen d’un prêt bancaire, établi par acte séparé, par virement. </w:t>
      </w:r>
    </w:p>
    <w:p w:rsidR="00000000" w:rsidDel="00000000" w:rsidP="00000000" w:rsidRDefault="00000000" w:rsidRPr="00000000" w14:paraId="0000009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0">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Ajouter en cas de CV : Et pour partie d’un crédit-vendeur à hauteur de 100 000 euros que les parties ont convenues de solder dans un délai maximum de 10 ans à compter de la signature des présentes. Le montant annuel en principal du crédit-vendeur sera productif d’un intérêt annuel non capitalisé au taux de 2 %. </w:t>
      </w:r>
    </w:p>
    <w:p w:rsidR="00000000" w:rsidDel="00000000" w:rsidP="00000000" w:rsidRDefault="00000000" w:rsidRPr="00000000" w14:paraId="000000A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Vendeur dispense l’Acquéreur de consentie une garantie sur le paiement du crédit-vendeur.</w:t>
      </w:r>
    </w:p>
    <w:p w:rsidR="00000000" w:rsidDel="00000000" w:rsidP="00000000" w:rsidRDefault="00000000" w:rsidRPr="00000000" w14:paraId="000000A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 défaut de paiement, même partiel, de toute échéance mensuelle emportera l’exigibilité anticipée du solde du crédit-vendeur dû à cette date, en principal et intérêts, si bon semble au Vendeur, sans qu’il soit besoin d’aucune mise en demeure ou autre formalité.</w:t>
      </w:r>
    </w:p>
    <w:p w:rsidR="00000000" w:rsidDel="00000000" w:rsidP="00000000" w:rsidRDefault="00000000" w:rsidRPr="00000000" w14:paraId="000000A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 terme du délai de 10 ans, les sommes restant dues porteront de plein droit et sans mise en demeure préalable, un intérêt de retard calculé sur la base du Taux d’intérêt légal publié par la Banque de France, majoré de 9 points à compter de la date d’échéance de ladite fraction et jusqu’à son paiement effectif. Les intérêts seront calculés au jour le jour et tout mois commencé sera dû en entier. </w:t>
      </w:r>
    </w:p>
    <w:p w:rsidR="00000000" w:rsidDel="00000000" w:rsidP="00000000" w:rsidRDefault="00000000" w:rsidRPr="00000000" w14:paraId="000000A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8">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défaut de paiement par l’acquéreur, le Cédant pourra faire ordonner par la Justice, la cession du cabinet, objet des présentes pour lui garantir le paiement du prix. </w:t>
      </w:r>
    </w:p>
    <w:p w:rsidR="00000000" w:rsidDel="00000000" w:rsidP="00000000" w:rsidRDefault="00000000" w:rsidRPr="00000000" w14:paraId="000000A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A">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DISPENSE DE GARANTIE D’ACTIF ET DE PASSIF</w:t>
      </w:r>
    </w:p>
    <w:p w:rsidR="00000000" w:rsidDel="00000000" w:rsidP="00000000" w:rsidRDefault="00000000" w:rsidRPr="00000000" w14:paraId="000000A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L’Acquéreur reconnaît avoir eu accès à tout renseignement, et renonce expressément et irrévocablement au bénéfice de  toute garantie d’actif et de passif sur le cabinet cédé, ceci étant une condition substantielle à la conclusion des présentes sans laquelle le Vendeur n’aurait pas contracté.</w:t>
      </w:r>
    </w:p>
    <w:p w:rsidR="00000000" w:rsidDel="00000000" w:rsidP="00000000" w:rsidRDefault="00000000" w:rsidRPr="00000000" w14:paraId="000000A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déclarent avoir pris tout renseignement quant aux conséquences de la présente dispense de garantie d’actif et de passif et déclarent en faire leur affaire personnelle. En conséquence, les Parties donnent décharge pure et simple, entière et définitive et sans réserve au Rédacteur en ce qui concerne lesdites conséquences. </w:t>
      </w:r>
    </w:p>
    <w:p w:rsidR="00000000" w:rsidDel="00000000" w:rsidP="00000000" w:rsidRDefault="00000000" w:rsidRPr="00000000" w14:paraId="000000A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0">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déclarent en outre faire leur affaire personnelle de l’intégralité des déclarations afférentes à la présente cession.</w:t>
      </w:r>
    </w:p>
    <w:p w:rsidR="00000000" w:rsidDel="00000000" w:rsidP="00000000" w:rsidRDefault="00000000" w:rsidRPr="00000000" w14:paraId="000000B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3">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PRORATA D’EXPLOITATION</w:t>
      </w:r>
    </w:p>
    <w:p w:rsidR="00000000" w:rsidDel="00000000" w:rsidP="00000000" w:rsidRDefault="00000000" w:rsidRPr="00000000" w14:paraId="000000B4">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L’Acquéreur payera comptant les prorata d’exploitation dus au titre des charges d’exploitation payées par la partie venderesse et portant sur une période en cours à la date de la prise de possession de l’acquéreur, et prenant fin postérieurement, et à cette date. Bien entendu, sous déduction des prorata d’exploitation inverses au titre des charges qu’aurait à payer l’Acquéreur du fonds libéral au titre d’une période ayant commencée antérieurement à la date d’effet de la vente.</w:t>
      </w:r>
    </w:p>
    <w:p w:rsidR="00000000" w:rsidDel="00000000" w:rsidP="00000000" w:rsidRDefault="00000000" w:rsidRPr="00000000" w14:paraId="000000B6">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7">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CONDITIONS</w:t>
      </w:r>
    </w:p>
    <w:p w:rsidR="00000000" w:rsidDel="00000000" w:rsidP="00000000" w:rsidRDefault="00000000" w:rsidRPr="00000000" w14:paraId="000000B8">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vente a lieu sous les charges et conditions ordinaires et de droit et notamment, sous celles suivantes :</w:t>
      </w:r>
    </w:p>
    <w:p w:rsidR="00000000" w:rsidDel="00000000" w:rsidP="00000000" w:rsidRDefault="00000000" w:rsidRPr="00000000" w14:paraId="000000B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B">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Concernant le soussigné de première part :</w:t>
      </w:r>
    </w:p>
    <w:p w:rsidR="00000000" w:rsidDel="00000000" w:rsidP="00000000" w:rsidRDefault="00000000" w:rsidRPr="00000000" w14:paraId="000000BC">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garantir dans les termes des articles 1644 et 1645 du Code civil l’exactitude des énonciations concernant l’origine de propriété, la consistance des éléments cédés.</w:t>
      </w:r>
    </w:p>
    <w:p w:rsidR="00000000" w:rsidDel="00000000" w:rsidP="00000000" w:rsidRDefault="00000000" w:rsidRPr="00000000" w14:paraId="000000B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s’efforcer de tout mettre en œuvre pour que l’Acquéreur conserve la patientèle, sans toutefois garantir qu’elle lui demeura définitivement acquise, le patient étant libre de choisir son praticien.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remettre à l’Acquéreur tous les dossiers médicaux et fichiers concernant la patientèle, tous les justificatifs des éléments d’actif cédés.</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régler toutes dépenses, charges et débours nés de l’exercice de son activité jusqu’au jour de l’entrée de jouissance de l’Acquéreur.</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rembourser à l’Acquéreur toutes charges que celui-ci viendrait à payer, afférentes à une période antérieure à l’entrée en jouissance.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faire son affaire personnelle et à ses frais, de tous contrats et engagements, ayant pu être conclus par lui dans le cadre de son activité, aucun recours ne pouvant être exercé au titre desdits contrats contre l’Acquéreur aux termes des présentes et dont la liste figure en annexe, et à ce titre, signera tous transferts des contrats repris.</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remettre sans délai à l’Acquéreur toute correspondance et document, retransmettra tout appel téléphonique, toute information qui serait amenée à recevoir de la part de patients et les dossiers s’y rapportant.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D">
      <w:pPr>
        <w:widowControl w:val="0"/>
        <w:numPr>
          <w:ilvl w:val="0"/>
          <w:numId w:val="4"/>
        </w:numPr>
        <w:spacing w:after="0" w:line="240" w:lineRule="auto"/>
        <w:ind w:left="36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 maintenir le cabinet médical dans son état actuel jusqu’à la prise de possession et notamment de ne pas recruter de personnel à titre définitif ou de souscrire de nouveaux contrats de crédit-bail ou d’abonnement sans l’accord de l’Acquéreur.</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F">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Concernant le soussigné de seconde part :</w:t>
      </w:r>
    </w:p>
    <w:p w:rsidR="00000000" w:rsidDel="00000000" w:rsidP="00000000" w:rsidRDefault="00000000" w:rsidRPr="00000000" w14:paraId="000000D0">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prendre le fichier et les dossiers des patients et de faire son affaire personnelle du suivi des patients, sans pouvoir prétendre à une quelconque diminution du prix ou indemnisation de la part du Vendeur, en cas de diminution du volume du chiffre d’affaires lié à cette patientèle, l’Acquéreur reconnaissant le caractère aléatoire de la reprise d’une patientèle.</w:t>
      </w:r>
    </w:p>
    <w:p w:rsidR="00000000" w:rsidDel="00000000" w:rsidP="00000000" w:rsidRDefault="00000000" w:rsidRPr="00000000" w14:paraId="000000D2">
      <w:pPr>
        <w:spacing w:after="0" w:line="240" w:lineRule="auto"/>
        <w:ind w:left="36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payer tous frais, droits et honoraires et ceux qui seraient la suite, et la conséquence de la cession.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reprendre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les contrats de travail de </w:t>
      </w:r>
    </w:p>
    <w:p w:rsidR="00000000" w:rsidDel="00000000" w:rsidP="00000000" w:rsidRDefault="00000000" w:rsidRPr="00000000" w14:paraId="000000D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7">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DROIT ENREGISTREMENT</w:t>
      </w:r>
    </w:p>
    <w:p w:rsidR="00000000" w:rsidDel="00000000" w:rsidP="00000000" w:rsidRDefault="00000000" w:rsidRPr="00000000" w14:paraId="000000D8">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D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présente cession est soumise aux droits d’enregistrement. Le droit d'enregistrement est de 3 % jusqu’à 200.000€, et de 5 % pour la fraction supérieure à 200.000 €. Il s’applique après un abattement de 23 000 €. Le droit d’enregistrement est à la charge de l’Acquéreur.</w:t>
      </w:r>
    </w:p>
    <w:p w:rsidR="00000000" w:rsidDel="00000000" w:rsidP="00000000" w:rsidRDefault="00000000" w:rsidRPr="00000000" w14:paraId="000000D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B">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TRANSFERT DE PROPRIETE</w:t>
      </w:r>
    </w:p>
    <w:p w:rsidR="00000000" w:rsidDel="00000000" w:rsidP="00000000" w:rsidRDefault="00000000" w:rsidRPr="00000000" w14:paraId="000000DC">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DD">
      <w:pPr>
        <w:spacing w:after="0" w:line="240" w:lineRule="auto"/>
        <w:jc w:val="both"/>
        <w:rPr>
          <w:rFonts w:ascii="Roboto" w:cs="Roboto" w:eastAsia="Roboto" w:hAnsi="Roboto"/>
          <w:sz w:val="20"/>
          <w:szCs w:val="20"/>
        </w:rPr>
      </w:pPr>
      <w:bookmarkStart w:colFirst="0" w:colLast="0" w:name="_heading=h.2d0od0ijy1kz" w:id="0"/>
      <w:bookmarkEnd w:id="0"/>
      <w:r w:rsidDel="00000000" w:rsidR="00000000" w:rsidRPr="00000000">
        <w:rPr>
          <w:rFonts w:ascii="Roboto" w:cs="Roboto" w:eastAsia="Roboto" w:hAnsi="Roboto"/>
          <w:sz w:val="20"/>
          <w:szCs w:val="20"/>
          <w:rtl w:val="0"/>
        </w:rPr>
        <w:t xml:space="preserve">Le transfert de propriété a lieu </w:t>
        <w:tab/>
        <w:tab/>
        <w:tab/>
        <w:tab/>
        <w:tab/>
        <w:tab/>
        <w:tab/>
        <w:t xml:space="preserve">. A titre informatif, la </w:t>
      </w:r>
      <w:r w:rsidDel="00000000" w:rsidR="00000000" w:rsidRPr="00000000">
        <w:rPr>
          <w:rFonts w:ascii="Roboto" w:cs="Roboto" w:eastAsia="Roboto" w:hAnsi="Roboto"/>
          <w:sz w:val="20"/>
          <w:szCs w:val="20"/>
          <w:rtl w:val="0"/>
        </w:rPr>
        <w:t>SELAS EXEMPLE a été immatriculée au Registre du commerce et des sociétés de Lyon le , étant précisé que la SELAS EXEMPLE est inscrite au Tableau de l’Ordre des Médecins depuis le .</w:t>
      </w:r>
    </w:p>
    <w:p w:rsidR="00000000" w:rsidDel="00000000" w:rsidP="00000000" w:rsidRDefault="00000000" w:rsidRPr="00000000" w14:paraId="000000D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F">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FRAIS, DROITS ET HONORAIRES</w:t>
      </w:r>
    </w:p>
    <w:p w:rsidR="00000000" w:rsidDel="00000000" w:rsidP="00000000" w:rsidRDefault="00000000" w:rsidRPr="00000000" w14:paraId="000000E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1">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frais et droits résultant de la cession sont à la charge de l’Acquéreur. Les honoraires de rédaction des présentes ainsi que de l’acte de cession sont à la charge de l’Acquéreur, qui s’oblige à les payer.</w:t>
      </w:r>
    </w:p>
    <w:p w:rsidR="00000000" w:rsidDel="00000000" w:rsidP="00000000" w:rsidRDefault="00000000" w:rsidRPr="00000000" w14:paraId="000000E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3">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COMMUNICATION DU PRESENT CONTRAT AU CONSEIL DE L’ORDRE DES MEDECINS</w:t>
      </w:r>
    </w:p>
    <w:p w:rsidR="00000000" w:rsidDel="00000000" w:rsidP="00000000" w:rsidRDefault="00000000" w:rsidRPr="00000000" w14:paraId="000000E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présent contrat sera, sans délai, communiqué au Conseil départemental de l’Ordre en vue de ses observations éventuelles.</w:t>
      </w:r>
    </w:p>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701"/>
        </w:tabs>
        <w:spacing w:after="100" w:before="200" w:line="240" w:lineRule="auto"/>
        <w:ind w:left="0" w:right="0" w:firstLine="0"/>
        <w:jc w:val="left"/>
        <w:rPr>
          <w:rFonts w:ascii="Roboto" w:cs="Roboto" w:eastAsia="Roboto" w:hAnsi="Roboto"/>
          <w:b w:val="1"/>
          <w:bCs w:val="1"/>
          <w:i w:val="0"/>
          <w:iCs w:val="0"/>
          <w:smallCaps w:val="0"/>
          <w:strike w:val="0"/>
          <w:sz w:val="20"/>
          <w:szCs w:val="20"/>
          <w:u w:val="single"/>
          <w:vertAlign w:val="baseline"/>
        </w:rPr>
      </w:pPr>
      <w:bookmarkStart w:colFirst="0" w:colLast="0" w:name="_heading=h.d2bcid226001" w:id="1"/>
      <w:bookmarkEnd w:id="1"/>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AFFIRMATION DE SINCERITE</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parties affirment sous les peines édictées par l’article 1837 du Code Général des Impôts que le présent acte exprime l’intégralité du prix convenu.</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C">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ELECTION DE DOMICILE – ATTRIBUTION DE JURIDICTION</w:t>
      </w:r>
    </w:p>
    <w:p w:rsidR="00000000" w:rsidDel="00000000" w:rsidP="00000000" w:rsidRDefault="00000000" w:rsidRPr="00000000" w14:paraId="000000ED">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E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Pour l’exécution des présentes, les parties font élection de domicile, en leur demeure respective indiqué en tête des présentes.</w:t>
      </w:r>
    </w:p>
    <w:p w:rsidR="00000000" w:rsidDel="00000000" w:rsidP="00000000" w:rsidRDefault="00000000" w:rsidRPr="00000000" w14:paraId="000000E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0">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CONVENTION SUR LA PREUVE – SIGNATURE ELECTRONIQUE</w:t>
      </w:r>
    </w:p>
    <w:p w:rsidR="00000000" w:rsidDel="00000000" w:rsidP="00000000" w:rsidRDefault="00000000" w:rsidRPr="00000000" w14:paraId="000000F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consentent expressément la faculté de procéder à la signature du présent acte par le système de signature électronique. Les Parties renoncent en conséquence expressément à signer et obtenir un quelconque acte original de ce dernier. </w:t>
      </w:r>
    </w:p>
    <w:p w:rsidR="00000000" w:rsidDel="00000000" w:rsidP="00000000" w:rsidRDefault="00000000" w:rsidRPr="00000000" w14:paraId="000000F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reconnaissent que le présent acte, tel que signé par voie électronique, constitue une preuve valable permettant d’apprécier les droits, les obligations et responsabilités des Parties et le consentement de leurs signataires. </w:t>
      </w:r>
    </w:p>
    <w:p w:rsidR="00000000" w:rsidDel="00000000" w:rsidP="00000000" w:rsidRDefault="00000000" w:rsidRPr="00000000" w14:paraId="000000F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présent acte est signé par chacune des Parties dans le cadre du processus de signature électronique via le service Yousign.</w:t>
      </w:r>
    </w:p>
    <w:p w:rsidR="00000000" w:rsidDel="00000000" w:rsidP="00000000" w:rsidRDefault="00000000" w:rsidRPr="00000000" w14:paraId="000000F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Fait à Lyon en quatre exemplaires</w:t>
      </w:r>
    </w:p>
    <w:p w:rsidR="00000000" w:rsidDel="00000000" w:rsidP="00000000" w:rsidRDefault="00000000" w:rsidRPr="00000000" w14:paraId="000000F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Sur vingt pages.</w:t>
      </w:r>
    </w:p>
    <w:p w:rsidR="00000000" w:rsidDel="00000000" w:rsidP="00000000" w:rsidRDefault="00000000" w:rsidRPr="00000000" w14:paraId="000000F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w:t>
      </w:r>
    </w:p>
    <w:p w:rsidR="00000000" w:rsidDel="00000000" w:rsidP="00000000" w:rsidRDefault="00000000" w:rsidRPr="00000000" w14:paraId="000000F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E">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Docteur Jean Durand</w:t>
        <w:tab/>
        <w:tab/>
        <w:tab/>
        <w:tab/>
        <w:t>Docteur Jean Durand</w:t>
      </w:r>
    </w:p>
    <w:p w:rsidR="00000000" w:rsidDel="00000000" w:rsidP="00000000" w:rsidRDefault="00000000" w:rsidRPr="00000000" w14:paraId="000000FF">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0">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1">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2">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3">
      <w:pPr>
        <w:spacing w:after="0" w:line="240" w:lineRule="auto"/>
        <w:rPr>
          <w:rFonts w:ascii="Roboto" w:cs="Roboto" w:eastAsia="Roboto" w:hAnsi="Robot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4">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ANNEXE 1</w:t>
      </w:r>
    </w:p>
    <w:p w:rsidR="00000000" w:rsidDel="00000000" w:rsidP="00000000" w:rsidRDefault="00000000" w:rsidRPr="00000000" w14:paraId="00000105">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06">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ETAT DES ELEMENTS CORPORELS CEDES</w:t>
      </w:r>
    </w:p>
    <w:p w:rsidR="00000000" w:rsidDel="00000000" w:rsidP="00000000" w:rsidRDefault="00000000" w:rsidRPr="00000000" w14:paraId="00000107">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08">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109">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COPIE 2035 AMORTISSEMENTS</w:t>
      </w:r>
    </w:p>
    <w:p w:rsidR="00000000" w:rsidDel="00000000" w:rsidP="00000000" w:rsidRDefault="00000000" w:rsidRPr="00000000" w14:paraId="0000010A">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B">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C">
      <w:pPr>
        <w:spacing w:after="0" w:line="240" w:lineRule="auto"/>
        <w:rPr>
          <w:rFonts w:ascii="Roboto" w:cs="Roboto" w:eastAsia="Roboto" w:hAnsi="Roboto"/>
          <w:sz w:val="20"/>
          <w:szCs w:val="20"/>
        </w:rPr>
      </w:pPr>
      <w:r w:rsidDel="00000000" w:rsidR="00000000" w:rsidRPr="00000000">
        <w:rPr>
          <w:rtl w:val="0"/>
        </w:rPr>
      </w:r>
    </w:p>
    <w:sectPr>
      <w:footerReference r:id="rId8"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Acte de cession d’un cabinet médical</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1"/>
        <w:bCs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5NK3RSpmihqtcPJmlS5OrNpvTQ==">CgMxLjAyDmguMmQwb2QwaWp5MWt6Mg5oLmQyYmNpZDIyNjAwMTgAciExbXI3a2tORDFNTEttWkhvZllvaDZ0dDBKOGM3RXNQQ0E=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