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PACTE D’ASSOCIES</w:t>
      </w:r>
    </w:p>
    <w:p w:rsidR="00000000" w:rsidDel="00000000" w:rsidP="00000000" w:rsidRDefault="00000000" w:rsidRPr="00000000" w14:paraId="00000002">
      <w:pPr>
        <w:spacing w:after="0" w:before="280" w:lineRule="auto"/>
        <w:jc w:val="center"/>
        <w:rPr>
          <w:rFonts w:ascii="Roboto" w:cs="Roboto" w:eastAsia="Roboto" w:hAnsi="Roboto"/>
          <w:b w:val="1"/>
          <w:bCs w:val="1"/>
          <w:smallCaps w:val="1"/>
        </w:rPr>
      </w:pPr>
      <w:r w:rsidDel="00000000" w:rsidR="00000000" w:rsidRPr="00000000">
        <w:rPr>
          <w:rFonts w:ascii="Roboto" w:cs="Roboto" w:eastAsia="Roboto" w:hAnsi="Roboto"/>
          <w:b w:val="1"/>
          <w:bCs w:val="1"/>
          <w:rtl w:val="0"/>
        </w:rPr>
        <w:t xml:space="preserve">PORTANT SUR LES PARTS SOCIALES </w:t>
      </w:r>
      <w:r w:rsidDel="00000000" w:rsidR="00000000" w:rsidRPr="00000000">
        <w:rPr>
          <w:rtl w:val="0"/>
        </w:rPr>
      </w:r>
    </w:p>
    <w:p w:rsidR="00000000" w:rsidDel="00000000" w:rsidP="00000000" w:rsidRDefault="00000000" w:rsidRPr="00000000" w14:paraId="00000003">
      <w:pPr>
        <w:spacing w:after="0" w:lineRule="auto"/>
        <w:jc w:val="center"/>
        <w:rPr>
          <w:rFonts w:ascii="Roboto" w:cs="Roboto" w:eastAsia="Roboto" w:hAnsi="Roboto"/>
          <w:b w:val="1"/>
          <w:bCs w:val="1"/>
          <w:color w:val="000000"/>
        </w:rPr>
      </w:pPr>
      <w:r w:rsidDel="00000000" w:rsidR="00000000" w:rsidRPr="00000000">
        <w:rPr>
          <w:rFonts w:ascii="Roboto" w:cs="Roboto" w:eastAsia="Roboto" w:hAnsi="Roboto"/>
          <w:b w:val="1"/>
          <w:bCs w:val="1"/>
          <w:rtl w:val="0"/>
        </w:rPr>
        <w:t xml:space="preserve">DE </w:t>
      </w:r>
      <w:r w:rsidDel="00000000" w:rsidR="00000000" w:rsidRPr="00000000">
        <w:rPr>
          <w:rFonts w:ascii="Roboto" w:cs="Roboto" w:eastAsia="Roboto" w:hAnsi="Roboto"/>
          <w:b w:val="1"/>
          <w:bCs w:val="1"/>
          <w:color w:val="000000"/>
          <w:rtl w:val="0"/>
        </w:rPr>
        <w:t xml:space="preserve">LA SOCIETE </w:t>
      </w:r>
      <w:r w:rsidDel="00000000" w:rsidR="00000000" w:rsidRPr="00000000">
        <w:rPr>
          <w:rFonts w:ascii="Roboto" w:cs="Roboto" w:eastAsia="Roboto" w:hAnsi="Roboto"/>
          <w:b w:val="1"/>
          <w:bCs w:val="1"/>
          <w:color w:val="000000"/>
          <w:rtl w:val="0"/>
        </w:rPr>
        <w:t xml:space="preserve">[denomination_societe] </w:t>
      </w:r>
    </w:p>
    <w:p w:rsidR="00000000" w:rsidDel="00000000" w:rsidP="00000000" w:rsidRDefault="00000000" w:rsidRPr="00000000" w14:paraId="00000004">
      <w:pPr>
        <w:spacing w:after="0" w:lineRule="auto"/>
        <w:jc w:val="center"/>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05">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after="0" w:lineRule="auto"/>
        <w:ind w:right="567"/>
        <w:rPr>
          <w:rFonts w:ascii="Roboto" w:cs="Roboto" w:eastAsia="Roboto" w:hAnsi="Roboto"/>
          <w:b w:val="1"/>
          <w:bCs w:val="1"/>
          <w:smallCaps w:val="1"/>
        </w:rPr>
      </w:pPr>
      <w:r w:rsidDel="00000000" w:rsidR="00000000" w:rsidRPr="00000000">
        <w:rPr>
          <w:rFonts w:ascii="Roboto" w:cs="Roboto" w:eastAsia="Roboto" w:hAnsi="Roboto"/>
          <w:b w:val="1"/>
          <w:bCs w:val="1"/>
          <w:rtl w:val="0"/>
        </w:rPr>
        <w:t xml:space="preserve">LES SOUSSIGNEES </w:t>
      </w:r>
      <w:r w:rsidDel="00000000" w:rsidR="00000000" w:rsidRPr="00000000">
        <w:rPr>
          <w:rFonts w:ascii="Roboto" w:cs="Roboto" w:eastAsia="Roboto" w:hAnsi="Roboto"/>
          <w:b w:val="1"/>
          <w:bCs w:val="1"/>
          <w:smallCaps w:val="1"/>
          <w:rtl w:val="0"/>
        </w:rPr>
        <w:t xml:space="preserve">: </w:t>
      </w:r>
    </w:p>
    <w:p w:rsidR="00000000" w:rsidDel="00000000" w:rsidP="00000000" w:rsidRDefault="00000000" w:rsidRPr="00000000" w14:paraId="00000007">
      <w:pPr>
        <w:spacing w:after="0" w:lineRule="auto"/>
        <w:ind w:right="567"/>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08">
      <w:pPr>
        <w:spacing w:after="0" w:lineRule="auto"/>
        <w:ind w:right="567"/>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09">
      <w:pPr>
        <w:spacing w:after="0" w:lineRule="auto"/>
        <w:ind w:right="567"/>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0A">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B">
      <w:pPr>
        <w:rPr>
          <w:rFonts w:ascii="Roboto" w:cs="Roboto" w:eastAsia="Roboto" w:hAnsi="Roboto"/>
          <w:b w:val="1"/>
          <w:bCs w:val="1"/>
        </w:rPr>
      </w:pPr>
      <w:r w:rsidDel="00000000" w:rsidR="00000000" w:rsidRPr="00000000">
        <w:rPr>
          <w:rFonts w:ascii="Roboto" w:cs="Roboto" w:eastAsia="Roboto" w:hAnsi="Roboto"/>
          <w:b w:val="1"/>
          <w:bCs w:val="1"/>
          <w:rtl w:val="0"/>
        </w:rPr>
        <w:t xml:space="preserve">[civilite_personne_1] [prenom_personne_1] [nom_personne_1] </w:t>
      </w:r>
    </w:p>
    <w:p w:rsidR="00000000" w:rsidDel="00000000" w:rsidP="00000000" w:rsidRDefault="00000000" w:rsidRPr="00000000" w14:paraId="0000000C">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D">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E">
      <w:pPr>
        <w:spacing w:after="0" w:lineRule="auto"/>
        <w:ind w:right="567"/>
        <w:rPr>
          <w:rFonts w:ascii="Roboto" w:cs="Roboto" w:eastAsia="Roboto" w:hAnsi="Roboto"/>
          <w:b w:val="1"/>
          <w:bCs w:val="1"/>
        </w:rPr>
      </w:pPr>
      <w:r w:rsidDel="00000000" w:rsidR="00000000" w:rsidRPr="00000000">
        <w:rPr>
          <w:rFonts w:ascii="Roboto" w:cs="Roboto" w:eastAsia="Roboto" w:hAnsi="Roboto"/>
          <w:b w:val="1"/>
          <w:bCs w:val="1"/>
          <w:rtl w:val="0"/>
        </w:rPr>
        <w:t xml:space="preserve">ET</w:t>
      </w:r>
    </w:p>
    <w:p w:rsidR="00000000" w:rsidDel="00000000" w:rsidP="00000000" w:rsidRDefault="00000000" w:rsidRPr="00000000" w14:paraId="0000000F">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0">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1">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2">
      <w:pPr>
        <w:spacing w:after="0" w:lineRule="auto"/>
        <w:ind w:right="567"/>
        <w:rPr>
          <w:rFonts w:ascii="Roboto" w:cs="Roboto" w:eastAsia="Roboto" w:hAnsi="Roboto"/>
          <w:b w:val="1"/>
          <w:bCs w:val="1"/>
        </w:rPr>
      </w:pPr>
      <w:r w:rsidDel="00000000" w:rsidR="00000000" w:rsidRPr="00000000">
        <w:rPr>
          <w:rFonts w:ascii="Roboto" w:cs="Roboto" w:eastAsia="Roboto" w:hAnsi="Roboto"/>
          <w:b w:val="1"/>
          <w:bCs w:val="1"/>
          <w:rtl w:val="0"/>
        </w:rPr>
        <w:t xml:space="preserve">[civilite_personne_2] [prenom_personne_2] [nom_personne_2]</w:t>
      </w:r>
    </w:p>
    <w:p w:rsidR="00000000" w:rsidDel="00000000" w:rsidP="00000000" w:rsidRDefault="00000000" w:rsidRPr="00000000" w14:paraId="00000013">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4">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5">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Tous associés de la société [denomination_societe] </w:t>
      </w:r>
    </w:p>
    <w:p w:rsidR="00000000" w:rsidDel="00000000" w:rsidP="00000000" w:rsidRDefault="00000000" w:rsidRPr="00000000" w14:paraId="00000016">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7">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8">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9">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A">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B">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En présence de la société : </w:t>
      </w:r>
    </w:p>
    <w:p w:rsidR="00000000" w:rsidDel="00000000" w:rsidP="00000000" w:rsidRDefault="00000000" w:rsidRPr="00000000" w14:paraId="0000001C">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 [forme_sociale] [denomination_societe]</w:t>
      </w:r>
    </w:p>
    <w:p w:rsidR="00000000" w:rsidDel="00000000" w:rsidP="00000000" w:rsidRDefault="00000000" w:rsidRPr="00000000" w14:paraId="0000001E">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[forme_sociale]</w:t>
      </w:r>
    </w:p>
    <w:p w:rsidR="00000000" w:rsidDel="00000000" w:rsidP="00000000" w:rsidRDefault="00000000" w:rsidRPr="00000000" w14:paraId="0000001F">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Au capital de [capital_social]</w:t>
      </w:r>
    </w:p>
    <w:p w:rsidR="00000000" w:rsidDel="00000000" w:rsidP="00000000" w:rsidRDefault="00000000" w:rsidRPr="00000000" w14:paraId="00000020">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Siège social : [adresse_siege]</w:t>
      </w:r>
    </w:p>
    <w:p w:rsidR="00000000" w:rsidDel="00000000" w:rsidP="00000000" w:rsidRDefault="00000000" w:rsidRPr="00000000" w14:paraId="00000021">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Immatriculée au RCS de …. [ville_rcs] sous le n°[numero_rcs]</w:t>
      </w:r>
      <w:r w:rsidDel="00000000" w:rsidR="00000000" w:rsidRPr="00000000">
        <w:rPr>
          <w:rtl w:val="0"/>
        </w:rPr>
      </w:r>
    </w:p>
    <w:p w:rsidR="00000000" w:rsidDel="00000000" w:rsidP="00000000" w:rsidRDefault="00000000" w:rsidRPr="00000000" w14:paraId="00000022">
      <w:pPr>
        <w:spacing w:after="0" w:line="260" w:lineRule="auto"/>
        <w:ind w:left="709"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3">
      <w:pPr>
        <w:spacing w:after="0" w:line="260" w:lineRule="auto"/>
        <w:ind w:left="709"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4">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25">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ci-après dénommées ensemble, les « </w:t>
      </w:r>
      <w:r w:rsidDel="00000000" w:rsidR="00000000" w:rsidRPr="00000000">
        <w:rPr>
          <w:rFonts w:ascii="Roboto" w:cs="Roboto" w:eastAsia="Roboto" w:hAnsi="Roboto"/>
          <w:b w:val="1"/>
          <w:bCs w:val="1"/>
          <w:rtl w:val="0"/>
        </w:rPr>
        <w:t xml:space="preserve">Parties</w:t>
      </w:r>
      <w:r w:rsidDel="00000000" w:rsidR="00000000" w:rsidRPr="00000000">
        <w:rPr>
          <w:rFonts w:ascii="Roboto" w:cs="Roboto" w:eastAsia="Roboto" w:hAnsi="Roboto"/>
          <w:rtl w:val="0"/>
        </w:rPr>
        <w:t xml:space="preserve"> » et prises individuellement, une « </w:t>
      </w:r>
      <w:r w:rsidDel="00000000" w:rsidR="00000000" w:rsidRPr="00000000">
        <w:rPr>
          <w:rFonts w:ascii="Roboto" w:cs="Roboto" w:eastAsia="Roboto" w:hAnsi="Roboto"/>
          <w:b w:val="1"/>
          <w:bCs w:val="1"/>
          <w:rtl w:val="0"/>
        </w:rPr>
        <w:t xml:space="preserve">Partie</w:t>
      </w:r>
      <w:r w:rsidDel="00000000" w:rsidR="00000000" w:rsidRPr="00000000">
        <w:rPr>
          <w:rFonts w:ascii="Roboto" w:cs="Roboto" w:eastAsia="Roboto" w:hAnsi="Roboto"/>
          <w:rtl w:val="0"/>
        </w:rPr>
        <w:t xml:space="preserve"> ».</w:t>
      </w:r>
    </w:p>
    <w:p w:rsidR="00000000" w:rsidDel="00000000" w:rsidP="00000000" w:rsidRDefault="00000000" w:rsidRPr="00000000" w14:paraId="00000026">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27">
      <w:pPr>
        <w:keepNext w:val="1"/>
        <w:keepLines w:val="1"/>
        <w:spacing w:after="0" w:lineRule="auto"/>
        <w:rPr>
          <w:rFonts w:ascii="Roboto" w:cs="Roboto" w:eastAsia="Roboto" w:hAnsi="Roboto"/>
          <w:color w:val="ff0000"/>
        </w:rPr>
      </w:pPr>
      <w:r w:rsidDel="00000000" w:rsidR="00000000" w:rsidRPr="00000000">
        <w:rPr>
          <w:rtl w:val="0"/>
        </w:rPr>
      </w:r>
    </w:p>
    <w:p w:rsidR="00000000" w:rsidDel="00000000" w:rsidP="00000000" w:rsidRDefault="00000000" w:rsidRPr="00000000" w14:paraId="00000028">
      <w:pPr>
        <w:spacing w:after="280" w:before="280" w:lineRule="auto"/>
        <w:jc w:val="left"/>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IL A ETE PREALABLEMENT RAPPELE CE QUI SUIT :</w:t>
      </w:r>
    </w:p>
    <w:p w:rsidR="00000000" w:rsidDel="00000000" w:rsidP="00000000" w:rsidRDefault="00000000" w:rsidRPr="00000000" w14:paraId="00000029">
      <w:pPr>
        <w:spacing w:after="0" w:lineRule="auto"/>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2A">
      <w:pPr>
        <w:spacing w:after="0" w:lineRule="auto"/>
        <w:ind w:left="708" w:firstLine="0"/>
        <w:rPr>
          <w:rFonts w:ascii="Roboto" w:cs="Roboto" w:eastAsia="Roboto" w:hAnsi="Roboto"/>
        </w:rPr>
      </w:pPr>
      <w:r w:rsidDel="00000000" w:rsidR="00000000" w:rsidRPr="00000000">
        <w:rPr>
          <w:rtl w:val="0"/>
        </w:rPr>
      </w:r>
    </w:p>
    <w:p w:rsidR="00000000" w:rsidDel="00000000" w:rsidP="00000000" w:rsidRDefault="00000000" w:rsidRPr="00000000" w14:paraId="0000002B">
      <w:pPr>
        <w:numPr>
          <w:ilvl w:val="1"/>
          <w:numId w:val="8"/>
        </w:numPr>
        <w:spacing w:after="0" w:lineRule="auto"/>
        <w:ind w:left="709" w:hanging="709"/>
        <w:rPr>
          <w:rFonts w:ascii="Roboto" w:cs="Roboto" w:eastAsia="Roboto" w:hAnsi="Roboto"/>
        </w:rPr>
      </w:pPr>
      <w:r w:rsidDel="00000000" w:rsidR="00000000" w:rsidRPr="00000000">
        <w:rPr>
          <w:rFonts w:ascii="Roboto" w:cs="Roboto" w:eastAsia="Roboto" w:hAnsi="Roboto"/>
          <w:rtl w:val="0"/>
        </w:rPr>
        <w:t xml:space="preserve">Le capital social de la Société est composé, à la date de signature du Pacte, de [nb_parts_sociales] parts sociales. </w:t>
      </w:r>
    </w:p>
    <w:p w:rsidR="00000000" w:rsidDel="00000000" w:rsidP="00000000" w:rsidRDefault="00000000" w:rsidRPr="00000000" w14:paraId="0000002C">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2D">
      <w:pPr>
        <w:numPr>
          <w:ilvl w:val="1"/>
          <w:numId w:val="8"/>
        </w:numPr>
        <w:spacing w:after="0" w:lineRule="auto"/>
        <w:ind w:left="709" w:hanging="709"/>
        <w:rPr>
          <w:rFonts w:ascii="Roboto" w:cs="Roboto" w:eastAsia="Roboto" w:hAnsi="Roboto"/>
          <w:color w:val="000000"/>
        </w:rPr>
      </w:pPr>
      <w:r w:rsidDel="00000000" w:rsidR="00000000" w:rsidRPr="00000000">
        <w:rPr>
          <w:rFonts w:ascii="Roboto" w:cs="Roboto" w:eastAsia="Roboto" w:hAnsi="Roboto"/>
          <w:rtl w:val="0"/>
        </w:rPr>
        <w:t xml:space="preserve">Afin de gérer au mieux leurs relations d’associés et les modalités de détention du capital social de la Société ainsi que sa gouvernance, les Parties ont décidé de conclure le présent Pacte (tel que ce terme est défini ci-après).</w:t>
      </w:r>
      <w:r w:rsidDel="00000000" w:rsidR="00000000" w:rsidRPr="00000000">
        <w:rPr>
          <w:rtl w:val="0"/>
        </w:rPr>
      </w:r>
    </w:p>
    <w:p w:rsidR="00000000" w:rsidDel="00000000" w:rsidP="00000000" w:rsidRDefault="00000000" w:rsidRPr="00000000" w14:paraId="0000002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numPr>
          <w:ilvl w:val="1"/>
          <w:numId w:val="8"/>
        </w:numPr>
        <w:spacing w:after="0" w:lineRule="auto"/>
        <w:ind w:left="709" w:hanging="709"/>
        <w:rPr>
          <w:rFonts w:ascii="Roboto" w:cs="Roboto" w:eastAsia="Roboto" w:hAnsi="Roboto"/>
        </w:rPr>
      </w:pPr>
      <w:r w:rsidDel="00000000" w:rsidR="00000000" w:rsidRPr="00000000">
        <w:rPr>
          <w:rFonts w:ascii="Roboto" w:cs="Roboto" w:eastAsia="Roboto" w:hAnsi="Roboto"/>
          <w:rtl w:val="0"/>
        </w:rPr>
        <w:t xml:space="preserve">Il est précisé que le Pacte s'applique tant aux titres de la Société qui seront détenus par les associés au jour de l’entrée en vigueur du Pacte qu’aux titres des nouveaux Associés en cas de modification du capital de la Société après cette date.</w:t>
      </w:r>
    </w:p>
    <w:p w:rsidR="00000000" w:rsidDel="00000000" w:rsidP="00000000" w:rsidRDefault="00000000" w:rsidRPr="00000000" w14:paraId="00000030">
      <w:pPr>
        <w:spacing w:after="120" w:before="280" w:lineRule="auto"/>
        <w:jc w:val="left"/>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31">
      <w:pPr>
        <w:spacing w:after="120" w:before="280" w:lineRule="auto"/>
        <w:jc w:val="left"/>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EN CONSEQUENCE DE QUOI, IL A ETE CONVENU CE QUI SUIT :</w:t>
      </w:r>
    </w:p>
    <w:p w:rsidR="00000000" w:rsidDel="00000000" w:rsidP="00000000" w:rsidRDefault="00000000" w:rsidRPr="00000000" w14:paraId="00000032">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3">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4">
      <w:pPr>
        <w:keepNext w:val="1"/>
        <w:keepLines w:val="1"/>
        <w:jc w:val="center"/>
        <w:rPr>
          <w:rFonts w:ascii="Roboto" w:cs="Roboto" w:eastAsia="Roboto" w:hAnsi="Roboto"/>
          <w:b w:val="1"/>
          <w:bCs w:val="1"/>
          <w:color w:val="000000"/>
          <w:u w:val="single"/>
        </w:rPr>
      </w:pPr>
      <w:r w:rsidDel="00000000" w:rsidR="00000000" w:rsidRPr="00000000">
        <w:rPr>
          <w:rFonts w:ascii="Roboto" w:cs="Roboto" w:eastAsia="Roboto" w:hAnsi="Roboto"/>
          <w:b w:val="1"/>
          <w:bCs w:val="1"/>
          <w:color w:val="000000"/>
          <w:u w:val="single"/>
          <w:rtl w:val="0"/>
        </w:rPr>
        <w:t xml:space="preserve">TITRE I – OBJET - DEFINITIONS – DECLARATIONS</w:t>
      </w:r>
    </w:p>
    <w:p w:rsidR="00000000" w:rsidDel="00000000" w:rsidP="00000000" w:rsidRDefault="00000000" w:rsidRPr="00000000" w14:paraId="00000035">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6">
      <w:pPr>
        <w:numPr>
          <w:ilvl w:val="0"/>
          <w:numId w:val="9"/>
        </w:numPr>
        <w:spacing w:after="0" w:before="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Objet du Pacte</w:t>
      </w:r>
    </w:p>
    <w:p w:rsidR="00000000" w:rsidDel="00000000" w:rsidP="00000000" w:rsidRDefault="00000000" w:rsidRPr="00000000" w14:paraId="00000037">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 Pacte d’associés a pour objet de régir les rapports entre les associés de la Société et les modalités de détention et de gestion des Parts, ainsi que les règles de gouvernance de la Société.</w:t>
      </w:r>
    </w:p>
    <w:p w:rsidR="00000000" w:rsidDel="00000000" w:rsidP="00000000" w:rsidRDefault="00000000" w:rsidRPr="00000000" w14:paraId="00000039">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A">
      <w:pPr>
        <w:keepNext w:val="1"/>
        <w:keepLines w:val="1"/>
        <w:numPr>
          <w:ilvl w:val="0"/>
          <w:numId w:val="9"/>
        </w:numPr>
        <w:spacing w:after="0" w:before="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Définitions et interprétation</w:t>
      </w:r>
    </w:p>
    <w:p w:rsidR="00000000" w:rsidDel="00000000" w:rsidP="00000000" w:rsidRDefault="00000000" w:rsidRPr="00000000" w14:paraId="0000003B">
      <w:pPr>
        <w:keepNext w:val="1"/>
        <w:keepLines w:val="1"/>
        <w:spacing w:after="0" w:lineRule="auto"/>
        <w:rPr>
          <w:rFonts w:ascii="Roboto" w:cs="Roboto" w:eastAsia="Roboto" w:hAnsi="Roboto"/>
          <w:smallCaps w:val="1"/>
          <w:color w:val="000000"/>
        </w:rPr>
      </w:pPr>
      <w:r w:rsidDel="00000000" w:rsidR="00000000" w:rsidRPr="00000000">
        <w:rPr>
          <w:rtl w:val="0"/>
        </w:rPr>
      </w:r>
    </w:p>
    <w:p w:rsidR="00000000" w:rsidDel="00000000" w:rsidP="00000000" w:rsidRDefault="00000000" w:rsidRPr="00000000" w14:paraId="0000003C">
      <w:pPr>
        <w:keepNext w:val="1"/>
        <w:keepLines w:val="1"/>
        <w:numPr>
          <w:ilvl w:val="1"/>
          <w:numId w:val="10"/>
        </w:numPr>
        <w:spacing w:after="0" w:lineRule="auto"/>
        <w:ind w:left="720" w:hanging="720"/>
        <w:rPr>
          <w:rFonts w:ascii="Roboto" w:cs="Roboto" w:eastAsia="Roboto" w:hAnsi="Roboto"/>
          <w:b w:val="1"/>
          <w:bCs w:val="1"/>
          <w:color w:val="000000"/>
        </w:rPr>
      </w:pPr>
      <w:bookmarkStart w:colFirst="0" w:colLast="0" w:name="_heading=h.8czk74hckkhm" w:id="0"/>
      <w:bookmarkEnd w:id="0"/>
      <w:r w:rsidDel="00000000" w:rsidR="00000000" w:rsidRPr="00000000">
        <w:rPr>
          <w:rFonts w:ascii="Roboto" w:cs="Roboto" w:eastAsia="Roboto" w:hAnsi="Roboto"/>
          <w:b w:val="1"/>
          <w:bCs w:val="1"/>
          <w:color w:val="000000"/>
          <w:rtl w:val="0"/>
        </w:rPr>
        <w:t xml:space="preserve">Définitions</w:t>
      </w:r>
    </w:p>
    <w:p w:rsidR="00000000" w:rsidDel="00000000" w:rsidP="00000000" w:rsidRDefault="00000000" w:rsidRPr="00000000" w14:paraId="0000003D">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E">
      <w:pPr>
        <w:keepNext w:val="1"/>
        <w:keepLines w:val="1"/>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Pour l’interprétation du Pacte, les termes ci-après énumérés et dont la première lettre figurera en majuscule auront la signification suivante :</w:t>
      </w:r>
    </w:p>
    <w:p w:rsidR="00000000" w:rsidDel="00000000" w:rsidP="00000000" w:rsidRDefault="00000000" w:rsidRPr="00000000" w14:paraId="0000003F">
      <w:pPr>
        <w:spacing w:after="0" w:before="280" w:lineRule="auto"/>
        <w:rPr>
          <w:rFonts w:ascii="Roboto" w:cs="Roboto" w:eastAsia="Roboto" w:hAnsi="Roboto"/>
          <w:color w:val="000000"/>
        </w:rPr>
      </w:pPr>
      <w:r w:rsidDel="00000000" w:rsidR="00000000" w:rsidRPr="00000000">
        <w:rPr>
          <w:rtl w:val="0"/>
        </w:rPr>
      </w:r>
    </w:p>
    <w:tbl>
      <w:tblPr>
        <w:tblStyle w:val="Table1"/>
        <w:tblW w:w="8948.0" w:type="dxa"/>
        <w:jc w:val="left"/>
        <w:tblInd w:w="-90.0" w:type="dxa"/>
        <w:tblLayout w:type="fixed"/>
        <w:tblLook w:val="0000"/>
      </w:tblPr>
      <w:tblGrid>
        <w:gridCol w:w="20"/>
        <w:gridCol w:w="2338"/>
        <w:gridCol w:w="6570"/>
        <w:gridCol w:w="20"/>
        <w:tblGridChange w:id="0">
          <w:tblGrid>
            <w:gridCol w:w="20"/>
            <w:gridCol w:w="2338"/>
            <w:gridCol w:w="6570"/>
            <w:gridCol w:w="20"/>
          </w:tblGrid>
        </w:tblGridChange>
      </w:tblGrid>
      <w:tr>
        <w:trPr>
          <w:cantSplit w:val="0"/>
          <w:tblHeader w:val="0"/>
        </w:trPr>
        <w:tc>
          <w:tcPr>
            <w:gridSpan w:val="2"/>
          </w:tcPr>
          <w:p w:rsidR="00000000" w:rsidDel="00000000" w:rsidP="00000000" w:rsidRDefault="00000000" w:rsidRPr="00000000" w14:paraId="00000040">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Acte d’Adhésion</w:t>
            </w:r>
            <w:r w:rsidDel="00000000" w:rsidR="00000000" w:rsidRPr="00000000">
              <w:rPr>
                <w:rtl w:val="0"/>
              </w:rPr>
            </w:r>
          </w:p>
        </w:tc>
        <w:tc>
          <w:tcPr>
            <w:gridSpan w:val="2"/>
          </w:tcPr>
          <w:p w:rsidR="00000000" w:rsidDel="00000000" w:rsidP="00000000" w:rsidRDefault="00000000" w:rsidRPr="00000000" w14:paraId="00000042">
            <w:pPr>
              <w:spacing w:after="0" w:lineRule="auto"/>
              <w:rPr>
                <w:rFonts w:ascii="Roboto" w:cs="Roboto" w:eastAsia="Roboto" w:hAnsi="Roboto"/>
              </w:rPr>
            </w:pPr>
            <w:r w:rsidDel="00000000" w:rsidR="00000000" w:rsidRPr="00000000">
              <w:rPr>
                <w:rFonts w:ascii="Roboto" w:cs="Roboto" w:eastAsia="Roboto" w:hAnsi="Roboto"/>
                <w:rtl w:val="0"/>
              </w:rPr>
              <w:t xml:space="preserve">Désigne un acte conforme au modèle figurant en </w:t>
            </w:r>
            <w:r w:rsidDel="00000000" w:rsidR="00000000" w:rsidRPr="00000000">
              <w:rPr>
                <w:rFonts w:ascii="Roboto" w:cs="Roboto" w:eastAsia="Roboto" w:hAnsi="Roboto"/>
                <w:u w:val="single"/>
                <w:rtl w:val="0"/>
              </w:rPr>
              <w:t xml:space="preserve">Annexe 2</w:t>
            </w:r>
            <w:r w:rsidDel="00000000" w:rsidR="00000000" w:rsidRPr="00000000">
              <w:rPr>
                <w:rFonts w:ascii="Roboto" w:cs="Roboto" w:eastAsia="Roboto" w:hAnsi="Roboto"/>
                <w:rtl w:val="0"/>
              </w:rPr>
              <w:t xml:space="preserve"> ;</w:t>
            </w:r>
          </w:p>
          <w:p w:rsidR="00000000" w:rsidDel="00000000" w:rsidP="00000000" w:rsidRDefault="00000000" w:rsidRPr="00000000" w14:paraId="00000043">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45">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Annexe</w:t>
            </w:r>
          </w:p>
          <w:p w:rsidR="00000000" w:rsidDel="00000000" w:rsidP="00000000" w:rsidRDefault="00000000" w:rsidRPr="00000000" w14:paraId="00000046">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4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toute annexe du Pacte ;</w:t>
            </w:r>
          </w:p>
        </w:tc>
      </w:tr>
      <w:tr>
        <w:trPr>
          <w:cantSplit w:val="0"/>
          <w:tblHeader w:val="0"/>
        </w:trPr>
        <w:tc>
          <w:tcPr>
            <w:gridSpan w:val="2"/>
            <w:tcMar>
              <w:left w:w="90.0" w:type="dxa"/>
              <w:right w:w="90.0" w:type="dxa"/>
            </w:tcMar>
          </w:tcPr>
          <w:p w:rsidR="00000000" w:rsidDel="00000000" w:rsidP="00000000" w:rsidRDefault="00000000" w:rsidRPr="00000000" w14:paraId="00000049">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Associé</w:t>
            </w:r>
          </w:p>
        </w:tc>
        <w:tc>
          <w:tcPr>
            <w:tcMar>
              <w:left w:w="90.0" w:type="dxa"/>
              <w:right w:w="90.0" w:type="dxa"/>
            </w:tcMar>
          </w:tcPr>
          <w:p w:rsidR="00000000" w:rsidDel="00000000" w:rsidP="00000000" w:rsidRDefault="00000000" w:rsidRPr="00000000" w14:paraId="0000004B">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ensemble l’associé majoritaire, les associés historiques et tout Nouvel Associé ;</w:t>
            </w:r>
          </w:p>
          <w:p w:rsidR="00000000" w:rsidDel="00000000" w:rsidP="00000000" w:rsidRDefault="00000000" w:rsidRPr="00000000" w14:paraId="0000004C">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4D">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Associés Historiques</w:t>
            </w:r>
          </w:p>
        </w:tc>
        <w:tc>
          <w:tcPr>
            <w:tcMar>
              <w:left w:w="90.0" w:type="dxa"/>
              <w:right w:w="90.0" w:type="dxa"/>
            </w:tcMar>
          </w:tcPr>
          <w:p w:rsidR="00000000" w:rsidDel="00000000" w:rsidP="00000000" w:rsidRDefault="00000000" w:rsidRPr="00000000" w14:paraId="0000004F">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ense</w:t>
            </w:r>
            <w:r w:rsidDel="00000000" w:rsidR="00000000" w:rsidRPr="00000000">
              <w:rPr>
                <w:rFonts w:ascii="Roboto" w:cs="Roboto" w:eastAsia="Roboto" w:hAnsi="Roboto"/>
                <w:rtl w:val="0"/>
              </w:rPr>
              <w:t xml:space="preserve">mble [civilite_personne_1] [prenom_personne_1] [nom_personne_1] et [civilite_personne_2] [prenom_personne_2] [nom_personne_2] ou les Sociétés qu’elles d</w:t>
            </w:r>
            <w:r w:rsidDel="00000000" w:rsidR="00000000" w:rsidRPr="00000000">
              <w:rPr>
                <w:rFonts w:ascii="Roboto" w:cs="Roboto" w:eastAsia="Roboto" w:hAnsi="Roboto"/>
                <w:color w:val="000000"/>
                <w:rtl w:val="0"/>
              </w:rPr>
              <w:t xml:space="preserve">étiendront.</w:t>
            </w:r>
          </w:p>
          <w:p w:rsidR="00000000" w:rsidDel="00000000" w:rsidP="00000000" w:rsidRDefault="00000000" w:rsidRPr="00000000" w14:paraId="00000050">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51">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Changement de</w:t>
            </w:r>
            <w:r w:rsidDel="00000000" w:rsidR="00000000" w:rsidRPr="00000000">
              <w:rPr>
                <w:rtl w:val="0"/>
              </w:rPr>
            </w:r>
          </w:p>
          <w:p w:rsidR="00000000" w:rsidDel="00000000" w:rsidP="00000000" w:rsidRDefault="00000000" w:rsidRPr="00000000" w14:paraId="00000052">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Contrôle de la Société</w:t>
            </w:r>
            <w:r w:rsidDel="00000000" w:rsidR="00000000" w:rsidRPr="00000000">
              <w:rPr>
                <w:rtl w:val="0"/>
              </w:rPr>
            </w:r>
          </w:p>
        </w:tc>
        <w:tc>
          <w:tcPr>
            <w:tcMar>
              <w:left w:w="90.0" w:type="dxa"/>
              <w:right w:w="90.0" w:type="dxa"/>
            </w:tcMar>
          </w:tcPr>
          <w:p w:rsidR="00000000" w:rsidDel="00000000" w:rsidP="00000000" w:rsidRDefault="00000000" w:rsidRPr="00000000" w14:paraId="00000054">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 Transfert de Titres de la Société au résultat duquel les associés historiques ne détiendraient plus, directement ou indirectement, 50,01 % au moins du capital et des droits de vote de la Société (sur une base diluée et non diluée) ;</w:t>
            </w:r>
          </w:p>
          <w:p w:rsidR="00000000" w:rsidDel="00000000" w:rsidP="00000000" w:rsidRDefault="00000000" w:rsidRPr="00000000" w14:paraId="00000055">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6">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Contrôle</w:t>
            </w:r>
          </w:p>
        </w:tc>
        <w:tc>
          <w:tcPr/>
          <w:p w:rsidR="00000000" w:rsidDel="00000000" w:rsidP="00000000" w:rsidRDefault="00000000" w:rsidRPr="00000000" w14:paraId="00000058">
            <w:pPr>
              <w:spacing w:after="0" w:lineRule="auto"/>
              <w:rPr>
                <w:rFonts w:ascii="Roboto" w:cs="Roboto" w:eastAsia="Roboto" w:hAnsi="Roboto"/>
              </w:rPr>
            </w:pPr>
            <w:r w:rsidDel="00000000" w:rsidR="00000000" w:rsidRPr="00000000">
              <w:rPr>
                <w:rFonts w:ascii="Roboto" w:cs="Roboto" w:eastAsia="Roboto" w:hAnsi="Roboto"/>
                <w:rtl w:val="0"/>
              </w:rPr>
              <w:t xml:space="preserve">A le sens qui lui est attribué à l’article L 233-3-I du code de commerce ; </w:t>
            </w:r>
          </w:p>
          <w:p w:rsidR="00000000" w:rsidDel="00000000" w:rsidP="00000000" w:rsidRDefault="00000000" w:rsidRPr="00000000" w14:paraId="00000059">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5A">
            <w:pPr>
              <w:spacing w:after="0" w:lineRule="auto"/>
              <w:rPr>
                <w:rFonts w:ascii="Roboto" w:cs="Roboto" w:eastAsia="Roboto" w:hAnsi="Roboto"/>
              </w:rPr>
            </w:pPr>
            <w:r w:rsidDel="00000000" w:rsidR="00000000" w:rsidRPr="00000000">
              <w:rPr>
                <w:rFonts w:ascii="Roboto" w:cs="Roboto" w:eastAsia="Roboto" w:hAnsi="Roboto"/>
                <w:rtl w:val="0"/>
              </w:rPr>
              <w:t xml:space="preserve">Le verbe « </w:t>
            </w:r>
            <w:r w:rsidDel="00000000" w:rsidR="00000000" w:rsidRPr="00000000">
              <w:rPr>
                <w:rFonts w:ascii="Roboto" w:cs="Roboto" w:eastAsia="Roboto" w:hAnsi="Roboto"/>
                <w:b w:val="1"/>
                <w:bCs w:val="1"/>
                <w:rtl w:val="0"/>
              </w:rPr>
              <w:t xml:space="preserve">Contrôler</w:t>
            </w:r>
            <w:r w:rsidDel="00000000" w:rsidR="00000000" w:rsidRPr="00000000">
              <w:rPr>
                <w:rFonts w:ascii="Roboto" w:cs="Roboto" w:eastAsia="Roboto" w:hAnsi="Roboto"/>
                <w:rtl w:val="0"/>
              </w:rPr>
              <w:t xml:space="preserve"> » sera interprété en conséquence ;</w:t>
            </w:r>
          </w:p>
        </w:tc>
      </w:tr>
      <w:tr>
        <w:trPr>
          <w:cantSplit w:val="0"/>
          <w:tblHeader w:val="0"/>
        </w:trPr>
        <w:tc>
          <w:tcPr>
            <w:gridSpan w:val="2"/>
            <w:tcMar>
              <w:left w:w="90.0" w:type="dxa"/>
              <w:right w:w="90.0" w:type="dxa"/>
            </w:tcMar>
          </w:tcPr>
          <w:p w:rsidR="00000000" w:rsidDel="00000000" w:rsidP="00000000" w:rsidRDefault="00000000" w:rsidRPr="00000000" w14:paraId="0000005B">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5D">
            <w:pPr>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5E">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Départ Anticipé</w:t>
            </w:r>
          </w:p>
          <w:p w:rsidR="00000000" w:rsidDel="00000000" w:rsidP="00000000" w:rsidRDefault="00000000" w:rsidRPr="00000000" w14:paraId="0000005F">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61">
            <w:pPr>
              <w:spacing w:after="0" w:lineRule="auto"/>
              <w:rPr>
                <w:rFonts w:ascii="Roboto" w:cs="Roboto" w:eastAsia="Roboto" w:hAnsi="Roboto"/>
              </w:rPr>
            </w:pPr>
            <w:r w:rsidDel="00000000" w:rsidR="00000000" w:rsidRPr="00000000">
              <w:rPr>
                <w:rFonts w:ascii="Roboto" w:cs="Roboto" w:eastAsia="Roboto" w:hAnsi="Roboto"/>
                <w:rtl w:val="0"/>
              </w:rPr>
              <w:t xml:space="preserve">Désigne tout départ d’un Associé ou de tout futur Associé de leurs fonctions salariées ou de mandataire social de la Société, dans le délai de 3 ans à compter de la date de signature du Pacte par l’associé, quelle que soit la cause du départ (décès, maladie, retraite, révocation, démission, etc.) ;</w:t>
            </w:r>
          </w:p>
          <w:p w:rsidR="00000000" w:rsidDel="00000000" w:rsidP="00000000" w:rsidRDefault="00000000" w:rsidRPr="00000000" w14:paraId="00000062">
            <w:pPr>
              <w:tabs>
                <w:tab w:val="left" w:leader="none" w:pos="1206"/>
              </w:tabs>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63">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Départ Normal</w:t>
            </w:r>
          </w:p>
          <w:p w:rsidR="00000000" w:rsidDel="00000000" w:rsidP="00000000" w:rsidRDefault="00000000" w:rsidRPr="00000000" w14:paraId="00000064">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66">
            <w:pPr>
              <w:tabs>
                <w:tab w:val="left" w:leader="none" w:pos="1206"/>
              </w:tabs>
              <w:spacing w:after="0" w:lineRule="auto"/>
              <w:rPr>
                <w:rFonts w:ascii="Roboto" w:cs="Roboto" w:eastAsia="Roboto" w:hAnsi="Roboto"/>
              </w:rPr>
            </w:pPr>
            <w:r w:rsidDel="00000000" w:rsidR="00000000" w:rsidRPr="00000000">
              <w:rPr>
                <w:rFonts w:ascii="Roboto" w:cs="Roboto" w:eastAsia="Roboto" w:hAnsi="Roboto"/>
                <w:rtl w:val="0"/>
              </w:rPr>
              <w:t xml:space="preserve">Désigne tout départ d’un Associé ou de tout futur Associé de leurs fonctions salariées ou de mandataire social de la Société, quelle que soit la cause du départ (décès, maladie, retraite, révocation, démission, etc.), qui n’est pas constitutif d’un Départ Anticipé ;</w:t>
            </w:r>
          </w:p>
          <w:p w:rsidR="00000000" w:rsidDel="00000000" w:rsidP="00000000" w:rsidRDefault="00000000" w:rsidRPr="00000000" w14:paraId="00000067">
            <w:pPr>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68">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Droit de Préemption</w:t>
            </w:r>
            <w:r w:rsidDel="00000000" w:rsidR="00000000" w:rsidRPr="00000000">
              <w:rPr>
                <w:rtl w:val="0"/>
              </w:rPr>
            </w:r>
          </w:p>
        </w:tc>
        <w:tc>
          <w:tcPr>
            <w:tcMar>
              <w:left w:w="90.0" w:type="dxa"/>
              <w:right w:w="90.0" w:type="dxa"/>
            </w:tcMar>
          </w:tcPr>
          <w:p w:rsidR="00000000" w:rsidDel="00000000" w:rsidP="00000000" w:rsidRDefault="00000000" w:rsidRPr="00000000" w14:paraId="0000006A">
            <w:pPr>
              <w:spacing w:after="0" w:lineRule="auto"/>
              <w:rPr>
                <w:rFonts w:ascii="Roboto" w:cs="Roboto" w:eastAsia="Roboto" w:hAnsi="Roboto"/>
              </w:rPr>
            </w:pPr>
            <w:r w:rsidDel="00000000" w:rsidR="00000000" w:rsidRPr="00000000">
              <w:rPr>
                <w:rFonts w:ascii="Roboto" w:cs="Roboto" w:eastAsia="Roboto" w:hAnsi="Roboto"/>
                <w:rtl w:val="0"/>
              </w:rPr>
              <w:t xml:space="preserve">Désigne le droit de préemption prévu à l’Article 4.1 des présentes ;</w:t>
            </w:r>
          </w:p>
          <w:p w:rsidR="00000000" w:rsidDel="00000000" w:rsidP="00000000" w:rsidRDefault="00000000" w:rsidRPr="00000000" w14:paraId="0000006B">
            <w:pPr>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6C">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Droit de Sortie</w:t>
            </w:r>
          </w:p>
          <w:p w:rsidR="00000000" w:rsidDel="00000000" w:rsidP="00000000" w:rsidRDefault="00000000" w:rsidRPr="00000000" w14:paraId="0000006D">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Conjointe </w:t>
            </w:r>
          </w:p>
          <w:p w:rsidR="00000000" w:rsidDel="00000000" w:rsidP="00000000" w:rsidRDefault="00000000" w:rsidRPr="00000000" w14:paraId="0000006E">
            <w:pPr>
              <w:keepNext w:val="1"/>
              <w:keepLines w:val="1"/>
              <w:spacing w:after="0" w:lineRule="auto"/>
              <w:rPr>
                <w:rFonts w:ascii="Roboto" w:cs="Roboto" w:eastAsia="Roboto" w:hAnsi="Roboto"/>
              </w:rPr>
            </w:pPr>
            <w:r w:rsidDel="00000000" w:rsidR="00000000" w:rsidRPr="00000000">
              <w:rPr>
                <w:rtl w:val="0"/>
              </w:rPr>
            </w:r>
          </w:p>
        </w:tc>
        <w:tc>
          <w:tcPr>
            <w:tcMar>
              <w:left w:w="90.0" w:type="dxa"/>
              <w:right w:w="90.0" w:type="dxa"/>
            </w:tcMar>
          </w:tcPr>
          <w:p w:rsidR="00000000" w:rsidDel="00000000" w:rsidP="00000000" w:rsidRDefault="00000000" w:rsidRPr="00000000" w14:paraId="00000070">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Désigne le droit de sortie conjointe prévu à l’Article 4.2 des présentes ;</w:t>
            </w:r>
          </w:p>
          <w:p w:rsidR="00000000" w:rsidDel="00000000" w:rsidP="00000000" w:rsidRDefault="00000000" w:rsidRPr="00000000" w14:paraId="00000071">
            <w:pPr>
              <w:keepNext w:val="1"/>
              <w:keepLines w:val="1"/>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2">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Entité</w:t>
            </w:r>
          </w:p>
        </w:tc>
        <w:tc>
          <w:tcPr/>
          <w:p w:rsidR="00000000" w:rsidDel="00000000" w:rsidP="00000000" w:rsidRDefault="00000000" w:rsidRPr="00000000" w14:paraId="00000074">
            <w:pPr>
              <w:spacing w:after="0" w:lineRule="auto"/>
              <w:rPr>
                <w:rFonts w:ascii="Roboto" w:cs="Roboto" w:eastAsia="Roboto" w:hAnsi="Roboto"/>
              </w:rPr>
            </w:pPr>
            <w:r w:rsidDel="00000000" w:rsidR="00000000" w:rsidRPr="00000000">
              <w:rPr>
                <w:rFonts w:ascii="Roboto" w:cs="Roboto" w:eastAsia="Roboto" w:hAnsi="Roboto"/>
                <w:rtl w:val="0"/>
              </w:rPr>
              <w:t xml:space="preserve">Signifie toute personne physique ou morale de droit privé ou de droit public, société en participation, fonds d’investissement ou autre entité, ayant ou non la personnalité morale, française ou non ;</w:t>
            </w:r>
          </w:p>
          <w:p w:rsidR="00000000" w:rsidDel="00000000" w:rsidP="00000000" w:rsidRDefault="00000000" w:rsidRPr="00000000" w14:paraId="00000075">
            <w:pPr>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6">
            <w:pPr>
              <w:spacing w:after="0" w:lineRule="auto"/>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Filiale</w:t>
            </w:r>
          </w:p>
          <w:p w:rsidR="00000000" w:rsidDel="00000000" w:rsidP="00000000" w:rsidRDefault="00000000" w:rsidRPr="00000000" w14:paraId="00000077">
            <w:pPr>
              <w:spacing w:after="0" w:lineRule="auto"/>
              <w:jc w:val="left"/>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79">
            <w:pPr>
              <w:widowControl w:val="0"/>
              <w:spacing w:after="0" w:lineRule="auto"/>
              <w:rPr>
                <w:rFonts w:ascii="Roboto" w:cs="Roboto" w:eastAsia="Roboto" w:hAnsi="Roboto"/>
                <w:b w:val="1"/>
                <w:bCs w:val="1"/>
              </w:rPr>
            </w:pPr>
            <w:r w:rsidDel="00000000" w:rsidR="00000000" w:rsidRPr="00000000">
              <w:rPr>
                <w:rFonts w:ascii="Roboto" w:cs="Roboto" w:eastAsia="Roboto" w:hAnsi="Roboto"/>
                <w:rtl w:val="0"/>
              </w:rPr>
              <w:t xml:space="preserve">Désigne toute filiale de la Société au sens de l’article L. 233-1 du code de commerce ;</w:t>
            </w:r>
            <w:r w:rsidDel="00000000" w:rsidR="00000000" w:rsidRPr="00000000">
              <w:rPr>
                <w:rtl w:val="0"/>
              </w:rPr>
            </w:r>
          </w:p>
          <w:p w:rsidR="00000000" w:rsidDel="00000000" w:rsidP="00000000" w:rsidRDefault="00000000" w:rsidRPr="00000000" w14:paraId="0000007A">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B">
            <w:pPr>
              <w:spacing w:after="0" w:lineRule="auto"/>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Incapacité</w:t>
            </w:r>
          </w:p>
        </w:tc>
        <w:tc>
          <w:tcPr/>
          <w:p w:rsidR="00000000" w:rsidDel="00000000" w:rsidP="00000000" w:rsidRDefault="00000000" w:rsidRPr="00000000" w14:paraId="0000007D">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une incapacité physique ou mentale ou l’invalidité d’un Associé entraînant une inaptitude définitive à la reprise du travail dudit Associé concerné constatée par les services de la médecine du travail compétents ;</w:t>
            </w:r>
          </w:p>
          <w:p w:rsidR="00000000" w:rsidDel="00000000" w:rsidP="00000000" w:rsidRDefault="00000000" w:rsidRPr="00000000" w14:paraId="0000007E">
            <w:pPr>
              <w:widowControl w:val="0"/>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F">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Maladie </w:t>
            </w:r>
          </w:p>
          <w:p w:rsidR="00000000" w:rsidDel="00000000" w:rsidP="00000000" w:rsidRDefault="00000000" w:rsidRPr="00000000" w14:paraId="00000080">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82">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toute maladie grave entraînant un ou plusieurs arrêts maladie, qui cumulés, sont supérieurs à un an, constatés par les services de la médecine du travail compétents ;</w:t>
            </w:r>
          </w:p>
          <w:p w:rsidR="00000000" w:rsidDel="00000000" w:rsidP="00000000" w:rsidRDefault="00000000" w:rsidRPr="00000000" w14:paraId="00000083">
            <w:pPr>
              <w:widowControl w:val="0"/>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4">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Obligation de Sortie</w:t>
            </w:r>
          </w:p>
          <w:p w:rsidR="00000000" w:rsidDel="00000000" w:rsidP="00000000" w:rsidRDefault="00000000" w:rsidRPr="00000000" w14:paraId="00000085">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Conjointe</w:t>
            </w:r>
          </w:p>
          <w:p w:rsidR="00000000" w:rsidDel="00000000" w:rsidP="00000000" w:rsidRDefault="00000000" w:rsidRPr="00000000" w14:paraId="00000086">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88">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l’obligation de sortie conjointe prévue à l’Article 4.3 des présentes ;</w:t>
            </w:r>
          </w:p>
        </w:tc>
      </w:tr>
      <w:tr>
        <w:trPr>
          <w:cantSplit w:val="0"/>
          <w:tblHeader w:val="0"/>
        </w:trPr>
        <w:tc>
          <w:tcPr>
            <w:gridSpan w:val="2"/>
          </w:tcPr>
          <w:p w:rsidR="00000000" w:rsidDel="00000000" w:rsidP="00000000" w:rsidRDefault="00000000" w:rsidRPr="00000000" w14:paraId="00000089">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Offre</w:t>
            </w:r>
            <w:r w:rsidDel="00000000" w:rsidR="00000000" w:rsidRPr="00000000">
              <w:rPr>
                <w:rtl w:val="0"/>
              </w:rPr>
            </w:r>
          </w:p>
        </w:tc>
        <w:tc>
          <w:tcPr/>
          <w:p w:rsidR="00000000" w:rsidDel="00000000" w:rsidP="00000000" w:rsidRDefault="00000000" w:rsidRPr="00000000" w14:paraId="0000008B">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une offre ferme, irrévocable et écrite portant sur le Transfert (immédiat ou à terme) d’un nombre spécifié de Titres, qui indique (i) le nombre et la nature des Titres dont le Transfert est envisagé, (ii) la nature du Transfert envisagé, (iii) le prix ou toute autre contrepartie offerte ou demandée par Titre, (iv) les modalités précises de l’offre (dont notamment les modalités de paiement du prix), (v) le nom et l’adresse du cessionnaire pressenti (ainsi que l’ensemble de ses coordonnées sociales) et de la (ou des) Entité(s) qui le Contrôle(nt) en dernier ressort, directement ou indirectement, et (vi) si le cessionnaire pressenti est un Tiers, son engagement ferme et définitif d’adhérer aux présentes et d’être en conséquence tenu par l’ensemble des stipulations des présentes, comme s’il en avait été signataire dès l’origine ;</w:t>
            </w:r>
          </w:p>
          <w:p w:rsidR="00000000" w:rsidDel="00000000" w:rsidP="00000000" w:rsidRDefault="00000000" w:rsidRPr="00000000" w14:paraId="0000008C">
            <w:pPr>
              <w:widowControl w:val="0"/>
              <w:spacing w:after="0" w:lineRule="auto"/>
              <w:rPr>
                <w:rFonts w:ascii="Roboto" w:cs="Roboto" w:eastAsia="Roboto" w:hAnsi="Roboto"/>
              </w:rPr>
            </w:pPr>
            <w:r w:rsidDel="00000000" w:rsidR="00000000" w:rsidRPr="00000000">
              <w:rPr>
                <w:rtl w:val="0"/>
              </w:rPr>
            </w:r>
          </w:p>
        </w:tc>
      </w:tr>
      <w:tr>
        <w:trPr>
          <w:cantSplit w:val="1"/>
          <w:tblHeader w:val="0"/>
        </w:trPr>
        <w:tc>
          <w:tcPr>
            <w:gridSpan w:val="2"/>
            <w:tcMar>
              <w:left w:w="108.0" w:type="dxa"/>
              <w:right w:w="108.0" w:type="dxa"/>
            </w:tcMar>
          </w:tcPr>
          <w:p w:rsidR="00000000" w:rsidDel="00000000" w:rsidP="00000000" w:rsidRDefault="00000000" w:rsidRPr="00000000" w14:paraId="0000008D">
            <w:pPr>
              <w:spacing w:after="0" w:lineRule="auto"/>
              <w:ind w:left="-18" w:firstLine="0"/>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Pacte</w:t>
            </w:r>
          </w:p>
          <w:p w:rsidR="00000000" w:rsidDel="00000000" w:rsidP="00000000" w:rsidRDefault="00000000" w:rsidRPr="00000000" w14:paraId="0000008E">
            <w:pPr>
              <w:spacing w:after="0" w:lineRule="auto"/>
              <w:jc w:val="left"/>
              <w:rPr>
                <w:rFonts w:ascii="Roboto" w:cs="Roboto" w:eastAsia="Roboto" w:hAnsi="Roboto"/>
                <w:b w:val="1"/>
                <w:bCs w:val="1"/>
                <w:color w:val="000000"/>
              </w:rPr>
            </w:pPr>
            <w:r w:rsidDel="00000000" w:rsidR="00000000" w:rsidRPr="00000000">
              <w:rPr>
                <w:rtl w:val="0"/>
              </w:rPr>
            </w:r>
          </w:p>
        </w:tc>
        <w:tc>
          <w:tcPr>
            <w:tcMar>
              <w:left w:w="108.0" w:type="dxa"/>
              <w:right w:w="108.0" w:type="dxa"/>
            </w:tcMar>
          </w:tcPr>
          <w:p w:rsidR="00000000" w:rsidDel="00000000" w:rsidP="00000000" w:rsidRDefault="00000000" w:rsidRPr="00000000" w14:paraId="00000090">
            <w:pPr>
              <w:spacing w:after="0" w:lineRule="auto"/>
              <w:rPr>
                <w:rFonts w:ascii="Roboto" w:cs="Roboto" w:eastAsia="Roboto" w:hAnsi="Roboto"/>
              </w:rPr>
            </w:pPr>
            <w:r w:rsidDel="00000000" w:rsidR="00000000" w:rsidRPr="00000000">
              <w:rPr>
                <w:rFonts w:ascii="Roboto" w:cs="Roboto" w:eastAsia="Roboto" w:hAnsi="Roboto"/>
                <w:color w:val="000000"/>
                <w:rtl w:val="0"/>
              </w:rPr>
              <w:t xml:space="preserve">Désigne le présent Pacte et ses annexes ;</w:t>
            </w:r>
            <w:r w:rsidDel="00000000" w:rsidR="00000000" w:rsidRPr="00000000">
              <w:rPr>
                <w:rtl w:val="0"/>
              </w:rPr>
            </w:r>
          </w:p>
        </w:tc>
      </w:tr>
      <w:tr>
        <w:trPr>
          <w:cantSplit w:val="0"/>
          <w:tblHeader w:val="0"/>
        </w:trPr>
        <w:tc>
          <w:tcPr>
            <w:gridSpan w:val="2"/>
          </w:tcPr>
          <w:p w:rsidR="00000000" w:rsidDel="00000000" w:rsidP="00000000" w:rsidRDefault="00000000" w:rsidRPr="00000000" w14:paraId="00000091">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Part</w:t>
            </w:r>
          </w:p>
        </w:tc>
        <w:tc>
          <w:tcPr>
            <w:gridSpan w:val="2"/>
          </w:tcPr>
          <w:p w:rsidR="00000000" w:rsidDel="00000000" w:rsidP="00000000" w:rsidRDefault="00000000" w:rsidRPr="00000000" w14:paraId="00000093">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toute part sociale émise par la Société ;</w:t>
            </w:r>
          </w:p>
          <w:p w:rsidR="00000000" w:rsidDel="00000000" w:rsidP="00000000" w:rsidRDefault="00000000" w:rsidRPr="00000000" w14:paraId="00000094">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6">
            <w:pPr>
              <w:widowControl w:val="0"/>
              <w:spacing w:after="0" w:lineRule="auto"/>
              <w:rPr>
                <w:rFonts w:ascii="Roboto" w:cs="Roboto" w:eastAsia="Roboto" w:hAnsi="Roboto"/>
              </w:rPr>
            </w:pPr>
            <w:r w:rsidDel="00000000" w:rsidR="00000000" w:rsidRPr="00000000">
              <w:rPr>
                <w:rFonts w:ascii="Roboto" w:cs="Roboto" w:eastAsia="Roboto" w:hAnsi="Roboto"/>
                <w:b w:val="1"/>
                <w:bCs w:val="1"/>
                <w:rtl w:val="0"/>
              </w:rPr>
              <w:t xml:space="preserve">Partie</w:t>
            </w:r>
            <w:r w:rsidDel="00000000" w:rsidR="00000000" w:rsidRPr="00000000">
              <w:rPr>
                <w:rtl w:val="0"/>
              </w:rPr>
            </w:r>
          </w:p>
        </w:tc>
        <w:tc>
          <w:tcPr/>
          <w:p w:rsidR="00000000" w:rsidDel="00000000" w:rsidP="00000000" w:rsidRDefault="00000000" w:rsidRPr="00000000" w14:paraId="00000098">
            <w:pPr>
              <w:widowControl w:val="0"/>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 le sens qui lui est donné dans les comparutions ;</w:t>
            </w:r>
          </w:p>
        </w:tc>
      </w:tr>
      <w:tr>
        <w:trPr>
          <w:cantSplit w:val="0"/>
          <w:tblHeader w:val="0"/>
        </w:trPr>
        <w:tc>
          <w:tcPr>
            <w:gridSpan w:val="2"/>
          </w:tcPr>
          <w:p w:rsidR="00000000" w:rsidDel="00000000" w:rsidP="00000000" w:rsidRDefault="00000000" w:rsidRPr="00000000" w14:paraId="00000099">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9B">
            <w:pPr>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C">
            <w:pPr>
              <w:spacing w:after="0" w:lineRule="auto"/>
              <w:rPr>
                <w:rFonts w:ascii="Roboto" w:cs="Roboto" w:eastAsia="Roboto" w:hAnsi="Roboto"/>
              </w:rPr>
            </w:pPr>
            <w:r w:rsidDel="00000000" w:rsidR="00000000" w:rsidRPr="00000000">
              <w:rPr>
                <w:rFonts w:ascii="Roboto" w:cs="Roboto" w:eastAsia="Roboto" w:hAnsi="Roboto"/>
                <w:b w:val="1"/>
                <w:bCs w:val="1"/>
                <w:color w:val="000000"/>
                <w:rtl w:val="0"/>
              </w:rPr>
              <w:t xml:space="preserve">Société</w:t>
            </w:r>
            <w:r w:rsidDel="00000000" w:rsidR="00000000" w:rsidRPr="00000000">
              <w:rPr>
                <w:rtl w:val="0"/>
              </w:rPr>
            </w:r>
          </w:p>
        </w:tc>
        <w:tc>
          <w:tcPr/>
          <w:p w:rsidR="00000000" w:rsidDel="00000000" w:rsidP="00000000" w:rsidRDefault="00000000" w:rsidRPr="00000000" w14:paraId="0000009E">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 le sens qui lui est donné dans les comparutions ;</w:t>
            </w:r>
          </w:p>
        </w:tc>
      </w:tr>
      <w:tr>
        <w:trPr>
          <w:cantSplit w:val="0"/>
          <w:tblHeader w:val="0"/>
        </w:trPr>
        <w:tc>
          <w:tcPr>
            <w:gridSpan w:val="2"/>
          </w:tcPr>
          <w:p w:rsidR="00000000" w:rsidDel="00000000" w:rsidP="00000000" w:rsidRDefault="00000000" w:rsidRPr="00000000" w14:paraId="0000009F">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A1">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2">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Tiers</w:t>
            </w:r>
            <w:r w:rsidDel="00000000" w:rsidR="00000000" w:rsidRPr="00000000">
              <w:rPr>
                <w:rtl w:val="0"/>
              </w:rPr>
            </w:r>
          </w:p>
          <w:p w:rsidR="00000000" w:rsidDel="00000000" w:rsidP="00000000" w:rsidRDefault="00000000" w:rsidRPr="00000000" w14:paraId="000000A3">
            <w:pPr>
              <w:spacing w:after="0" w:lineRule="auto"/>
              <w:jc w:val="left"/>
              <w:rPr>
                <w:rFonts w:ascii="Roboto" w:cs="Roboto" w:eastAsia="Roboto" w:hAnsi="Roboto"/>
                <w:b w:val="1"/>
                <w:bCs w:val="1"/>
                <w:color w:val="000000"/>
              </w:rPr>
            </w:pPr>
            <w:r w:rsidDel="00000000" w:rsidR="00000000" w:rsidRPr="00000000">
              <w:rPr>
                <w:rtl w:val="0"/>
              </w:rPr>
            </w:r>
          </w:p>
        </w:tc>
        <w:tc>
          <w:tcPr/>
          <w:p w:rsidR="00000000" w:rsidDel="00000000" w:rsidP="00000000" w:rsidRDefault="00000000" w:rsidRPr="00000000" w14:paraId="000000A5">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toute Entité non Partie au Pacte ;</w:t>
            </w:r>
          </w:p>
          <w:p w:rsidR="00000000" w:rsidDel="00000000" w:rsidP="00000000" w:rsidRDefault="00000000" w:rsidRPr="00000000" w14:paraId="000000A6">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7">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Titres</w:t>
            </w:r>
          </w:p>
          <w:p w:rsidR="00000000" w:rsidDel="00000000" w:rsidP="00000000" w:rsidRDefault="00000000" w:rsidRPr="00000000" w14:paraId="000000A8">
            <w:pPr>
              <w:spacing w:after="0" w:lineRule="auto"/>
              <w:rPr>
                <w:rFonts w:ascii="Roboto" w:cs="Roboto" w:eastAsia="Roboto" w:hAnsi="Roboto"/>
              </w:rPr>
            </w:pPr>
            <w:r w:rsidDel="00000000" w:rsidR="00000000" w:rsidRPr="00000000">
              <w:rPr>
                <w:rtl w:val="0"/>
              </w:rPr>
            </w:r>
          </w:p>
        </w:tc>
        <w:tc>
          <w:tcPr/>
          <w:p w:rsidR="00000000" w:rsidDel="00000000" w:rsidP="00000000" w:rsidRDefault="00000000" w:rsidRPr="00000000" w14:paraId="000000AA">
            <w:pPr>
              <w:spacing w:after="0" w:lineRule="auto"/>
              <w:rPr>
                <w:rFonts w:ascii="Roboto" w:cs="Roboto" w:eastAsia="Roboto" w:hAnsi="Roboto"/>
              </w:rPr>
            </w:pPr>
            <w:r w:rsidDel="00000000" w:rsidR="00000000" w:rsidRPr="00000000">
              <w:rPr>
                <w:rFonts w:ascii="Roboto" w:cs="Roboto" w:eastAsia="Roboto" w:hAnsi="Roboto"/>
                <w:rtl w:val="0"/>
              </w:rPr>
              <w:t xml:space="preserve">En ce qui concerne une Entité, signifie (i) toute part ou action de ladite Entité (y compris actions de préférence), bon de souscription d’actions et toute autre valeur mobilière émise ou à émettre donnant ou pouvant donner accès, directement ou indirectement, immédiatement ou à terme, par conversion, échange, remboursement, présentation ou exercice d’un bon ou par tout autre moyen, à l’attribution d’actions ou d’autres valeurs mobilières représentant ou donnant accès à une quotité du capital social ou des droits de vote de ladite Entité, (ii) le droit préférentiel de souscription à une augmentation du capital en numéraire de ladite Entité ou le droit d’attribution résultant d’une augmentation de capital par incorporation de réserves de ladite Entité, et (iii) tout démembrement des titres visés ci-avant et tout autre titre de même nature que les titres visés ci-avant émis ou attribués à la suite d’une transformation, fusion, scission, apport partiel d’actif ou opération similaire de ladite Entité ;</w:t>
            </w:r>
          </w:p>
          <w:p w:rsidR="00000000" w:rsidDel="00000000" w:rsidP="00000000" w:rsidRDefault="00000000" w:rsidRPr="00000000" w14:paraId="000000AB">
            <w:pPr>
              <w:spacing w:after="0" w:lineRule="auto"/>
              <w:rPr>
                <w:rFonts w:ascii="Roboto" w:cs="Roboto" w:eastAsia="Roboto" w:hAnsi="Roboto"/>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00000"/>
              </w:rPr>
            </w:pPr>
            <w:r w:rsidDel="00000000" w:rsidR="00000000" w:rsidRPr="00000000">
              <w:rPr>
                <w:rtl w:val="0"/>
              </w:rPr>
            </w:r>
          </w:p>
        </w:tc>
        <w:tc>
          <w:tcPr/>
          <w:p w:rsidR="00000000" w:rsidDel="00000000" w:rsidP="00000000" w:rsidRDefault="00000000" w:rsidRPr="00000000" w14:paraId="000000AD">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Transfert</w:t>
            </w:r>
          </w:p>
        </w:tc>
        <w:tc>
          <w:tcPr>
            <w:gridSpan w:val="2"/>
          </w:tcPr>
          <w:p w:rsidR="00000000" w:rsidDel="00000000" w:rsidP="00000000" w:rsidRDefault="00000000" w:rsidRPr="00000000" w14:paraId="000000AE">
            <w:pPr>
              <w:spacing w:after="0" w:lineRule="auto"/>
              <w:rPr>
                <w:rFonts w:ascii="Roboto" w:cs="Roboto" w:eastAsia="Roboto" w:hAnsi="Roboto"/>
              </w:rPr>
            </w:pPr>
            <w:r w:rsidDel="00000000" w:rsidR="00000000" w:rsidRPr="00000000">
              <w:rPr>
                <w:rFonts w:ascii="Roboto" w:cs="Roboto" w:eastAsia="Roboto" w:hAnsi="Roboto"/>
                <w:rtl w:val="0"/>
              </w:rPr>
              <w:t xml:space="preserve">Signifie toute cession, apport, transmission ou autre mutation, sous quelque forme et à quelque titre que ce soit, y compris dans le cadre d’une transmission universelle de patrimoine, à titre onéreux ou gratuit, alors même que le transfert aurait lieu par voie de renonciation individuelle au droit préférentiel de souscription en faveur de personnes dénommées, d’adjudication publique ou en vertu d’une décision de justice ou que le transfert de propriété serait différé ;</w:t>
            </w:r>
          </w:p>
          <w:p w:rsidR="00000000" w:rsidDel="00000000" w:rsidP="00000000" w:rsidRDefault="00000000" w:rsidRPr="00000000" w14:paraId="000000AF">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B0">
            <w:pPr>
              <w:spacing w:after="0" w:lineRule="auto"/>
              <w:rPr>
                <w:rFonts w:ascii="Roboto" w:cs="Roboto" w:eastAsia="Roboto" w:hAnsi="Roboto"/>
              </w:rPr>
            </w:pPr>
            <w:r w:rsidDel="00000000" w:rsidR="00000000" w:rsidRPr="00000000">
              <w:rPr>
                <w:rFonts w:ascii="Roboto" w:cs="Roboto" w:eastAsia="Roboto" w:hAnsi="Roboto"/>
                <w:rtl w:val="0"/>
              </w:rPr>
              <w:t xml:space="preserve">Dans le présent Pacte, l’expression « </w:t>
            </w:r>
            <w:r w:rsidDel="00000000" w:rsidR="00000000" w:rsidRPr="00000000">
              <w:rPr>
                <w:rFonts w:ascii="Roboto" w:cs="Roboto" w:eastAsia="Roboto" w:hAnsi="Roboto"/>
                <w:b w:val="1"/>
                <w:bCs w:val="1"/>
                <w:rtl w:val="0"/>
              </w:rPr>
              <w:t xml:space="preserve">Transfert de Titres</w:t>
            </w:r>
            <w:r w:rsidDel="00000000" w:rsidR="00000000" w:rsidRPr="00000000">
              <w:rPr>
                <w:rFonts w:ascii="Roboto" w:cs="Roboto" w:eastAsia="Roboto" w:hAnsi="Roboto"/>
                <w:rtl w:val="0"/>
              </w:rPr>
              <w:t xml:space="preserve"> » comprendra les transferts portant sur la propriété, la nue-propriété, l’usufruit ou sur tout autre droit attaché aux Titres, y compris tout droit de vote ou de percevoir des dividendes, ou tout démembrement de propriété et plus généralement tout contrat emportant transfert même potentiel des Titres immédiatement ou à terme ;</w:t>
            </w:r>
          </w:p>
          <w:p w:rsidR="00000000" w:rsidDel="00000000" w:rsidP="00000000" w:rsidRDefault="00000000" w:rsidRPr="00000000" w14:paraId="000000B1">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B2">
            <w:pPr>
              <w:spacing w:after="0" w:lineRule="auto"/>
              <w:rPr>
                <w:rFonts w:ascii="Roboto" w:cs="Roboto" w:eastAsia="Roboto" w:hAnsi="Roboto"/>
              </w:rPr>
            </w:pPr>
            <w:r w:rsidDel="00000000" w:rsidR="00000000" w:rsidRPr="00000000">
              <w:rPr>
                <w:rFonts w:ascii="Roboto" w:cs="Roboto" w:eastAsia="Roboto" w:hAnsi="Roboto"/>
                <w:rtl w:val="0"/>
              </w:rPr>
              <w:t xml:space="preserve">Le verbe « </w:t>
            </w:r>
            <w:r w:rsidDel="00000000" w:rsidR="00000000" w:rsidRPr="00000000">
              <w:rPr>
                <w:rFonts w:ascii="Roboto" w:cs="Roboto" w:eastAsia="Roboto" w:hAnsi="Roboto"/>
                <w:b w:val="1"/>
                <w:bCs w:val="1"/>
                <w:rtl w:val="0"/>
              </w:rPr>
              <w:t xml:space="preserve">Transférer </w:t>
            </w:r>
            <w:r w:rsidDel="00000000" w:rsidR="00000000" w:rsidRPr="00000000">
              <w:rPr>
                <w:rFonts w:ascii="Roboto" w:cs="Roboto" w:eastAsia="Roboto" w:hAnsi="Roboto"/>
                <w:rtl w:val="0"/>
              </w:rPr>
              <w:t xml:space="preserve">» sera interprété en conséquence ;</w:t>
            </w:r>
          </w:p>
          <w:p w:rsidR="00000000" w:rsidDel="00000000" w:rsidP="00000000" w:rsidRDefault="00000000" w:rsidRPr="00000000" w14:paraId="000000B3">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B4">
            <w:pPr>
              <w:spacing w:after="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B6">
      <w:pPr>
        <w:keepNext w:val="1"/>
        <w:keepLines w:val="1"/>
        <w:numPr>
          <w:ilvl w:val="1"/>
          <w:numId w:val="10"/>
        </w:numPr>
        <w:spacing w:after="0" w:before="280" w:lineRule="auto"/>
        <w:ind w:left="720" w:hanging="72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Interprétation</w:t>
      </w:r>
    </w:p>
    <w:p w:rsidR="00000000" w:rsidDel="00000000" w:rsidP="00000000" w:rsidRDefault="00000000" w:rsidRPr="00000000" w14:paraId="000000B7">
      <w:pPr>
        <w:keepNext w:val="1"/>
        <w:keepLines w:val="1"/>
        <w:spacing w:after="0" w:before="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B8">
      <w:pPr>
        <w:keepNext w:val="1"/>
        <w:keepLines w:val="1"/>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Toute référence au Pacte s’entend du présent Pacte et de ses annexes, qui en font partie intégrante, et les références aux préambule, articles, paragraphes et annexes s’entendent des préambule, articles, paragraphes et annexes du Pacte.</w:t>
      </w:r>
    </w:p>
    <w:p w:rsidR="00000000" w:rsidDel="00000000" w:rsidP="00000000" w:rsidRDefault="00000000" w:rsidRPr="00000000" w14:paraId="000000B9">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BA">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La signification des termes définis s’applique au singulier et au pluriel de ces termes.</w:t>
      </w:r>
    </w:p>
    <w:p w:rsidR="00000000" w:rsidDel="00000000" w:rsidP="00000000" w:rsidRDefault="00000000" w:rsidRPr="00000000" w14:paraId="000000BB">
      <w:pPr>
        <w:spacing w:after="0" w:lineRule="auto"/>
        <w:ind w:left="709" w:firstLine="0"/>
        <w:rPr>
          <w:rFonts w:ascii="Roboto" w:cs="Roboto" w:eastAsia="Roboto" w:hAnsi="Roboto"/>
        </w:rPr>
      </w:pPr>
      <w:r w:rsidDel="00000000" w:rsidR="00000000" w:rsidRPr="00000000">
        <w:rPr>
          <w:rtl w:val="0"/>
        </w:rPr>
      </w:r>
    </w:p>
    <w:p w:rsidR="00000000" w:rsidDel="00000000" w:rsidP="00000000" w:rsidRDefault="00000000" w:rsidRPr="00000000" w14:paraId="000000BC">
      <w:pPr>
        <w:spacing w:after="0" w:lineRule="auto"/>
        <w:ind w:left="709" w:firstLine="0"/>
        <w:rPr>
          <w:rFonts w:ascii="Roboto" w:cs="Roboto" w:eastAsia="Roboto" w:hAnsi="Roboto"/>
        </w:rPr>
      </w:pPr>
      <w:r w:rsidDel="00000000" w:rsidR="00000000" w:rsidRPr="00000000">
        <w:rPr>
          <w:rFonts w:ascii="Roboto" w:cs="Roboto" w:eastAsia="Roboto" w:hAnsi="Roboto"/>
          <w:rtl w:val="0"/>
        </w:rPr>
        <w:t xml:space="preserve">Tout terme défini par référence à un autre document a la signification qui lui est donnée dans ce document.</w:t>
      </w:r>
    </w:p>
    <w:p w:rsidR="00000000" w:rsidDel="00000000" w:rsidP="00000000" w:rsidRDefault="00000000" w:rsidRPr="00000000" w14:paraId="000000BD">
      <w:pPr>
        <w:spacing w:after="0" w:lineRule="auto"/>
        <w:ind w:left="709" w:firstLine="0"/>
        <w:rPr>
          <w:rFonts w:ascii="Roboto" w:cs="Roboto" w:eastAsia="Roboto" w:hAnsi="Roboto"/>
        </w:rPr>
      </w:pPr>
      <w:r w:rsidDel="00000000" w:rsidR="00000000" w:rsidRPr="00000000">
        <w:rPr>
          <w:rtl w:val="0"/>
        </w:rPr>
      </w:r>
    </w:p>
    <w:p w:rsidR="00000000" w:rsidDel="00000000" w:rsidP="00000000" w:rsidRDefault="00000000" w:rsidRPr="00000000" w14:paraId="000000BE">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Les intitulés utilisés dans le présent Pacte ont été insérés à titre d’information et de commodité pour les Parties et ne peuvent influer sur l’interprétation du présent Pacte.</w:t>
      </w:r>
    </w:p>
    <w:p w:rsidR="00000000" w:rsidDel="00000000" w:rsidP="00000000" w:rsidRDefault="00000000" w:rsidRPr="00000000" w14:paraId="000000BF">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C0">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Toute référence à un autre document s’entend de ce document tel qu’il pourra être modifié ou remplacé (autrement qu’en violation des dispositions du présent Pacte).</w:t>
      </w:r>
    </w:p>
    <w:p w:rsidR="00000000" w:rsidDel="00000000" w:rsidP="00000000" w:rsidRDefault="00000000" w:rsidRPr="00000000" w14:paraId="000000C1">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C2">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Les exemples suivant les termes « inclure », « incluant », « notamment », « en particulier » et autres termes ayant le même sens ne sont pas limitatifs.</w:t>
      </w:r>
    </w:p>
    <w:p w:rsidR="00000000" w:rsidDel="00000000" w:rsidP="00000000" w:rsidRDefault="00000000" w:rsidRPr="00000000" w14:paraId="000000C3">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C4">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Sauf précision contraire, toute référence à un « jour » ou à des « jours » s’entend d’un jour calendaire.</w:t>
      </w:r>
    </w:p>
    <w:p w:rsidR="00000000" w:rsidDel="00000000" w:rsidP="00000000" w:rsidRDefault="00000000" w:rsidRPr="00000000" w14:paraId="000000C5">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C6">
      <w:pPr>
        <w:numPr>
          <w:ilvl w:val="0"/>
          <w:numId w:val="9"/>
        </w:numPr>
        <w:spacing w:after="0" w:before="0" w:lineRule="auto"/>
        <w:ind w:left="720" w:hanging="720"/>
        <w:rPr>
          <w:rFonts w:ascii="Roboto" w:cs="Roboto" w:eastAsia="Roboto" w:hAnsi="Roboto"/>
          <w:b w:val="1"/>
          <w:bCs w:val="1"/>
          <w:smallCaps w:val="1"/>
          <w:color w:val="000000"/>
        </w:rPr>
      </w:pPr>
      <w:bookmarkStart w:colFirst="0" w:colLast="0" w:name="_heading=h.sxykp66jl4c" w:id="1"/>
      <w:bookmarkEnd w:id="1"/>
      <w:r w:rsidDel="00000000" w:rsidR="00000000" w:rsidRPr="00000000">
        <w:rPr>
          <w:rFonts w:ascii="Roboto" w:cs="Roboto" w:eastAsia="Roboto" w:hAnsi="Roboto"/>
          <w:b w:val="1"/>
          <w:bCs w:val="1"/>
          <w:smallCaps w:val="1"/>
          <w:color w:val="000000"/>
          <w:rtl w:val="0"/>
        </w:rPr>
        <w:t xml:space="preserve">Déclarations</w:t>
      </w:r>
    </w:p>
    <w:p w:rsidR="00000000" w:rsidDel="00000000" w:rsidP="00000000" w:rsidRDefault="00000000" w:rsidRPr="00000000" w14:paraId="000000C7">
      <w:pPr>
        <w:spacing w:after="0" w:before="0" w:lineRule="auto"/>
        <w:ind w:left="72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0C8">
      <w:pPr>
        <w:keepNext w:val="1"/>
        <w:keepLines w:val="1"/>
        <w:tabs>
          <w:tab w:val="left" w:leader="none" w:pos="425"/>
        </w:tabs>
        <w:spacing w:after="0" w:lineRule="auto"/>
        <w:rPr>
          <w:rFonts w:ascii="Roboto" w:cs="Roboto" w:eastAsia="Roboto" w:hAnsi="Roboto"/>
        </w:rPr>
      </w:pPr>
      <w:r w:rsidDel="00000000" w:rsidR="00000000" w:rsidRPr="00000000">
        <w:rPr>
          <w:rFonts w:ascii="Roboto" w:cs="Roboto" w:eastAsia="Roboto" w:hAnsi="Roboto"/>
          <w:rtl w:val="0"/>
        </w:rPr>
        <w:t xml:space="preserve">Chacune des Parties déclare :</w:t>
      </w:r>
    </w:p>
    <w:p w:rsidR="00000000" w:rsidDel="00000000" w:rsidP="00000000" w:rsidRDefault="00000000" w:rsidRPr="00000000" w14:paraId="000000C9">
      <w:pPr>
        <w:tabs>
          <w:tab w:val="left" w:leader="none" w:pos="425"/>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CA">
      <w:pPr>
        <w:numPr>
          <w:ilvl w:val="0"/>
          <w:numId w:val="1"/>
        </w:numPr>
        <w:tabs>
          <w:tab w:val="left" w:leader="none" w:pos="720"/>
        </w:tabs>
        <w:spacing w:after="0" w:lineRule="auto"/>
        <w:ind w:left="720" w:hanging="454"/>
        <w:rPr>
          <w:rFonts w:ascii="Roboto" w:cs="Roboto" w:eastAsia="Roboto" w:hAnsi="Roboto"/>
        </w:rPr>
      </w:pPr>
      <w:r w:rsidDel="00000000" w:rsidR="00000000" w:rsidRPr="00000000">
        <w:rPr>
          <w:rFonts w:ascii="Roboto" w:cs="Roboto" w:eastAsia="Roboto" w:hAnsi="Roboto"/>
          <w:rtl w:val="0"/>
        </w:rPr>
        <w:t xml:space="preserve">Avoir pleine capacité à l’effet de signer et d’exécuter l’ensemble des engagements la concernant découlant du Pacte ;</w:t>
      </w:r>
    </w:p>
    <w:p w:rsidR="00000000" w:rsidDel="00000000" w:rsidP="00000000" w:rsidRDefault="00000000" w:rsidRPr="00000000" w14:paraId="000000CB">
      <w:pPr>
        <w:tabs>
          <w:tab w:val="left" w:leader="none" w:pos="425"/>
          <w:tab w:val="left" w:leader="none" w:pos="720"/>
        </w:tabs>
        <w:spacing w:after="0" w:lineRule="auto"/>
        <w:ind w:left="720" w:hanging="720"/>
        <w:rPr>
          <w:rFonts w:ascii="Roboto" w:cs="Roboto" w:eastAsia="Roboto" w:hAnsi="Roboto"/>
        </w:rPr>
      </w:pPr>
      <w:r w:rsidDel="00000000" w:rsidR="00000000" w:rsidRPr="00000000">
        <w:rPr>
          <w:rtl w:val="0"/>
        </w:rPr>
      </w:r>
    </w:p>
    <w:p w:rsidR="00000000" w:rsidDel="00000000" w:rsidP="00000000" w:rsidRDefault="00000000" w:rsidRPr="00000000" w14:paraId="000000CC">
      <w:pPr>
        <w:numPr>
          <w:ilvl w:val="0"/>
          <w:numId w:val="1"/>
        </w:numPr>
        <w:tabs>
          <w:tab w:val="left" w:leader="none" w:pos="720"/>
        </w:tabs>
        <w:spacing w:after="0" w:lineRule="auto"/>
        <w:ind w:left="720" w:hanging="454"/>
        <w:rPr>
          <w:rFonts w:ascii="Roboto" w:cs="Roboto" w:eastAsia="Roboto" w:hAnsi="Roboto"/>
        </w:rPr>
      </w:pPr>
      <w:r w:rsidDel="00000000" w:rsidR="00000000" w:rsidRPr="00000000">
        <w:rPr>
          <w:rFonts w:ascii="Roboto" w:cs="Roboto" w:eastAsia="Roboto" w:hAnsi="Roboto"/>
          <w:rtl w:val="0"/>
        </w:rPr>
        <w:t xml:space="preserve">Que le Pacte constitue pour elle une obligation juridique valable, ayant force obligatoire et lui étant opposable conformément à ses termes ;</w:t>
      </w:r>
    </w:p>
    <w:p w:rsidR="00000000" w:rsidDel="00000000" w:rsidP="00000000" w:rsidRDefault="00000000" w:rsidRPr="00000000" w14:paraId="000000CD">
      <w:pPr>
        <w:tabs>
          <w:tab w:val="left" w:leader="none" w:pos="720"/>
        </w:tabs>
        <w:spacing w:after="0" w:lineRule="auto"/>
        <w:ind w:left="720" w:hanging="720"/>
        <w:rPr>
          <w:rFonts w:ascii="Roboto" w:cs="Roboto" w:eastAsia="Roboto" w:hAnsi="Roboto"/>
        </w:rPr>
      </w:pPr>
      <w:r w:rsidDel="00000000" w:rsidR="00000000" w:rsidRPr="00000000">
        <w:rPr>
          <w:rtl w:val="0"/>
        </w:rPr>
      </w:r>
    </w:p>
    <w:p w:rsidR="00000000" w:rsidDel="00000000" w:rsidP="00000000" w:rsidRDefault="00000000" w:rsidRPr="00000000" w14:paraId="000000CE">
      <w:pPr>
        <w:numPr>
          <w:ilvl w:val="0"/>
          <w:numId w:val="1"/>
        </w:numPr>
        <w:tabs>
          <w:tab w:val="left" w:leader="none" w:pos="720"/>
        </w:tabs>
        <w:spacing w:after="0" w:lineRule="auto"/>
        <w:ind w:left="720" w:hanging="454"/>
        <w:rPr>
          <w:rFonts w:ascii="Roboto" w:cs="Roboto" w:eastAsia="Roboto" w:hAnsi="Roboto"/>
        </w:rPr>
      </w:pPr>
      <w:r w:rsidDel="00000000" w:rsidR="00000000" w:rsidRPr="00000000">
        <w:rPr>
          <w:rFonts w:ascii="Roboto" w:cs="Roboto" w:eastAsia="Roboto" w:hAnsi="Roboto"/>
          <w:rtl w:val="0"/>
        </w:rPr>
        <w:t xml:space="preserve">Qu’à sa meilleure connaissance, ni la signature du présent Pacte, ni l’exécution des obligations qui en découlent ne sont contraires à une stipulation d’un contrat ou d’un engagement auquel elle serait partie ;</w:t>
      </w:r>
    </w:p>
    <w:p w:rsidR="00000000" w:rsidDel="00000000" w:rsidP="00000000" w:rsidRDefault="00000000" w:rsidRPr="00000000" w14:paraId="000000CF">
      <w:pPr>
        <w:tabs>
          <w:tab w:val="left" w:leader="none" w:pos="567"/>
          <w:tab w:val="left" w:leader="none" w:pos="720"/>
        </w:tabs>
        <w:spacing w:after="0" w:lineRule="auto"/>
        <w:ind w:left="720" w:hanging="720"/>
        <w:rPr>
          <w:rFonts w:ascii="Roboto" w:cs="Roboto" w:eastAsia="Roboto" w:hAnsi="Roboto"/>
        </w:rPr>
      </w:pPr>
      <w:r w:rsidDel="00000000" w:rsidR="00000000" w:rsidRPr="00000000">
        <w:rPr>
          <w:rtl w:val="0"/>
        </w:rPr>
      </w:r>
    </w:p>
    <w:p w:rsidR="00000000" w:rsidDel="00000000" w:rsidP="00000000" w:rsidRDefault="00000000" w:rsidRPr="00000000" w14:paraId="000000D0">
      <w:pPr>
        <w:numPr>
          <w:ilvl w:val="0"/>
          <w:numId w:val="1"/>
        </w:numPr>
        <w:tabs>
          <w:tab w:val="left" w:leader="none" w:pos="720"/>
        </w:tabs>
        <w:spacing w:after="0" w:lineRule="auto"/>
        <w:ind w:left="720" w:hanging="454"/>
        <w:rPr>
          <w:rFonts w:ascii="Roboto" w:cs="Roboto" w:eastAsia="Roboto" w:hAnsi="Roboto"/>
          <w:color w:val="000000"/>
        </w:rPr>
      </w:pPr>
      <w:bookmarkStart w:colFirst="0" w:colLast="0" w:name="_heading=h.x1gkp5a1q1m5" w:id="2"/>
      <w:bookmarkEnd w:id="2"/>
      <w:r w:rsidDel="00000000" w:rsidR="00000000" w:rsidRPr="00000000">
        <w:rPr>
          <w:rFonts w:ascii="Roboto" w:cs="Roboto" w:eastAsia="Roboto" w:hAnsi="Roboto"/>
          <w:rtl w:val="0"/>
        </w:rPr>
        <w:t xml:space="preserve">Avoir pris connaissance des statuts de la Société tel que figurant en </w:t>
      </w:r>
      <w:r w:rsidDel="00000000" w:rsidR="00000000" w:rsidRPr="00000000">
        <w:rPr>
          <w:rFonts w:ascii="Roboto" w:cs="Roboto" w:eastAsia="Roboto" w:hAnsi="Roboto"/>
          <w:u w:val="single"/>
          <w:rtl w:val="0"/>
        </w:rPr>
        <w:t xml:space="preserve">Annexe 1 </w:t>
      </w:r>
      <w:r w:rsidDel="00000000" w:rsidR="00000000" w:rsidRPr="00000000">
        <w:rPr>
          <w:rFonts w:ascii="Roboto" w:cs="Roboto" w:eastAsia="Roboto" w:hAnsi="Roboto"/>
          <w:rtl w:val="0"/>
        </w:rPr>
        <w:t xml:space="preserve">du Pacte.</w:t>
      </w:r>
      <w:r w:rsidDel="00000000" w:rsidR="00000000" w:rsidRPr="00000000">
        <w:rPr>
          <w:rtl w:val="0"/>
        </w:rPr>
      </w:r>
    </w:p>
    <w:p w:rsidR="00000000" w:rsidDel="00000000" w:rsidP="00000000" w:rsidRDefault="00000000" w:rsidRPr="00000000" w14:paraId="000000D1">
      <w:pP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D2">
      <w:pPr>
        <w:tabs>
          <w:tab w:val="left" w:leader="none" w:pos="720"/>
        </w:tabs>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D3">
      <w:pPr>
        <w:keepNext w:val="1"/>
        <w:keepLines w:val="1"/>
        <w:jc w:val="cente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TITRE II – MODALITES RELATIVES AUX CESSIONS DE TITRES DE LA SOCIETE</w:t>
      </w:r>
    </w:p>
    <w:p w:rsidR="00000000" w:rsidDel="00000000" w:rsidP="00000000" w:rsidRDefault="00000000" w:rsidRPr="00000000" w14:paraId="000000D4">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D5">
      <w:pPr>
        <w:keepNext w:val="1"/>
        <w:keepLines w:val="1"/>
        <w:numPr>
          <w:ilvl w:val="0"/>
          <w:numId w:val="9"/>
        </w:numPr>
        <w:spacing w:after="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Transferts</w:t>
      </w:r>
    </w:p>
    <w:p w:rsidR="00000000" w:rsidDel="00000000" w:rsidP="00000000" w:rsidRDefault="00000000" w:rsidRPr="00000000" w14:paraId="000000D6">
      <w:pPr>
        <w:keepNext w:val="1"/>
        <w:keepLines w:val="1"/>
        <w:spacing w:after="0" w:lineRule="auto"/>
        <w:ind w:left="72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0D7">
      <w:pPr>
        <w:widowControl w:val="0"/>
        <w:numPr>
          <w:ilvl w:val="1"/>
          <w:numId w:val="13"/>
        </w:numPr>
        <w:spacing w:after="0" w:before="0" w:lineRule="auto"/>
        <w:ind w:left="720" w:hanging="720"/>
        <w:rPr>
          <w:rFonts w:ascii="Roboto" w:cs="Roboto" w:eastAsia="Roboto" w:hAnsi="Roboto"/>
          <w:b w:val="1"/>
          <w:bCs w:val="1"/>
          <w:color w:val="000000"/>
        </w:rPr>
      </w:pPr>
      <w:bookmarkStart w:colFirst="0" w:colLast="0" w:name="_heading=h.87ce958a1kzc" w:id="3"/>
      <w:bookmarkEnd w:id="3"/>
      <w:r w:rsidDel="00000000" w:rsidR="00000000" w:rsidRPr="00000000">
        <w:rPr>
          <w:rFonts w:ascii="Roboto" w:cs="Roboto" w:eastAsia="Roboto" w:hAnsi="Roboto"/>
          <w:b w:val="1"/>
          <w:bCs w:val="1"/>
          <w:color w:val="000000"/>
          <w:rtl w:val="0"/>
        </w:rPr>
        <w:t xml:space="preserve">Droit de Préemption </w:t>
      </w:r>
    </w:p>
    <w:p w:rsidR="00000000" w:rsidDel="00000000" w:rsidP="00000000" w:rsidRDefault="00000000" w:rsidRPr="00000000" w14:paraId="000000D8">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D9">
      <w:pPr>
        <w:widowControl w:val="0"/>
        <w:numPr>
          <w:ilvl w:val="2"/>
          <w:numId w:val="13"/>
        </w:numPr>
        <w:tabs>
          <w:tab w:val="left" w:leader="none" w:pos="851"/>
        </w:tabs>
        <w:spacing w:after="0" w:lineRule="auto"/>
        <w:ind w:left="851" w:hanging="851"/>
        <w:rPr>
          <w:rFonts w:ascii="Roboto" w:cs="Roboto" w:eastAsia="Roboto" w:hAnsi="Roboto"/>
        </w:rPr>
      </w:pPr>
      <w:r w:rsidDel="00000000" w:rsidR="00000000" w:rsidRPr="00000000">
        <w:rPr>
          <w:rFonts w:ascii="Roboto" w:cs="Roboto" w:eastAsia="Roboto" w:hAnsi="Roboto"/>
          <w:color w:val="000000"/>
          <w:rtl w:val="0"/>
        </w:rPr>
        <w:t xml:space="preserve">C</w:t>
      </w:r>
      <w:r w:rsidDel="00000000" w:rsidR="00000000" w:rsidRPr="00000000">
        <w:rPr>
          <w:rFonts w:ascii="Roboto" w:cs="Roboto" w:eastAsia="Roboto" w:hAnsi="Roboto"/>
          <w:rtl w:val="0"/>
        </w:rPr>
        <w:t xml:space="preserve">haque Partie qui envisagerait de céder des Titres de la Société, le « </w:t>
      </w:r>
      <w:r w:rsidDel="00000000" w:rsidR="00000000" w:rsidRPr="00000000">
        <w:rPr>
          <w:rFonts w:ascii="Roboto" w:cs="Roboto" w:eastAsia="Roboto" w:hAnsi="Roboto"/>
          <w:b w:val="1"/>
          <w:bCs w:val="1"/>
          <w:rtl w:val="0"/>
        </w:rPr>
        <w:t xml:space="preserve">Cédant</w:t>
      </w:r>
      <w:r w:rsidDel="00000000" w:rsidR="00000000" w:rsidRPr="00000000">
        <w:rPr>
          <w:rFonts w:ascii="Roboto" w:cs="Roboto" w:eastAsia="Roboto" w:hAnsi="Roboto"/>
          <w:rtl w:val="0"/>
        </w:rPr>
        <w:t xml:space="preserve"> ») s’engage à faire bénéficier les associés (ci-après le(s) « </w:t>
      </w:r>
      <w:r w:rsidDel="00000000" w:rsidR="00000000" w:rsidRPr="00000000">
        <w:rPr>
          <w:rFonts w:ascii="Roboto" w:cs="Roboto" w:eastAsia="Roboto" w:hAnsi="Roboto"/>
          <w:b w:val="1"/>
          <w:bCs w:val="1"/>
          <w:rtl w:val="0"/>
        </w:rPr>
        <w:t xml:space="preserve">Bénéficiaire(s) du Droit de Préemption</w:t>
      </w:r>
      <w:r w:rsidDel="00000000" w:rsidR="00000000" w:rsidRPr="00000000">
        <w:rPr>
          <w:rFonts w:ascii="Roboto" w:cs="Roboto" w:eastAsia="Roboto" w:hAnsi="Roboto"/>
          <w:rtl w:val="0"/>
        </w:rPr>
        <w:t xml:space="preserve"> ») d’un droit de préemption (le « </w:t>
      </w:r>
      <w:r w:rsidDel="00000000" w:rsidR="00000000" w:rsidRPr="00000000">
        <w:rPr>
          <w:rFonts w:ascii="Roboto" w:cs="Roboto" w:eastAsia="Roboto" w:hAnsi="Roboto"/>
          <w:b w:val="1"/>
          <w:bCs w:val="1"/>
          <w:rtl w:val="0"/>
        </w:rPr>
        <w:t xml:space="preserve">Droit de Préemption</w:t>
      </w:r>
      <w:r w:rsidDel="00000000" w:rsidR="00000000" w:rsidRPr="00000000">
        <w:rPr>
          <w:rFonts w:ascii="Roboto" w:cs="Roboto" w:eastAsia="Roboto" w:hAnsi="Roboto"/>
          <w:rtl w:val="0"/>
        </w:rPr>
        <w:t xml:space="preserve"> ») préalablement à tout Transfert de Titres de la Société (un « </w:t>
      </w:r>
      <w:r w:rsidDel="00000000" w:rsidR="00000000" w:rsidRPr="00000000">
        <w:rPr>
          <w:rFonts w:ascii="Roboto" w:cs="Roboto" w:eastAsia="Roboto" w:hAnsi="Roboto"/>
          <w:b w:val="1"/>
          <w:bCs w:val="1"/>
          <w:rtl w:val="0"/>
        </w:rPr>
        <w:t xml:space="preserve">Transfert Qualifiant</w:t>
      </w:r>
      <w:r w:rsidDel="00000000" w:rsidR="00000000" w:rsidRPr="00000000">
        <w:rPr>
          <w:rFonts w:ascii="Roboto" w:cs="Roboto" w:eastAsia="Roboto" w:hAnsi="Roboto"/>
          <w:rtl w:val="0"/>
        </w:rPr>
        <w:t xml:space="preserve"> »).</w:t>
      </w:r>
    </w:p>
    <w:p w:rsidR="00000000" w:rsidDel="00000000" w:rsidP="00000000" w:rsidRDefault="00000000" w:rsidRPr="00000000" w14:paraId="000000DA">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DB">
      <w:pPr>
        <w:spacing w:after="0" w:lineRule="auto"/>
        <w:ind w:left="851" w:firstLine="0"/>
        <w:rPr>
          <w:rFonts w:ascii="Roboto" w:cs="Roboto" w:eastAsia="Roboto" w:hAnsi="Roboto"/>
        </w:rPr>
      </w:pPr>
      <w:bookmarkStart w:colFirst="0" w:colLast="0" w:name="_heading=h.263f3lkjj2aw" w:id="4"/>
      <w:bookmarkEnd w:id="4"/>
      <w:r w:rsidDel="00000000" w:rsidR="00000000" w:rsidRPr="00000000">
        <w:rPr>
          <w:rFonts w:ascii="Roboto" w:cs="Roboto" w:eastAsia="Roboto" w:hAnsi="Roboto"/>
          <w:rtl w:val="0"/>
        </w:rPr>
        <w:t xml:space="preserve">En conséquence, préalablement à la réalisation de tout Transfert Qualifiant, le Cédant devra notifier au(x) Bénéficiaire(s) du Droit de Préemption :</w:t>
      </w:r>
    </w:p>
    <w:p w:rsidR="00000000" w:rsidDel="00000000" w:rsidP="00000000" w:rsidRDefault="00000000" w:rsidRPr="00000000" w14:paraId="000000D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DD">
      <w:pPr>
        <w:widowControl w:val="0"/>
        <w:numPr>
          <w:ilvl w:val="0"/>
          <w:numId w:val="12"/>
        </w:numPr>
        <w:tabs>
          <w:tab w:val="left" w:leader="none" w:pos="1440"/>
        </w:tabs>
        <w:spacing w:after="0" w:lineRule="auto"/>
        <w:ind w:left="1440" w:hanging="589"/>
        <w:rPr>
          <w:rFonts w:ascii="Roboto" w:cs="Roboto" w:eastAsia="Roboto" w:hAnsi="Roboto"/>
        </w:rPr>
      </w:pPr>
      <w:bookmarkStart w:colFirst="0" w:colLast="0" w:name="_heading=h.he0b10i9jbx7" w:id="5"/>
      <w:bookmarkEnd w:id="5"/>
      <w:r w:rsidDel="00000000" w:rsidR="00000000" w:rsidRPr="00000000">
        <w:rPr>
          <w:rFonts w:ascii="Roboto" w:cs="Roboto" w:eastAsia="Roboto" w:hAnsi="Roboto"/>
          <w:rtl w:val="0"/>
        </w:rPr>
        <w:t xml:space="preserve">L’identité du bénéficiaire du Transfert envisagé, (le « </w:t>
      </w:r>
      <w:r w:rsidDel="00000000" w:rsidR="00000000" w:rsidRPr="00000000">
        <w:rPr>
          <w:rFonts w:ascii="Roboto" w:cs="Roboto" w:eastAsia="Roboto" w:hAnsi="Roboto"/>
          <w:b w:val="1"/>
          <w:bCs w:val="1"/>
          <w:rtl w:val="0"/>
        </w:rPr>
        <w:t xml:space="preserve">Tiers Acquéreur</w:t>
      </w:r>
      <w:r w:rsidDel="00000000" w:rsidR="00000000" w:rsidRPr="00000000">
        <w:rPr>
          <w:rFonts w:ascii="Roboto" w:cs="Roboto" w:eastAsia="Roboto" w:hAnsi="Roboto"/>
          <w:rtl w:val="0"/>
        </w:rPr>
        <w:t xml:space="preserve"> »)</w:t>
      </w:r>
    </w:p>
    <w:p w:rsidR="00000000" w:rsidDel="00000000" w:rsidP="00000000" w:rsidRDefault="00000000" w:rsidRPr="00000000" w14:paraId="000000DE">
      <w:pPr>
        <w:widowControl w:val="0"/>
        <w:spacing w:after="0" w:lineRule="auto"/>
        <w:ind w:left="360" w:hanging="360"/>
        <w:rPr>
          <w:rFonts w:ascii="Roboto" w:cs="Roboto" w:eastAsia="Roboto" w:hAnsi="Roboto"/>
        </w:rPr>
      </w:pPr>
      <w:r w:rsidDel="00000000" w:rsidR="00000000" w:rsidRPr="00000000">
        <w:rPr>
          <w:rtl w:val="0"/>
        </w:rPr>
      </w:r>
    </w:p>
    <w:p w:rsidR="00000000" w:rsidDel="00000000" w:rsidP="00000000" w:rsidRDefault="00000000" w:rsidRPr="00000000" w14:paraId="000000DF">
      <w:pPr>
        <w:widowControl w:val="0"/>
        <w:numPr>
          <w:ilvl w:val="0"/>
          <w:numId w:val="12"/>
        </w:numPr>
        <w:spacing w:after="0" w:lineRule="auto"/>
        <w:ind w:left="1418" w:hanging="567"/>
        <w:rPr>
          <w:rFonts w:ascii="Roboto" w:cs="Roboto" w:eastAsia="Roboto" w:hAnsi="Roboto"/>
        </w:rPr>
      </w:pPr>
      <w:r w:rsidDel="00000000" w:rsidR="00000000" w:rsidRPr="00000000">
        <w:rPr>
          <w:rFonts w:ascii="Roboto" w:cs="Roboto" w:eastAsia="Roboto" w:hAnsi="Roboto"/>
          <w:rtl w:val="0"/>
        </w:rPr>
        <w:t xml:space="preserve">Le nombre et la nature des Titres de la Société dont le Transfert est envisagé, (les « </w:t>
      </w:r>
      <w:r w:rsidDel="00000000" w:rsidR="00000000" w:rsidRPr="00000000">
        <w:rPr>
          <w:rFonts w:ascii="Roboto" w:cs="Roboto" w:eastAsia="Roboto" w:hAnsi="Roboto"/>
          <w:b w:val="1"/>
          <w:bCs w:val="1"/>
          <w:rtl w:val="0"/>
        </w:rPr>
        <w:t xml:space="preserve">Titres Concernés</w:t>
      </w:r>
      <w:r w:rsidDel="00000000" w:rsidR="00000000" w:rsidRPr="00000000">
        <w:rPr>
          <w:rFonts w:ascii="Roboto" w:cs="Roboto" w:eastAsia="Roboto" w:hAnsi="Roboto"/>
          <w:rtl w:val="0"/>
        </w:rPr>
        <w:t xml:space="preserve"> »)</w:t>
      </w:r>
    </w:p>
    <w:p w:rsidR="00000000" w:rsidDel="00000000" w:rsidP="00000000" w:rsidRDefault="00000000" w:rsidRPr="00000000" w14:paraId="000000E0">
      <w:pPr>
        <w:widowControl w:val="0"/>
        <w:spacing w:after="0" w:lineRule="auto"/>
        <w:ind w:left="360" w:hanging="360"/>
        <w:rPr>
          <w:rFonts w:ascii="Roboto" w:cs="Roboto" w:eastAsia="Roboto" w:hAnsi="Roboto"/>
        </w:rPr>
      </w:pPr>
      <w:r w:rsidDel="00000000" w:rsidR="00000000" w:rsidRPr="00000000">
        <w:rPr>
          <w:rtl w:val="0"/>
        </w:rPr>
      </w:r>
    </w:p>
    <w:p w:rsidR="00000000" w:rsidDel="00000000" w:rsidP="00000000" w:rsidRDefault="00000000" w:rsidRPr="00000000" w14:paraId="000000E1">
      <w:pPr>
        <w:widowControl w:val="0"/>
        <w:numPr>
          <w:ilvl w:val="0"/>
          <w:numId w:val="12"/>
        </w:numPr>
        <w:spacing w:after="0" w:lineRule="auto"/>
        <w:ind w:left="1418" w:hanging="567"/>
        <w:rPr>
          <w:rFonts w:ascii="Roboto" w:cs="Roboto" w:eastAsia="Roboto" w:hAnsi="Roboto"/>
        </w:rPr>
      </w:pPr>
      <w:bookmarkStart w:colFirst="0" w:colLast="0" w:name="_heading=h.ygva7dwak02v" w:id="6"/>
      <w:bookmarkEnd w:id="6"/>
      <w:r w:rsidDel="00000000" w:rsidR="00000000" w:rsidRPr="00000000">
        <w:rPr>
          <w:rFonts w:ascii="Roboto" w:cs="Roboto" w:eastAsia="Roboto" w:hAnsi="Roboto"/>
          <w:rtl w:val="0"/>
        </w:rPr>
        <w:t xml:space="preserve">Le prix offert par le bénéficiaire du Transfert envisagé pour l’ensemble des Titres Concernés (le « </w:t>
      </w:r>
      <w:r w:rsidDel="00000000" w:rsidR="00000000" w:rsidRPr="00000000">
        <w:rPr>
          <w:rFonts w:ascii="Roboto" w:cs="Roboto" w:eastAsia="Roboto" w:hAnsi="Roboto"/>
          <w:b w:val="1"/>
          <w:bCs w:val="1"/>
          <w:rtl w:val="0"/>
        </w:rPr>
        <w:t xml:space="preserve">Prix</w:t>
      </w:r>
      <w:r w:rsidDel="00000000" w:rsidR="00000000" w:rsidRPr="00000000">
        <w:rPr>
          <w:rFonts w:ascii="Roboto" w:cs="Roboto" w:eastAsia="Roboto" w:hAnsi="Roboto"/>
          <w:rtl w:val="0"/>
        </w:rPr>
        <w:t xml:space="preserve"> »)</w:t>
      </w:r>
    </w:p>
    <w:p w:rsidR="00000000" w:rsidDel="00000000" w:rsidP="00000000" w:rsidRDefault="00000000" w:rsidRPr="00000000" w14:paraId="000000E2">
      <w:pPr>
        <w:widowControl w:val="0"/>
        <w:spacing w:after="0" w:lineRule="auto"/>
        <w:ind w:left="360" w:hanging="360"/>
        <w:rPr>
          <w:rFonts w:ascii="Roboto" w:cs="Roboto" w:eastAsia="Roboto" w:hAnsi="Roboto"/>
        </w:rPr>
      </w:pPr>
      <w:r w:rsidDel="00000000" w:rsidR="00000000" w:rsidRPr="00000000">
        <w:rPr>
          <w:rtl w:val="0"/>
        </w:rPr>
      </w:r>
    </w:p>
    <w:p w:rsidR="00000000" w:rsidDel="00000000" w:rsidP="00000000" w:rsidRDefault="00000000" w:rsidRPr="00000000" w14:paraId="000000E3">
      <w:pPr>
        <w:widowControl w:val="0"/>
        <w:numPr>
          <w:ilvl w:val="0"/>
          <w:numId w:val="12"/>
        </w:numPr>
        <w:spacing w:after="0" w:lineRule="auto"/>
        <w:ind w:left="1560" w:hanging="709"/>
        <w:rPr>
          <w:rFonts w:ascii="Roboto" w:cs="Roboto" w:eastAsia="Roboto" w:hAnsi="Roboto"/>
        </w:rPr>
      </w:pPr>
      <w:bookmarkStart w:colFirst="0" w:colLast="0" w:name="_heading=h.sexdruspozqx" w:id="7"/>
      <w:bookmarkEnd w:id="7"/>
      <w:r w:rsidDel="00000000" w:rsidR="00000000" w:rsidRPr="00000000">
        <w:rPr>
          <w:rFonts w:ascii="Roboto" w:cs="Roboto" w:eastAsia="Roboto" w:hAnsi="Roboto"/>
          <w:rtl w:val="0"/>
        </w:rPr>
        <w:t xml:space="preserve">Les conditions de paiement du Prix</w:t>
      </w:r>
    </w:p>
    <w:p w:rsidR="00000000" w:rsidDel="00000000" w:rsidP="00000000" w:rsidRDefault="00000000" w:rsidRPr="00000000" w14:paraId="000000E4">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E5">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E6">
      <w:pPr>
        <w:keepNext w:val="1"/>
        <w:keepLines w:val="1"/>
        <w:numPr>
          <w:ilvl w:val="2"/>
          <w:numId w:val="13"/>
        </w:numPr>
        <w:tabs>
          <w:tab w:val="left" w:leader="none" w:pos="851"/>
        </w:tabs>
        <w:spacing w:after="0" w:before="0" w:lineRule="auto"/>
        <w:ind w:left="851" w:hanging="851"/>
        <w:rPr>
          <w:rFonts w:ascii="Roboto" w:cs="Roboto" w:eastAsia="Roboto" w:hAnsi="Roboto"/>
        </w:rPr>
      </w:pPr>
      <w:bookmarkStart w:colFirst="0" w:colLast="0" w:name="_heading=h.2sm3928fdqrq" w:id="8"/>
      <w:bookmarkEnd w:id="8"/>
      <w:r w:rsidDel="00000000" w:rsidR="00000000" w:rsidRPr="00000000">
        <w:rPr>
          <w:rFonts w:ascii="Roboto" w:cs="Roboto" w:eastAsia="Roboto" w:hAnsi="Roboto"/>
          <w:rtl w:val="0"/>
        </w:rPr>
        <w:t xml:space="preserve">L’envoi d’une Notification de Transfert vaudra offre irrévocable du Cédant au(x) Bénéficiaire(s) du Droit de Préemption de lui(leur) céder :</w:t>
      </w:r>
    </w:p>
    <w:p w:rsidR="00000000" w:rsidDel="00000000" w:rsidP="00000000" w:rsidRDefault="00000000" w:rsidRPr="00000000" w14:paraId="000000E7">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8">
      <w:pPr>
        <w:numPr>
          <w:ilvl w:val="0"/>
          <w:numId w:val="11"/>
        </w:numPr>
        <w:spacing w:after="0" w:lineRule="auto"/>
        <w:ind w:left="1418" w:hanging="567"/>
        <w:rPr>
          <w:rFonts w:ascii="Roboto" w:cs="Roboto" w:eastAsia="Roboto" w:hAnsi="Roboto"/>
        </w:rPr>
      </w:pPr>
      <w:r w:rsidDel="00000000" w:rsidR="00000000" w:rsidRPr="00000000">
        <w:rPr>
          <w:rFonts w:ascii="Roboto" w:cs="Roboto" w:eastAsia="Roboto" w:hAnsi="Roboto"/>
          <w:rtl w:val="0"/>
        </w:rPr>
        <w:t xml:space="preserve">Le nombre de Titres Concernés dont le Transfert est envisagé</w:t>
      </w:r>
    </w:p>
    <w:p w:rsidR="00000000" w:rsidDel="00000000" w:rsidP="00000000" w:rsidRDefault="00000000" w:rsidRPr="00000000" w14:paraId="000000E9">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A">
      <w:pPr>
        <w:numPr>
          <w:ilvl w:val="0"/>
          <w:numId w:val="11"/>
        </w:numPr>
        <w:spacing w:after="0" w:lineRule="auto"/>
        <w:ind w:left="1418" w:hanging="567"/>
        <w:rPr>
          <w:rFonts w:ascii="Roboto" w:cs="Roboto" w:eastAsia="Roboto" w:hAnsi="Roboto"/>
        </w:rPr>
      </w:pPr>
      <w:bookmarkStart w:colFirst="0" w:colLast="0" w:name="_heading=h.64fu0gcy2od6" w:id="9"/>
      <w:bookmarkEnd w:id="9"/>
      <w:r w:rsidDel="00000000" w:rsidR="00000000" w:rsidRPr="00000000">
        <w:rPr>
          <w:rFonts w:ascii="Roboto" w:cs="Roboto" w:eastAsia="Roboto" w:hAnsi="Roboto"/>
          <w:rtl w:val="0"/>
        </w:rPr>
        <w:t xml:space="preserve">Pour un prix pour l’ensemble des Titres Concernés égal au Prix</w:t>
      </w:r>
    </w:p>
    <w:p w:rsidR="00000000" w:rsidDel="00000000" w:rsidP="00000000" w:rsidRDefault="00000000" w:rsidRPr="00000000" w14:paraId="000000E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C">
      <w:pPr>
        <w:keepNext w:val="1"/>
        <w:keepLines w:val="1"/>
        <w:numPr>
          <w:ilvl w:val="2"/>
          <w:numId w:val="13"/>
        </w:numPr>
        <w:tabs>
          <w:tab w:val="left" w:leader="none" w:pos="851"/>
        </w:tabs>
        <w:spacing w:after="0" w:before="0" w:lineRule="auto"/>
        <w:ind w:left="851" w:hanging="851"/>
        <w:rPr>
          <w:rFonts w:ascii="Roboto" w:cs="Roboto" w:eastAsia="Roboto" w:hAnsi="Roboto"/>
        </w:rPr>
      </w:pPr>
      <w:bookmarkStart w:colFirst="0" w:colLast="0" w:name="_heading=h.4sehaxfxe4kw" w:id="10"/>
      <w:bookmarkEnd w:id="10"/>
      <w:r w:rsidDel="00000000" w:rsidR="00000000" w:rsidRPr="00000000">
        <w:rPr>
          <w:rFonts w:ascii="Roboto" w:cs="Roboto" w:eastAsia="Roboto" w:hAnsi="Roboto"/>
          <w:rtl w:val="0"/>
        </w:rPr>
        <w:t xml:space="preserve">Dans un délai de dix (10) jours calendaires à compter de la réception de la Notification de Transfert, le(s) Bénéficiaire(s) du Droit de Préemption pourra(ont) notifier au Cédant, sa(leur) volonté :</w:t>
      </w:r>
    </w:p>
    <w:p w:rsidR="00000000" w:rsidDel="00000000" w:rsidP="00000000" w:rsidRDefault="00000000" w:rsidRPr="00000000" w14:paraId="000000ED">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E">
      <w:pPr>
        <w:numPr>
          <w:ilvl w:val="0"/>
          <w:numId w:val="14"/>
        </w:numPr>
        <w:spacing w:after="0" w:lineRule="auto"/>
        <w:ind w:left="1418" w:hanging="567"/>
        <w:rPr>
          <w:rFonts w:ascii="Roboto" w:cs="Roboto" w:eastAsia="Roboto" w:hAnsi="Roboto"/>
        </w:rPr>
      </w:pPr>
      <w:bookmarkStart w:colFirst="0" w:colLast="0" w:name="_heading=h.724w3jl3njwr" w:id="11"/>
      <w:bookmarkEnd w:id="11"/>
      <w:r w:rsidDel="00000000" w:rsidR="00000000" w:rsidRPr="00000000">
        <w:rPr>
          <w:rFonts w:ascii="Roboto" w:cs="Roboto" w:eastAsia="Roboto" w:hAnsi="Roboto"/>
          <w:rtl w:val="0"/>
        </w:rPr>
        <w:t xml:space="preserve">Soit d’exercer son(leur) Droit de Préemption et de procéder en conséquence à l’acquisition de l’ensemble des Titres Concernés pour un prix égal au Prix ;</w:t>
      </w:r>
    </w:p>
    <w:p w:rsidR="00000000" w:rsidDel="00000000" w:rsidP="00000000" w:rsidRDefault="00000000" w:rsidRPr="00000000" w14:paraId="000000EF">
      <w:pPr>
        <w:spacing w:after="0" w:lineRule="auto"/>
        <w:ind w:left="1418" w:hanging="567"/>
        <w:rPr>
          <w:rFonts w:ascii="Roboto" w:cs="Roboto" w:eastAsia="Roboto" w:hAnsi="Roboto"/>
        </w:rPr>
      </w:pPr>
      <w:r w:rsidDel="00000000" w:rsidR="00000000" w:rsidRPr="00000000">
        <w:rPr>
          <w:rtl w:val="0"/>
        </w:rPr>
      </w:r>
    </w:p>
    <w:p w:rsidR="00000000" w:rsidDel="00000000" w:rsidP="00000000" w:rsidRDefault="00000000" w:rsidRPr="00000000" w14:paraId="000000F0">
      <w:pPr>
        <w:numPr>
          <w:ilvl w:val="0"/>
          <w:numId w:val="14"/>
        </w:numPr>
        <w:spacing w:after="0" w:lineRule="auto"/>
        <w:ind w:left="1418" w:hanging="567"/>
        <w:rPr>
          <w:rFonts w:ascii="Roboto" w:cs="Roboto" w:eastAsia="Roboto" w:hAnsi="Roboto"/>
        </w:rPr>
      </w:pPr>
      <w:bookmarkStart w:colFirst="0" w:colLast="0" w:name="_heading=h.3uznrcgk1cyx" w:id="12"/>
      <w:bookmarkEnd w:id="12"/>
      <w:r w:rsidDel="00000000" w:rsidR="00000000" w:rsidRPr="00000000">
        <w:rPr>
          <w:rFonts w:ascii="Roboto" w:cs="Roboto" w:eastAsia="Roboto" w:hAnsi="Roboto"/>
          <w:rtl w:val="0"/>
        </w:rPr>
        <w:t xml:space="preserve">Soit de renoncer à son(leur) Droit de Préemption pour les besoins du Transfert des Titres Concernés aux conditions de la Notification de Transfert</w:t>
      </w:r>
    </w:p>
    <w:p w:rsidR="00000000" w:rsidDel="00000000" w:rsidP="00000000" w:rsidRDefault="00000000" w:rsidRPr="00000000" w14:paraId="000000F1">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F2">
      <w:pPr>
        <w:spacing w:after="0" w:lineRule="auto"/>
        <w:ind w:left="851" w:firstLine="0"/>
        <w:rPr>
          <w:rFonts w:ascii="Roboto" w:cs="Roboto" w:eastAsia="Roboto" w:hAnsi="Roboto"/>
        </w:rPr>
      </w:pPr>
      <w:r w:rsidDel="00000000" w:rsidR="00000000" w:rsidRPr="00000000">
        <w:rPr>
          <w:rFonts w:ascii="Roboto" w:cs="Roboto" w:eastAsia="Roboto" w:hAnsi="Roboto"/>
          <w:rtl w:val="0"/>
        </w:rPr>
        <w:t xml:space="preserve">Ci-après la « </w:t>
      </w:r>
      <w:r w:rsidDel="00000000" w:rsidR="00000000" w:rsidRPr="00000000">
        <w:rPr>
          <w:rFonts w:ascii="Roboto" w:cs="Roboto" w:eastAsia="Roboto" w:hAnsi="Roboto"/>
          <w:b w:val="1"/>
          <w:bCs w:val="1"/>
          <w:rtl w:val="0"/>
        </w:rPr>
        <w:t xml:space="preserve">Réponse</w:t>
      </w:r>
      <w:r w:rsidDel="00000000" w:rsidR="00000000" w:rsidRPr="00000000">
        <w:rPr>
          <w:rFonts w:ascii="Roboto" w:cs="Roboto" w:eastAsia="Roboto" w:hAnsi="Roboto"/>
          <w:rtl w:val="0"/>
        </w:rPr>
        <w:t xml:space="preserve"> »</w:t>
      </w:r>
    </w:p>
    <w:p w:rsidR="00000000" w:rsidDel="00000000" w:rsidP="00000000" w:rsidRDefault="00000000" w:rsidRPr="00000000" w14:paraId="000000F3">
      <w:pPr>
        <w:spacing w:after="0" w:lineRule="auto"/>
        <w:ind w:left="851" w:firstLine="0"/>
        <w:rPr>
          <w:rFonts w:ascii="Roboto" w:cs="Roboto" w:eastAsia="Roboto" w:hAnsi="Roboto"/>
        </w:rPr>
      </w:pPr>
      <w:r w:rsidDel="00000000" w:rsidR="00000000" w:rsidRPr="00000000">
        <w:rPr>
          <w:rtl w:val="0"/>
        </w:rPr>
      </w:r>
    </w:p>
    <w:p w:rsidR="00000000" w:rsidDel="00000000" w:rsidP="00000000" w:rsidRDefault="00000000" w:rsidRPr="00000000" w14:paraId="000000F4">
      <w:pPr>
        <w:keepNext w:val="1"/>
        <w:keepLines w:val="1"/>
        <w:numPr>
          <w:ilvl w:val="2"/>
          <w:numId w:val="13"/>
        </w:numPr>
        <w:tabs>
          <w:tab w:val="left" w:leader="none" w:pos="851"/>
        </w:tabs>
        <w:spacing w:after="0" w:before="0" w:lineRule="auto"/>
        <w:ind w:left="851" w:hanging="851"/>
        <w:rPr>
          <w:rFonts w:ascii="Roboto" w:cs="Roboto" w:eastAsia="Roboto" w:hAnsi="Roboto"/>
        </w:rPr>
      </w:pPr>
      <w:r w:rsidDel="00000000" w:rsidR="00000000" w:rsidRPr="00000000">
        <w:rPr>
          <w:rFonts w:ascii="Roboto" w:cs="Roboto" w:eastAsia="Roboto" w:hAnsi="Roboto"/>
          <w:rtl w:val="0"/>
        </w:rPr>
        <w:t xml:space="preserve">A défaut de notification par le(s) Bénéficiaire(s) du Droit de Préemption de sa(leur) volonté d’exercer son(leur) Droit de Préemption dans les conditions prévues à l’Article 4.1.3 (i) ou d’y renoncer dans les conditions prévues à l’Article 4.1.3 (ii), il(s) sera(ont) automatiquement réputé(s) y avoir renoncé.</w:t>
      </w:r>
    </w:p>
    <w:p w:rsidR="00000000" w:rsidDel="00000000" w:rsidP="00000000" w:rsidRDefault="00000000" w:rsidRPr="00000000" w14:paraId="000000F5">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F6">
      <w:pPr>
        <w:widowControl w:val="0"/>
        <w:numPr>
          <w:ilvl w:val="2"/>
          <w:numId w:val="13"/>
        </w:numPr>
        <w:tabs>
          <w:tab w:val="left" w:leader="none" w:pos="851"/>
        </w:tabs>
        <w:spacing w:after="0" w:before="120" w:lineRule="auto"/>
        <w:ind w:left="851" w:hanging="851"/>
        <w:rPr>
          <w:rFonts w:ascii="Roboto" w:cs="Roboto" w:eastAsia="Roboto" w:hAnsi="Roboto"/>
        </w:rPr>
      </w:pPr>
      <w:bookmarkStart w:colFirst="0" w:colLast="0" w:name="_heading=h.n93d2gt0fcmj" w:id="13"/>
      <w:bookmarkEnd w:id="13"/>
      <w:r w:rsidDel="00000000" w:rsidR="00000000" w:rsidRPr="00000000">
        <w:rPr>
          <w:rFonts w:ascii="Roboto" w:cs="Roboto" w:eastAsia="Roboto" w:hAnsi="Roboto"/>
          <w:rtl w:val="0"/>
        </w:rPr>
        <w:t xml:space="preserve">En cas d’exercice par le(s) Bénéficiaire(s) du Droit de Préemption de son(leur) Droit de Préemption dans les conditions prévues à l’article 4.1.3 (i), l’acquisition par le(s) Bénéficiaire(s) du Droit de Préemption des Titres Concernés et le paiement du Prix devront intervenir dans un délai de 30 jours à compter de la réception par le Cédant de la notification par le(s) Bénéficiaire(s) du Droit de Préemption de l’exercice de son(leur) Droit de Préemption. A défaut, le Cédant sera libre de Transférer les Titres Concernés au Tiers Acquéreur.</w:t>
      </w:r>
    </w:p>
    <w:p w:rsidR="00000000" w:rsidDel="00000000" w:rsidP="00000000" w:rsidRDefault="00000000" w:rsidRPr="00000000" w14:paraId="000000F7">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F8">
      <w:pPr>
        <w:widowControl w:val="0"/>
        <w:numPr>
          <w:ilvl w:val="2"/>
          <w:numId w:val="13"/>
        </w:numPr>
        <w:tabs>
          <w:tab w:val="left" w:leader="none" w:pos="851"/>
        </w:tabs>
        <w:spacing w:after="0" w:before="120" w:lineRule="auto"/>
        <w:ind w:left="851" w:hanging="851"/>
        <w:rPr>
          <w:rFonts w:ascii="Roboto" w:cs="Roboto" w:eastAsia="Roboto" w:hAnsi="Roboto"/>
        </w:rPr>
      </w:pPr>
      <w:r w:rsidDel="00000000" w:rsidR="00000000" w:rsidRPr="00000000">
        <w:rPr>
          <w:rFonts w:ascii="Roboto" w:cs="Roboto" w:eastAsia="Roboto" w:hAnsi="Roboto"/>
          <w:rtl w:val="0"/>
        </w:rPr>
        <w:t xml:space="preserve">En cas de renonciation par le(s) Bénéficiaire(s) du Droit de Préemption à l’exercice de ce droit dans les conditions prévues à l’Article 4.1.3 (ii), le(s) Bénéficiaire(s) du Droit de Préemption sera(ont) privé(s) de la faculté d’exercer son(leur) Droit de Préemption pour le Transfert des Titres Concernés aux conditions de la Notification de Transfert, sous réserve de la réalisation de ce Transfert dans un délai de 15 jours à compter de la réception par le Cédant de la renonciation par le(s) Bénéficiaire du Droit de Préemption à l’exercice de son(leur) Droit de Préemption, mais disposera de la faculté de faire usage de son Droit de Sortie Conjointe Proportionnelle.</w:t>
      </w:r>
    </w:p>
    <w:p w:rsidR="00000000" w:rsidDel="00000000" w:rsidP="00000000" w:rsidRDefault="00000000" w:rsidRPr="00000000" w14:paraId="000000F9">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FA">
      <w:pPr>
        <w:widowControl w:val="0"/>
        <w:numPr>
          <w:ilvl w:val="2"/>
          <w:numId w:val="13"/>
        </w:numPr>
        <w:tabs>
          <w:tab w:val="left" w:leader="none" w:pos="851"/>
        </w:tabs>
        <w:spacing w:after="0" w:before="120" w:lineRule="auto"/>
        <w:ind w:left="851" w:hanging="851"/>
        <w:rPr>
          <w:rFonts w:ascii="Roboto" w:cs="Roboto" w:eastAsia="Roboto" w:hAnsi="Roboto"/>
        </w:rPr>
      </w:pPr>
      <w:r w:rsidDel="00000000" w:rsidR="00000000" w:rsidRPr="00000000">
        <w:rPr>
          <w:rFonts w:ascii="Roboto" w:cs="Roboto" w:eastAsia="Roboto" w:hAnsi="Roboto"/>
          <w:rtl w:val="0"/>
        </w:rPr>
        <w:t xml:space="preserve">Afin de permettre la bonne exécution des engagements prévus au présent accord, le Cédant s’engage à informer le(s) Bénéficiaire(s) du Droit de Préemption, dans les meilleurs délais et dès qu’il en aura connaissance, de tout projet de Transfert Qualifiant, ainsi que des modalités dudit Transfert.</w:t>
      </w:r>
    </w:p>
    <w:p w:rsidR="00000000" w:rsidDel="00000000" w:rsidP="00000000" w:rsidRDefault="00000000" w:rsidRPr="00000000" w14:paraId="000000FB">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FC">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FD">
      <w:pPr>
        <w:widowControl w:val="0"/>
        <w:numPr>
          <w:ilvl w:val="2"/>
          <w:numId w:val="13"/>
        </w:numPr>
        <w:tabs>
          <w:tab w:val="left" w:leader="none" w:pos="851"/>
        </w:tabs>
        <w:spacing w:after="0" w:before="0" w:lineRule="auto"/>
        <w:ind w:left="851" w:hanging="851"/>
        <w:rPr>
          <w:rFonts w:ascii="Roboto" w:cs="Roboto" w:eastAsia="Roboto" w:hAnsi="Roboto"/>
        </w:rPr>
      </w:pPr>
      <w:r w:rsidDel="00000000" w:rsidR="00000000" w:rsidRPr="00000000">
        <w:rPr>
          <w:rFonts w:ascii="Roboto" w:cs="Roboto" w:eastAsia="Roboto" w:hAnsi="Roboto"/>
          <w:rtl w:val="0"/>
        </w:rPr>
        <w:t xml:space="preserve">Le droit de préemption est expressément exclu lorsqu’un associé procède à une réorganisation et souhaite céder ses titres à une société dont il est l’associé unique. Cette exclusion vise notamment le cas où un associé envisage d’exercer au sein d’une SEL (Société d'Exercice Libéral) dans laquelle il serait l’unique associé.</w:t>
      </w:r>
    </w:p>
    <w:p w:rsidR="00000000" w:rsidDel="00000000" w:rsidP="00000000" w:rsidRDefault="00000000" w:rsidRPr="00000000" w14:paraId="000000FE">
      <w:pPr>
        <w:widowControl w:val="0"/>
        <w:tabs>
          <w:tab w:val="left" w:leader="none" w:pos="851"/>
        </w:tabs>
        <w:spacing w:after="0" w:before="0" w:lineRule="auto"/>
        <w:ind w:left="851" w:firstLine="0"/>
        <w:rPr>
          <w:rFonts w:ascii="Roboto" w:cs="Roboto" w:eastAsia="Roboto" w:hAnsi="Roboto"/>
        </w:rPr>
      </w:pPr>
      <w:r w:rsidDel="00000000" w:rsidR="00000000" w:rsidRPr="00000000">
        <w:rPr>
          <w:rtl w:val="0"/>
        </w:rPr>
      </w:r>
    </w:p>
    <w:p w:rsidR="00000000" w:rsidDel="00000000" w:rsidP="00000000" w:rsidRDefault="00000000" w:rsidRPr="00000000" w14:paraId="000000FF">
      <w:pPr>
        <w:widowControl w:val="0"/>
        <w:tabs>
          <w:tab w:val="left" w:leader="none" w:pos="851"/>
        </w:tabs>
        <w:spacing w:after="0" w:lineRule="auto"/>
        <w:ind w:left="851" w:firstLine="0"/>
        <w:rPr>
          <w:rFonts w:ascii="Roboto" w:cs="Roboto" w:eastAsia="Roboto" w:hAnsi="Roboto"/>
        </w:rPr>
      </w:pPr>
      <w:r w:rsidDel="00000000" w:rsidR="00000000" w:rsidRPr="00000000">
        <w:rPr>
          <w:rtl w:val="0"/>
        </w:rPr>
      </w:r>
    </w:p>
    <w:p w:rsidR="00000000" w:rsidDel="00000000" w:rsidP="00000000" w:rsidRDefault="00000000" w:rsidRPr="00000000" w14:paraId="00000100">
      <w:pPr>
        <w:keepNext w:val="1"/>
        <w:keepLines w:val="1"/>
        <w:spacing w:after="240" w:lineRule="auto"/>
        <w:jc w:val="cente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TITRE III – GOUVERNANCE DE LA SOCIETE </w:t>
      </w:r>
    </w:p>
    <w:p w:rsidR="00000000" w:rsidDel="00000000" w:rsidP="00000000" w:rsidRDefault="00000000" w:rsidRPr="00000000" w14:paraId="00000101">
      <w:pPr>
        <w:widowControl w:val="0"/>
        <w:numPr>
          <w:ilvl w:val="0"/>
          <w:numId w:val="9"/>
        </w:numPr>
        <w:spacing w:after="0" w:before="24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Gérance de la Société</w:t>
      </w:r>
    </w:p>
    <w:p w:rsidR="00000000" w:rsidDel="00000000" w:rsidP="00000000" w:rsidRDefault="00000000" w:rsidRPr="00000000" w14:paraId="00000102">
      <w:pPr>
        <w:widowControl w:val="0"/>
        <w:spacing w:after="0" w:before="0" w:lineRule="auto"/>
        <w:ind w:left="72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03">
      <w:pPr>
        <w:keepNext w:val="1"/>
        <w:keepLines w:val="1"/>
        <w:numPr>
          <w:ilvl w:val="1"/>
          <w:numId w:val="2"/>
        </w:numPr>
        <w:spacing w:after="0" w:before="0" w:lineRule="auto"/>
        <w:ind w:left="902" w:hanging="902"/>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Nomination des Gérants</w:t>
      </w:r>
    </w:p>
    <w:p w:rsidR="00000000" w:rsidDel="00000000" w:rsidP="00000000" w:rsidRDefault="00000000" w:rsidRPr="00000000" w14:paraId="00000104">
      <w:pPr>
        <w:keepNext w:val="1"/>
        <w:keepLines w:val="1"/>
        <w:spacing w:after="0" w:before="0" w:lineRule="auto"/>
        <w:ind w:left="902" w:firstLine="0"/>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105">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Société est représentée par un ou plusieurs gérants, nommés et révoqués conformément aux dispositions statutaires. </w:t>
      </w:r>
    </w:p>
    <w:p w:rsidR="00000000" w:rsidDel="00000000" w:rsidP="00000000" w:rsidRDefault="00000000" w:rsidRPr="00000000" w14:paraId="00000106">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7">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[civilite_personne_1] [prenom_personne_1] [nom_personne_1] et [civilite_personne_2] [prenom_personne_2] [nom_personne_2] sont gérants de la SOCIETE pour une durée indéterminée.</w:t>
      </w:r>
    </w:p>
    <w:p w:rsidR="00000000" w:rsidDel="00000000" w:rsidP="00000000" w:rsidRDefault="00000000" w:rsidRPr="00000000" w14:paraId="00000108">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9">
      <w:pPr>
        <w:tabs>
          <w:tab w:val="left" w:leader="none" w:pos="1418"/>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A">
      <w:pPr>
        <w:keepNext w:val="1"/>
        <w:keepLines w:val="1"/>
        <w:numPr>
          <w:ilvl w:val="1"/>
          <w:numId w:val="2"/>
        </w:numPr>
        <w:spacing w:after="0" w:before="0" w:lineRule="auto"/>
        <w:ind w:left="902" w:hanging="902"/>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Rémunération de la Gérance</w:t>
      </w:r>
    </w:p>
    <w:p w:rsidR="00000000" w:rsidDel="00000000" w:rsidP="00000000" w:rsidRDefault="00000000" w:rsidRPr="00000000" w14:paraId="0000010B">
      <w:pPr>
        <w:keepNext w:val="1"/>
        <w:keepLines w:val="1"/>
        <w:spacing w:after="0" w:before="0" w:lineRule="auto"/>
        <w:ind w:left="902" w:firstLine="0"/>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10C">
      <w:pPr>
        <w:widowControl w:val="0"/>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rémunération des gérants sera fixée, conformément aux dispositions légales et statutaires, par l’assemblée générale de la Société. Sauf exception, les gérants ne sont pas rémunérés.</w:t>
      </w:r>
    </w:p>
    <w:p w:rsidR="00000000" w:rsidDel="00000000" w:rsidP="00000000" w:rsidRDefault="00000000" w:rsidRPr="00000000" w14:paraId="0000010D">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E">
      <w:pPr>
        <w:tabs>
          <w:tab w:val="left" w:leader="none" w:pos="900"/>
        </w:tabs>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0F">
      <w:pPr>
        <w:keepNext w:val="1"/>
        <w:keepLines w:val="1"/>
        <w:spacing w:after="240" w:lineRule="auto"/>
        <w:jc w:val="cente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TITRE IV – DEPART D’UN ASSOCIE</w:t>
      </w:r>
    </w:p>
    <w:p w:rsidR="00000000" w:rsidDel="00000000" w:rsidP="00000000" w:rsidRDefault="00000000" w:rsidRPr="00000000" w14:paraId="00000110">
      <w:pPr>
        <w:widowControl w:val="0"/>
        <w:numPr>
          <w:ilvl w:val="0"/>
          <w:numId w:val="9"/>
        </w:numPr>
        <w:spacing w:after="0" w:before="240" w:lineRule="auto"/>
        <w:ind w:left="720" w:hanging="720"/>
        <w:rPr>
          <w:rFonts w:ascii="Roboto" w:cs="Roboto" w:eastAsia="Roboto" w:hAnsi="Roboto"/>
          <w:b w:val="1"/>
          <w:bCs w:val="1"/>
          <w:smallCaps w:val="1"/>
          <w:color w:val="000000"/>
        </w:rPr>
      </w:pPr>
      <w:bookmarkStart w:colFirst="0" w:colLast="0" w:name="_heading=h.ij6bkqp9bju4" w:id="14"/>
      <w:bookmarkEnd w:id="14"/>
      <w:r w:rsidDel="00000000" w:rsidR="00000000" w:rsidRPr="00000000">
        <w:rPr>
          <w:rFonts w:ascii="Roboto" w:cs="Roboto" w:eastAsia="Roboto" w:hAnsi="Roboto"/>
          <w:b w:val="1"/>
          <w:bCs w:val="1"/>
          <w:smallCaps w:val="1"/>
          <w:color w:val="000000"/>
          <w:rtl w:val="0"/>
        </w:rPr>
        <w:t xml:space="preserve">Départs et promesses en résultant</w:t>
      </w:r>
    </w:p>
    <w:p w:rsidR="00000000" w:rsidDel="00000000" w:rsidP="00000000" w:rsidRDefault="00000000" w:rsidRPr="00000000" w14:paraId="00000111">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2">
      <w:pPr>
        <w:widowControl w:val="0"/>
        <w:numPr>
          <w:ilvl w:val="1"/>
          <w:numId w:val="7"/>
        </w:numPr>
        <w:spacing w:after="0" w:lineRule="auto"/>
        <w:ind w:left="426" w:hanging="426"/>
        <w:rPr>
          <w:rFonts w:ascii="Roboto" w:cs="Roboto" w:eastAsia="Roboto" w:hAnsi="Roboto"/>
          <w:color w:val="000000"/>
        </w:rPr>
      </w:pPr>
      <w:bookmarkStart w:colFirst="0" w:colLast="0" w:name="_heading=h.avlg4bro72w3" w:id="15"/>
      <w:bookmarkEnd w:id="15"/>
      <w:r w:rsidDel="00000000" w:rsidR="00000000" w:rsidRPr="00000000">
        <w:rPr>
          <w:rFonts w:ascii="Roboto" w:cs="Roboto" w:eastAsia="Roboto" w:hAnsi="Roboto"/>
          <w:rtl w:val="0"/>
        </w:rPr>
        <w:t xml:space="preserve">En cas de cessation d’activité d’un Associé, au sein du lieu d’activité de la SCM, celui-ci s’engage à céder l’intégralité de ses titres dans un délai de 2 mois au plus tard à compter de la date de son arrêt d’activité et ce quelle qu’en soit la cause. L’Associé s’engage également à démissionner de ses fonctions de gérance dans le même délai. </w:t>
      </w:r>
      <w:r w:rsidDel="00000000" w:rsidR="00000000" w:rsidRPr="00000000">
        <w:rPr>
          <w:rtl w:val="0"/>
        </w:rPr>
      </w:r>
    </w:p>
    <w:p w:rsidR="00000000" w:rsidDel="00000000" w:rsidP="00000000" w:rsidRDefault="00000000" w:rsidRPr="00000000" w14:paraId="00000113">
      <w:pPr>
        <w:widowControl w:val="0"/>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14">
      <w:pPr>
        <w:widowControl w:val="0"/>
        <w:spacing w:after="0" w:lineRule="auto"/>
        <w:ind w:left="426" w:firstLine="0"/>
        <w:rPr>
          <w:rFonts w:ascii="Roboto" w:cs="Roboto" w:eastAsia="Roboto" w:hAnsi="Roboto"/>
          <w:color w:val="000000"/>
        </w:rPr>
      </w:pPr>
      <w:r w:rsidDel="00000000" w:rsidR="00000000" w:rsidRPr="00000000">
        <w:rPr>
          <w:rFonts w:ascii="Roboto" w:cs="Roboto" w:eastAsia="Roboto" w:hAnsi="Roboto"/>
          <w:rtl w:val="0"/>
        </w:rPr>
        <w:t xml:space="preserve">A défaut d’acquéreur, la Société devra procéder à une réduction de capital pour annuler les Titres de l’Associé partant.</w:t>
      </w:r>
      <w:r w:rsidDel="00000000" w:rsidR="00000000" w:rsidRPr="00000000">
        <w:rPr>
          <w:rtl w:val="0"/>
        </w:rPr>
      </w:r>
    </w:p>
    <w:p w:rsidR="00000000" w:rsidDel="00000000" w:rsidP="00000000" w:rsidRDefault="00000000" w:rsidRPr="00000000" w14:paraId="00000115">
      <w:pPr>
        <w:widowControl w:val="0"/>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16">
      <w:pPr>
        <w:widowControl w:val="0"/>
        <w:numPr>
          <w:ilvl w:val="1"/>
          <w:numId w:val="7"/>
        </w:numPr>
        <w:spacing w:after="0" w:lineRule="auto"/>
        <w:ind w:left="426" w:hanging="426"/>
        <w:rPr>
          <w:rFonts w:ascii="Roboto" w:cs="Roboto" w:eastAsia="Roboto" w:hAnsi="Roboto"/>
          <w:color w:val="000000"/>
        </w:rPr>
      </w:pPr>
      <w:r w:rsidDel="00000000" w:rsidR="00000000" w:rsidRPr="00000000">
        <w:rPr>
          <w:rFonts w:ascii="Roboto" w:cs="Roboto" w:eastAsia="Roboto" w:hAnsi="Roboto"/>
          <w:rtl w:val="0"/>
        </w:rPr>
        <w:t xml:space="preserve">Chaque Associé partant reconnaît que l'octroi de dommages-intérêts ne constituera pas une réparation satisfaisante pour le(s) Bénéficiaire(s) en cas d'inexécution de ses obligations au titre de la Promesse de céder la totalité de ses titres. </w:t>
      </w:r>
      <w:r w:rsidDel="00000000" w:rsidR="00000000" w:rsidRPr="00000000">
        <w:rPr>
          <w:rtl w:val="0"/>
        </w:rPr>
      </w:r>
    </w:p>
    <w:p w:rsidR="00000000" w:rsidDel="00000000" w:rsidP="00000000" w:rsidRDefault="00000000" w:rsidRPr="00000000" w14:paraId="00000117">
      <w:pPr>
        <w:spacing w:after="0" w:lineRule="auto"/>
        <w:ind w:left="900" w:firstLine="0"/>
        <w:rPr>
          <w:rFonts w:ascii="Roboto" w:cs="Roboto" w:eastAsia="Roboto" w:hAnsi="Roboto"/>
        </w:rPr>
      </w:pPr>
      <w:r w:rsidDel="00000000" w:rsidR="00000000" w:rsidRPr="00000000">
        <w:rPr>
          <w:rtl w:val="0"/>
        </w:rPr>
      </w:r>
    </w:p>
    <w:p w:rsidR="00000000" w:rsidDel="00000000" w:rsidP="00000000" w:rsidRDefault="00000000" w:rsidRPr="00000000" w14:paraId="00000118">
      <w:pPr>
        <w:widowControl w:val="0"/>
        <w:spacing w:after="0" w:lineRule="auto"/>
        <w:ind w:left="426" w:firstLine="0"/>
        <w:rPr>
          <w:rFonts w:ascii="Roboto" w:cs="Roboto" w:eastAsia="Roboto" w:hAnsi="Roboto"/>
        </w:rPr>
      </w:pPr>
      <w:r w:rsidDel="00000000" w:rsidR="00000000" w:rsidRPr="00000000">
        <w:rPr>
          <w:rFonts w:ascii="Roboto" w:cs="Roboto" w:eastAsia="Roboto" w:hAnsi="Roboto"/>
          <w:rtl w:val="0"/>
        </w:rPr>
        <w:t xml:space="preserve">En conséquence, les Parties déclarent expressément écarter l’application de l'article 1142 du code civil.</w:t>
      </w:r>
    </w:p>
    <w:p w:rsidR="00000000" w:rsidDel="00000000" w:rsidP="00000000" w:rsidRDefault="00000000" w:rsidRPr="00000000" w14:paraId="00000119">
      <w:pPr>
        <w:widowControl w:val="0"/>
        <w:spacing w:after="0" w:lineRule="auto"/>
        <w:ind w:left="426" w:firstLine="0"/>
        <w:rPr>
          <w:rFonts w:ascii="Roboto" w:cs="Roboto" w:eastAsia="Roboto" w:hAnsi="Roboto"/>
        </w:rPr>
      </w:pPr>
      <w:r w:rsidDel="00000000" w:rsidR="00000000" w:rsidRPr="00000000">
        <w:rPr>
          <w:rtl w:val="0"/>
        </w:rPr>
      </w:r>
    </w:p>
    <w:p w:rsidR="00000000" w:rsidDel="00000000" w:rsidP="00000000" w:rsidRDefault="00000000" w:rsidRPr="00000000" w14:paraId="0000011A">
      <w:pPr>
        <w:widowControl w:val="0"/>
        <w:spacing w:after="0" w:lineRule="auto"/>
        <w:ind w:left="426" w:firstLine="0"/>
        <w:rPr>
          <w:rFonts w:ascii="Roboto" w:cs="Roboto" w:eastAsia="Roboto" w:hAnsi="Roboto"/>
        </w:rPr>
      </w:pPr>
      <w:r w:rsidDel="00000000" w:rsidR="00000000" w:rsidRPr="00000000">
        <w:rPr>
          <w:rFonts w:ascii="Roboto" w:cs="Roboto" w:eastAsia="Roboto" w:hAnsi="Roboto"/>
          <w:rtl w:val="0"/>
        </w:rPr>
        <w:t xml:space="preserve">Chaque Associé partant renonce à tout droit dont il pourrait se prévaloir au titre de l'article 1142 du code civil et accepte que le(s) Bénéficiaire(s) puisse(nt) demander par voie judiciaire l’exécution forcée de la Promesse</w:t>
      </w:r>
      <w:r w:rsidDel="00000000" w:rsidR="00000000" w:rsidRPr="00000000">
        <w:rPr>
          <w:rFonts w:ascii="Roboto" w:cs="Roboto" w:eastAsia="Roboto" w:hAnsi="Roboto"/>
          <w:color w:val="000000"/>
          <w:rtl w:val="0"/>
        </w:rPr>
        <w:t xml:space="preserve"> de Vente ou de la Promesse d’Achat </w:t>
      </w:r>
      <w:r w:rsidDel="00000000" w:rsidR="00000000" w:rsidRPr="00000000">
        <w:rPr>
          <w:rFonts w:ascii="Roboto" w:cs="Roboto" w:eastAsia="Roboto" w:hAnsi="Roboto"/>
          <w:rtl w:val="0"/>
        </w:rPr>
        <w:t xml:space="preserve">afin d'obtenir la réalisation du Transfert des Parts objet de la Promesse</w:t>
      </w:r>
      <w:r w:rsidDel="00000000" w:rsidR="00000000" w:rsidRPr="00000000">
        <w:rPr>
          <w:rFonts w:ascii="Roboto" w:cs="Roboto" w:eastAsia="Roboto" w:hAnsi="Roboto"/>
          <w:color w:val="000000"/>
          <w:rtl w:val="0"/>
        </w:rPr>
        <w:t xml:space="preserve"> de Vente et/ou d’Achat,</w:t>
      </w:r>
      <w:r w:rsidDel="00000000" w:rsidR="00000000" w:rsidRPr="00000000">
        <w:rPr>
          <w:rFonts w:ascii="Roboto" w:cs="Roboto" w:eastAsia="Roboto" w:hAnsi="Roboto"/>
          <w:rtl w:val="0"/>
        </w:rPr>
        <w:t xml:space="preserve"> dans les conditions prévues aux présentes.</w:t>
      </w:r>
    </w:p>
    <w:p w:rsidR="00000000" w:rsidDel="00000000" w:rsidP="00000000" w:rsidRDefault="00000000" w:rsidRPr="00000000" w14:paraId="0000011B">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C">
      <w:pPr>
        <w:widowControl w:val="0"/>
        <w:numPr>
          <w:ilvl w:val="0"/>
          <w:numId w:val="9"/>
        </w:numPr>
        <w:spacing w:after="0" w:before="0" w:lineRule="auto"/>
        <w:ind w:left="720" w:hanging="720"/>
        <w:rPr>
          <w:rFonts w:ascii="Roboto" w:cs="Roboto" w:eastAsia="Roboto" w:hAnsi="Roboto"/>
          <w:b w:val="1"/>
          <w:bCs w:val="1"/>
          <w:smallCaps w:val="1"/>
          <w:color w:val="000000"/>
        </w:rPr>
      </w:pPr>
      <w:bookmarkStart w:colFirst="0" w:colLast="0" w:name="_heading=h.whul01c54sh4" w:id="16"/>
      <w:bookmarkEnd w:id="16"/>
      <w:r w:rsidDel="00000000" w:rsidR="00000000" w:rsidRPr="00000000">
        <w:rPr>
          <w:rFonts w:ascii="Roboto" w:cs="Roboto" w:eastAsia="Roboto" w:hAnsi="Roboto"/>
          <w:b w:val="1"/>
          <w:bCs w:val="1"/>
          <w:smallCaps w:val="1"/>
          <w:color w:val="000000"/>
          <w:rtl w:val="0"/>
        </w:rPr>
        <w:t xml:space="preserve">Date de Départ d’un Associe</w:t>
      </w:r>
    </w:p>
    <w:p w:rsidR="00000000" w:rsidDel="00000000" w:rsidP="00000000" w:rsidRDefault="00000000" w:rsidRPr="00000000" w14:paraId="0000011D">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E">
      <w:pPr>
        <w:widowControl w:val="0"/>
        <w:spacing w:after="0" w:lineRule="auto"/>
        <w:rPr>
          <w:rFonts w:ascii="Roboto" w:cs="Roboto" w:eastAsia="Roboto" w:hAnsi="Roboto"/>
          <w:color w:val="000000"/>
        </w:rPr>
      </w:pPr>
      <w:bookmarkStart w:colFirst="0" w:colLast="0" w:name="_heading=h.9zecpgqbxy4d" w:id="17"/>
      <w:bookmarkEnd w:id="17"/>
      <w:r w:rsidDel="00000000" w:rsidR="00000000" w:rsidRPr="00000000">
        <w:rPr>
          <w:rFonts w:ascii="Roboto" w:cs="Roboto" w:eastAsia="Roboto" w:hAnsi="Roboto"/>
          <w:color w:val="000000"/>
          <w:rtl w:val="0"/>
        </w:rPr>
        <w:t xml:space="preserve">Pour l'application de l’Article 6 du Pacte, la date de départ de l’Associé partant (la « </w:t>
      </w:r>
      <w:r w:rsidDel="00000000" w:rsidR="00000000" w:rsidRPr="00000000">
        <w:rPr>
          <w:rFonts w:ascii="Roboto" w:cs="Roboto" w:eastAsia="Roboto" w:hAnsi="Roboto"/>
          <w:b w:val="1"/>
          <w:bCs w:val="1"/>
          <w:color w:val="000000"/>
          <w:rtl w:val="0"/>
        </w:rPr>
        <w:t xml:space="preserve">Date de Départ</w:t>
      </w:r>
      <w:r w:rsidDel="00000000" w:rsidR="00000000" w:rsidRPr="00000000">
        <w:rPr>
          <w:rFonts w:ascii="Roboto" w:cs="Roboto" w:eastAsia="Roboto" w:hAnsi="Roboto"/>
          <w:color w:val="000000"/>
          <w:rtl w:val="0"/>
        </w:rPr>
        <w:t xml:space="preserve"> ») sera :</w:t>
      </w:r>
    </w:p>
    <w:p w:rsidR="00000000" w:rsidDel="00000000" w:rsidP="00000000" w:rsidRDefault="00000000" w:rsidRPr="00000000" w14:paraId="0000011F">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0">
      <w:pPr>
        <w:spacing w:after="0" w:lineRule="auto"/>
        <w:ind w:left="360" w:firstLine="0"/>
        <w:rPr>
          <w:rFonts w:ascii="Roboto" w:cs="Roboto" w:eastAsia="Roboto" w:hAnsi="Roboto"/>
          <w:color w:val="000000"/>
        </w:rPr>
      </w:pPr>
      <w:bookmarkStart w:colFirst="0" w:colLast="0" w:name="_heading=h.fz94u83isx5g" w:id="18"/>
      <w:bookmarkEnd w:id="18"/>
      <w:r w:rsidDel="00000000" w:rsidR="00000000" w:rsidRPr="00000000">
        <w:rPr>
          <w:rFonts w:ascii="Roboto" w:cs="Roboto" w:eastAsia="Roboto" w:hAnsi="Roboto"/>
          <w:color w:val="000000"/>
          <w:rtl w:val="0"/>
        </w:rPr>
        <w:t xml:space="preserve">En cas de cessation des fonctions pour cause de démission ou de révocation, la date de la notification de la démission ou de la révocation ;</w:t>
      </w:r>
    </w:p>
    <w:p w:rsidR="00000000" w:rsidDel="00000000" w:rsidP="00000000" w:rsidRDefault="00000000" w:rsidRPr="00000000" w14:paraId="00000121">
      <w:pPr>
        <w:spacing w:after="0" w:lineRule="auto"/>
        <w:ind w:left="360" w:firstLine="0"/>
        <w:rPr>
          <w:rFonts w:ascii="Roboto" w:cs="Roboto" w:eastAsia="Roboto" w:hAnsi="Roboto"/>
          <w:color w:val="000000"/>
        </w:rPr>
      </w:pPr>
      <w:bookmarkStart w:colFirst="0" w:colLast="0" w:name="_heading=h.8m5bqvn1avjb" w:id="19"/>
      <w:bookmarkEnd w:id="19"/>
      <w:r w:rsidDel="00000000" w:rsidR="00000000" w:rsidRPr="00000000">
        <w:rPr>
          <w:rFonts w:ascii="Roboto" w:cs="Roboto" w:eastAsia="Roboto" w:hAnsi="Roboto"/>
          <w:color w:val="000000"/>
          <w:rtl w:val="0"/>
        </w:rPr>
        <w:t xml:space="preserve">En cas de cessation des fonctions pour cause de décès, la date de notification du décès à la Société ;</w:t>
      </w:r>
    </w:p>
    <w:p w:rsidR="00000000" w:rsidDel="00000000" w:rsidP="00000000" w:rsidRDefault="00000000" w:rsidRPr="00000000" w14:paraId="00000122">
      <w:pPr>
        <w:spacing w:after="0" w:lineRule="auto"/>
        <w:ind w:left="360" w:firstLine="0"/>
        <w:rPr>
          <w:rFonts w:ascii="Roboto" w:cs="Roboto" w:eastAsia="Roboto" w:hAnsi="Roboto"/>
          <w:color w:val="000000"/>
        </w:rPr>
      </w:pPr>
      <w:r w:rsidDel="00000000" w:rsidR="00000000" w:rsidRPr="00000000">
        <w:rPr>
          <w:rFonts w:ascii="Roboto" w:cs="Roboto" w:eastAsia="Roboto" w:hAnsi="Roboto"/>
          <w:color w:val="000000"/>
          <w:rtl w:val="0"/>
        </w:rPr>
        <w:t xml:space="preserve">En cas de cessation des fonctions pour cause de retraite, la date de notification à la Société du départ à la retraite ;</w:t>
      </w:r>
    </w:p>
    <w:p w:rsidR="00000000" w:rsidDel="00000000" w:rsidP="00000000" w:rsidRDefault="00000000" w:rsidRPr="00000000" w14:paraId="00000123">
      <w:pPr>
        <w:spacing w:after="0" w:lineRule="auto"/>
        <w:ind w:left="360" w:firstLine="0"/>
        <w:rPr>
          <w:rFonts w:ascii="Roboto" w:cs="Roboto" w:eastAsia="Roboto" w:hAnsi="Roboto"/>
          <w:color w:val="000000"/>
        </w:rPr>
      </w:pPr>
      <w:bookmarkStart w:colFirst="0" w:colLast="0" w:name="_heading=h.cgxm5s6scvrr" w:id="20"/>
      <w:bookmarkEnd w:id="20"/>
      <w:r w:rsidDel="00000000" w:rsidR="00000000" w:rsidRPr="00000000">
        <w:rPr>
          <w:rFonts w:ascii="Roboto" w:cs="Roboto" w:eastAsia="Roboto" w:hAnsi="Roboto"/>
          <w:color w:val="000000"/>
          <w:rtl w:val="0"/>
        </w:rPr>
        <w:t xml:space="preserve">En cas de cessation des fonctions pour cause d'incapacité permanente ou temporaire, le lendemain de l’expiration d’une période de 6 mois d’absence justifiée par cette incapacité dûment constatée par certificat médical ;</w:t>
      </w:r>
    </w:p>
    <w:p w:rsidR="00000000" w:rsidDel="00000000" w:rsidP="00000000" w:rsidRDefault="00000000" w:rsidRPr="00000000" w14:paraId="00000124">
      <w:pPr>
        <w:spacing w:after="0" w:lineRule="auto"/>
        <w:ind w:left="360" w:firstLine="0"/>
        <w:rPr>
          <w:rFonts w:ascii="Roboto" w:cs="Roboto" w:eastAsia="Roboto" w:hAnsi="Roboto"/>
          <w:color w:val="000000"/>
        </w:rPr>
      </w:pPr>
      <w:bookmarkStart w:colFirst="0" w:colLast="0" w:name="_heading=h.dwwg0ae3ki5g" w:id="21"/>
      <w:bookmarkEnd w:id="21"/>
      <w:r w:rsidDel="00000000" w:rsidR="00000000" w:rsidRPr="00000000">
        <w:rPr>
          <w:rFonts w:ascii="Roboto" w:cs="Roboto" w:eastAsia="Roboto" w:hAnsi="Roboto"/>
          <w:color w:val="000000"/>
          <w:rtl w:val="0"/>
        </w:rPr>
        <w:t xml:space="preserve">En cas de cessation des fonctions pour cause d'invalidité, la date à laquelle celle-ci est constatée par certificat médical.</w:t>
      </w:r>
    </w:p>
    <w:p w:rsidR="00000000" w:rsidDel="00000000" w:rsidP="00000000" w:rsidRDefault="00000000" w:rsidRPr="00000000" w14:paraId="00000125">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6">
      <w:pPr>
        <w:widowControl w:val="0"/>
        <w:numPr>
          <w:ilvl w:val="0"/>
          <w:numId w:val="9"/>
        </w:numPr>
        <w:spacing w:after="0" w:before="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Exclusion d’un associé</w:t>
      </w:r>
    </w:p>
    <w:p w:rsidR="00000000" w:rsidDel="00000000" w:rsidP="00000000" w:rsidRDefault="00000000" w:rsidRPr="00000000" w14:paraId="00000127">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Peut être exclu tout associé dans les cas suivants : </w:t>
      </w:r>
    </w:p>
    <w:p w:rsidR="00000000" w:rsidDel="00000000" w:rsidP="00000000" w:rsidRDefault="00000000" w:rsidRPr="00000000" w14:paraId="00000129">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A">
      <w:pPr>
        <w:numPr>
          <w:ilvl w:val="0"/>
          <w:numId w:val="5"/>
        </w:numP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Manquement grave d’un associé à ses obligations contractuelles ;</w:t>
      </w:r>
    </w:p>
    <w:p w:rsidR="00000000" w:rsidDel="00000000" w:rsidP="00000000" w:rsidRDefault="00000000" w:rsidRPr="00000000" w14:paraId="0000012B">
      <w:pPr>
        <w:numPr>
          <w:ilvl w:val="0"/>
          <w:numId w:val="5"/>
        </w:numP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Comportement portant atteinte à l’intérêt social ou au bon fonctionnement de la SCM ;</w:t>
      </w:r>
    </w:p>
    <w:p w:rsidR="00000000" w:rsidDel="00000000" w:rsidP="00000000" w:rsidRDefault="00000000" w:rsidRPr="00000000" w14:paraId="0000012C">
      <w:pPr>
        <w:numPr>
          <w:ilvl w:val="0"/>
          <w:numId w:val="5"/>
        </w:numP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Non-paiement des appels de fonds au-delà de 60 jours malgré une mise en demeure.</w:t>
      </w:r>
    </w:p>
    <w:p w:rsidR="00000000" w:rsidDel="00000000" w:rsidP="00000000" w:rsidRDefault="00000000" w:rsidRPr="00000000" w14:paraId="0000012D">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E">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décision d’exclusion doit être votée en assemblée des associés à la majorité simple des membres en exercice, après convocation formelle de l’associé concerné et présentation de ses observations conformément au principe du contradictoire.</w:t>
      </w:r>
    </w:p>
    <w:p w:rsidR="00000000" w:rsidDel="00000000" w:rsidP="00000000" w:rsidRDefault="00000000" w:rsidRPr="00000000" w14:paraId="0000012F">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0">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1">
      <w:pPr>
        <w:tabs>
          <w:tab w:val="left" w:leader="none" w:pos="900"/>
        </w:tabs>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2">
      <w:pPr>
        <w:keepNext w:val="1"/>
        <w:keepLines w:val="1"/>
        <w:spacing w:after="240" w:lineRule="auto"/>
        <w:jc w:val="center"/>
        <w:rPr>
          <w:rFonts w:ascii="Roboto" w:cs="Roboto" w:eastAsia="Roboto" w:hAnsi="Roboto"/>
          <w:b w:val="1"/>
          <w:bCs w:val="1"/>
        </w:rPr>
      </w:pPr>
      <w:bookmarkStart w:colFirst="0" w:colLast="0" w:name="_heading=h.a356eqwhb6u" w:id="22"/>
      <w:bookmarkEnd w:id="22"/>
      <w:r w:rsidDel="00000000" w:rsidR="00000000" w:rsidRPr="00000000">
        <w:rPr>
          <w:rFonts w:ascii="Roboto" w:cs="Roboto" w:eastAsia="Roboto" w:hAnsi="Roboto"/>
          <w:b w:val="1"/>
          <w:bCs w:val="1"/>
          <w:rtl w:val="0"/>
        </w:rPr>
        <w:t xml:space="preserve">TITRE V – DROIT D’INFORMATION</w:t>
      </w:r>
    </w:p>
    <w:p w:rsidR="00000000" w:rsidDel="00000000" w:rsidP="00000000" w:rsidRDefault="00000000" w:rsidRPr="00000000" w14:paraId="00000133">
      <w:pPr>
        <w:widowControl w:val="0"/>
        <w:numPr>
          <w:ilvl w:val="0"/>
          <w:numId w:val="9"/>
        </w:numPr>
        <w:spacing w:after="0" w:before="240" w:lineRule="auto"/>
        <w:ind w:left="720" w:hanging="720"/>
        <w:rPr>
          <w:rFonts w:ascii="Roboto" w:cs="Roboto" w:eastAsia="Roboto" w:hAnsi="Roboto"/>
          <w:b w:val="1"/>
          <w:bCs w:val="1"/>
          <w:smallCaps w:val="1"/>
        </w:rPr>
      </w:pPr>
      <w:bookmarkStart w:colFirst="0" w:colLast="0" w:name="_heading=h.i5w6w8fpfq8" w:id="23"/>
      <w:bookmarkEnd w:id="23"/>
      <w:r w:rsidDel="00000000" w:rsidR="00000000" w:rsidRPr="00000000">
        <w:rPr>
          <w:rFonts w:ascii="Roboto" w:cs="Roboto" w:eastAsia="Roboto" w:hAnsi="Roboto"/>
          <w:b w:val="1"/>
          <w:bCs w:val="1"/>
          <w:smallCaps w:val="1"/>
          <w:rtl w:val="0"/>
        </w:rPr>
        <w:t xml:space="preserve">Droit à un reporting périodique</w:t>
      </w:r>
    </w:p>
    <w:p w:rsidR="00000000" w:rsidDel="00000000" w:rsidP="00000000" w:rsidRDefault="00000000" w:rsidRPr="00000000" w14:paraId="00000134">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35">
      <w:pPr>
        <w:spacing w:after="0" w:lineRule="auto"/>
        <w:rPr>
          <w:rFonts w:ascii="Roboto" w:cs="Roboto" w:eastAsia="Roboto" w:hAnsi="Roboto"/>
        </w:rPr>
      </w:pPr>
      <w:r w:rsidDel="00000000" w:rsidR="00000000" w:rsidRPr="00000000">
        <w:rPr>
          <w:rFonts w:ascii="Roboto" w:cs="Roboto" w:eastAsia="Roboto" w:hAnsi="Roboto"/>
          <w:rtl w:val="0"/>
        </w:rPr>
        <w:t xml:space="preserve">Chaque Associé bénéficie d’un droit d’information et de communication et notamment des documents suivants : </w:t>
      </w:r>
    </w:p>
    <w:p w:rsidR="00000000" w:rsidDel="00000000" w:rsidP="00000000" w:rsidRDefault="00000000" w:rsidRPr="00000000" w14:paraId="00000136">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7">
      <w:pPr>
        <w:numPr>
          <w:ilvl w:val="1"/>
          <w:numId w:val="3"/>
        </w:numPr>
        <w:tabs>
          <w:tab w:val="left" w:leader="none" w:pos="720"/>
        </w:tabs>
        <w:spacing w:after="0" w:lineRule="auto"/>
        <w:ind w:left="720" w:hanging="720"/>
        <w:rPr>
          <w:rFonts w:ascii="Roboto" w:cs="Roboto" w:eastAsia="Roboto" w:hAnsi="Roboto"/>
        </w:rPr>
      </w:pPr>
      <w:r w:rsidDel="00000000" w:rsidR="00000000" w:rsidRPr="00000000">
        <w:rPr>
          <w:rFonts w:ascii="Roboto" w:cs="Roboto" w:eastAsia="Roboto" w:hAnsi="Roboto"/>
          <w:rtl w:val="0"/>
        </w:rPr>
        <w:t xml:space="preserve">Tous les comptes sociaux, comptes intermédiaires, comptes consolidés, tout budget annuel et plans de financement établis par la Société et, le cas échéant, ses Filiales ;</w:t>
      </w:r>
    </w:p>
    <w:p w:rsidR="00000000" w:rsidDel="00000000" w:rsidP="00000000" w:rsidRDefault="00000000" w:rsidRPr="00000000" w14:paraId="00000138">
      <w:pPr>
        <w:tabs>
          <w:tab w:val="left" w:leader="none" w:pos="720"/>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9">
      <w:pPr>
        <w:numPr>
          <w:ilvl w:val="1"/>
          <w:numId w:val="3"/>
        </w:numPr>
        <w:tabs>
          <w:tab w:val="left" w:leader="none" w:pos="720"/>
        </w:tabs>
        <w:spacing w:after="0" w:lineRule="auto"/>
        <w:ind w:left="720" w:hanging="720"/>
        <w:rPr>
          <w:rFonts w:ascii="Roboto" w:cs="Roboto" w:eastAsia="Roboto" w:hAnsi="Roboto"/>
        </w:rPr>
      </w:pPr>
      <w:r w:rsidDel="00000000" w:rsidR="00000000" w:rsidRPr="00000000">
        <w:rPr>
          <w:rFonts w:ascii="Roboto" w:cs="Roboto" w:eastAsia="Roboto" w:hAnsi="Roboto"/>
          <w:rtl w:val="0"/>
        </w:rPr>
        <w:t xml:space="preserve">Annuellement, la marge brute, la marge nette et le chiffre d’affaires de la Société ;</w:t>
      </w:r>
    </w:p>
    <w:p w:rsidR="00000000" w:rsidDel="00000000" w:rsidP="00000000" w:rsidRDefault="00000000" w:rsidRPr="00000000" w14:paraId="0000013A">
      <w:pPr>
        <w:tabs>
          <w:tab w:val="left" w:leader="none" w:pos="720"/>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B">
      <w:pPr>
        <w:numPr>
          <w:ilvl w:val="1"/>
          <w:numId w:val="3"/>
        </w:numPr>
        <w:tabs>
          <w:tab w:val="left" w:leader="none" w:pos="720"/>
        </w:tabs>
        <w:spacing w:after="0" w:lineRule="auto"/>
        <w:ind w:left="720" w:hanging="720"/>
        <w:rPr>
          <w:rFonts w:ascii="Roboto" w:cs="Roboto" w:eastAsia="Roboto" w:hAnsi="Roboto"/>
        </w:rPr>
      </w:pPr>
      <w:r w:rsidDel="00000000" w:rsidR="00000000" w:rsidRPr="00000000">
        <w:rPr>
          <w:rFonts w:ascii="Roboto" w:cs="Roboto" w:eastAsia="Roboto" w:hAnsi="Roboto"/>
          <w:rtl w:val="0"/>
        </w:rPr>
        <w:t xml:space="preserve">Tout budget annuel et plan de financement de la Société.</w:t>
      </w:r>
    </w:p>
    <w:p w:rsidR="00000000" w:rsidDel="00000000" w:rsidP="00000000" w:rsidRDefault="00000000" w:rsidRPr="00000000" w14:paraId="0000013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D">
      <w:pPr>
        <w:spacing w:after="0" w:lineRule="auto"/>
        <w:rPr>
          <w:rFonts w:ascii="Roboto" w:cs="Roboto" w:eastAsia="Roboto" w:hAnsi="Roboto"/>
        </w:rPr>
      </w:pPr>
      <w:r w:rsidDel="00000000" w:rsidR="00000000" w:rsidRPr="00000000">
        <w:rPr>
          <w:rFonts w:ascii="Roboto" w:cs="Roboto" w:eastAsia="Roboto" w:hAnsi="Roboto"/>
          <w:rtl w:val="0"/>
        </w:rPr>
        <w:t xml:space="preserve">Par ailleurs, chaque Associé recevra, sur demande, une copie certifiée conforme des procès-verbaux des assemblées ainsi que des décisions de la gérance ainsi qu’une copie de tout rapport émis par la gérance.</w:t>
      </w:r>
    </w:p>
    <w:p w:rsidR="00000000" w:rsidDel="00000000" w:rsidP="00000000" w:rsidRDefault="00000000" w:rsidRPr="00000000" w14:paraId="0000013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F">
      <w:pPr>
        <w:spacing w:after="0" w:lineRule="auto"/>
        <w:rPr>
          <w:rFonts w:ascii="Roboto" w:cs="Roboto" w:eastAsia="Roboto" w:hAnsi="Roboto"/>
        </w:rPr>
      </w:pPr>
      <w:r w:rsidDel="00000000" w:rsidR="00000000" w:rsidRPr="00000000">
        <w:rPr>
          <w:rFonts w:ascii="Roboto" w:cs="Roboto" w:eastAsia="Roboto" w:hAnsi="Roboto"/>
          <w:rtl w:val="0"/>
        </w:rPr>
        <w:t xml:space="preserve">Enfin, chaque Associé sera informé sans délai, par la gérance, de la démission ou de l’intention de démissionner de tout salarié Associé ou mandataire social de la Société.</w:t>
      </w:r>
    </w:p>
    <w:p w:rsidR="00000000" w:rsidDel="00000000" w:rsidP="00000000" w:rsidRDefault="00000000" w:rsidRPr="00000000" w14:paraId="00000140">
      <w:pPr>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141">
      <w:pPr>
        <w:widowControl w:val="0"/>
        <w:numPr>
          <w:ilvl w:val="0"/>
          <w:numId w:val="9"/>
        </w:numPr>
        <w:spacing w:after="0" w:before="24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d’inaliénabilité</w:t>
      </w:r>
    </w:p>
    <w:p w:rsidR="00000000" w:rsidDel="00000000" w:rsidP="00000000" w:rsidRDefault="00000000" w:rsidRPr="00000000" w14:paraId="00000142">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rtl w:val="0"/>
        </w:rPr>
        <w:t xml:space="preserve">Les parties aux présentes décident d’instaurer une clause d’inaliénabilité, visant à empêcher les Parties de céder leurs Titres pendant une certaine durée suivant la conclusion du présent Pacte afin de garantir leur présence dans le Pacte et la Société et leur implication dans leur protection et leur développement.</w:t>
      </w:r>
    </w:p>
    <w:p w:rsidR="00000000" w:rsidDel="00000000" w:rsidP="00000000" w:rsidRDefault="00000000" w:rsidRPr="00000000" w14:paraId="00000144">
      <w:pPr>
        <w:rPr>
          <w:rFonts w:ascii="Roboto" w:cs="Roboto" w:eastAsia="Roboto" w:hAnsi="Roboto"/>
        </w:rPr>
      </w:pPr>
      <w:r w:rsidDel="00000000" w:rsidR="00000000" w:rsidRPr="00000000">
        <w:rPr>
          <w:rFonts w:ascii="Roboto" w:cs="Roboto" w:eastAsia="Roboto" w:hAnsi="Roboto"/>
          <w:rtl w:val="0"/>
        </w:rPr>
        <w:t xml:space="preserve">Cette clause est conclue à partir du jour de la signature du Pacte pour la durée de DOUZE (12) mois.</w:t>
      </w:r>
    </w:p>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rtl w:val="0"/>
        </w:rPr>
        <w:t xml:space="preserve">La violation de cette présente clause, par la cession de Titres dans le délai d’inaliénabilité, entraîne la nullité pleine et entière de la cession. Par conséquent, la Partie cédante se verra restituer ses Titres, même si le Tiers acquéreur n’était pas au fait de l’existence de la clause.</w:t>
      </w:r>
    </w:p>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rtl w:val="0"/>
        </w:rPr>
        <w:t xml:space="preserve">L’application et le respect de cette clause d’inaliénabilité ne feront pas obstacle à l’exercice d’un droit de sortie conjointe.</w:t>
      </w:r>
    </w:p>
    <w:p w:rsidR="00000000" w:rsidDel="00000000" w:rsidP="00000000" w:rsidRDefault="00000000" w:rsidRPr="00000000" w14:paraId="00000147">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48">
      <w:pPr>
        <w:widowControl w:val="0"/>
        <w:numPr>
          <w:ilvl w:val="0"/>
          <w:numId w:val="9"/>
        </w:numPr>
        <w:spacing w:after="0" w:before="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d’agrément</w:t>
      </w:r>
    </w:p>
    <w:p w:rsidR="00000000" w:rsidDel="00000000" w:rsidP="00000000" w:rsidRDefault="00000000" w:rsidRPr="00000000" w14:paraId="00000149">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4A">
      <w:pPr>
        <w:rPr>
          <w:rFonts w:ascii="Roboto" w:cs="Roboto" w:eastAsia="Roboto" w:hAnsi="Roboto"/>
        </w:rPr>
      </w:pPr>
      <w:r w:rsidDel="00000000" w:rsidR="00000000" w:rsidRPr="00000000">
        <w:rPr>
          <w:rFonts w:ascii="Roboto" w:cs="Roboto" w:eastAsia="Roboto" w:hAnsi="Roboto"/>
          <w:rtl w:val="0"/>
        </w:rPr>
        <w:t xml:space="preserve">La clause d’agrément est prévue par l’article 10 des Statuts de la Société. </w:t>
      </w:r>
    </w:p>
    <w:p w:rsidR="00000000" w:rsidDel="00000000" w:rsidP="00000000" w:rsidRDefault="00000000" w:rsidRPr="00000000" w14:paraId="0000014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4C">
      <w:pPr>
        <w:widowControl w:val="0"/>
        <w:numPr>
          <w:ilvl w:val="0"/>
          <w:numId w:val="9"/>
        </w:numPr>
        <w:spacing w:after="0" w:before="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anti-dilution</w:t>
      </w:r>
    </w:p>
    <w:p w:rsidR="00000000" w:rsidDel="00000000" w:rsidP="00000000" w:rsidRDefault="00000000" w:rsidRPr="00000000" w14:paraId="0000014D">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4E">
      <w:pPr>
        <w:rPr>
          <w:rFonts w:ascii="Roboto" w:cs="Roboto" w:eastAsia="Roboto" w:hAnsi="Roboto"/>
        </w:rPr>
      </w:pPr>
      <w:r w:rsidDel="00000000" w:rsidR="00000000" w:rsidRPr="00000000">
        <w:rPr>
          <w:rFonts w:ascii="Roboto" w:cs="Roboto" w:eastAsia="Roboto" w:hAnsi="Roboto"/>
          <w:rtl w:val="0"/>
        </w:rPr>
        <w:t xml:space="preserve">Les Parties se reconnaissent le droit du maintien de leur participation au capital de la Société à hauteur de la quote-part que présentent ou sont susceptibles de représenter les Titres qu’elles détiennent à la date de la signature des présentes.</w:t>
      </w:r>
    </w:p>
    <w:p w:rsidR="00000000" w:rsidDel="00000000" w:rsidP="00000000" w:rsidRDefault="00000000" w:rsidRPr="00000000" w14:paraId="0000014F">
      <w:pPr>
        <w:rPr>
          <w:rFonts w:ascii="Roboto" w:cs="Roboto" w:eastAsia="Roboto" w:hAnsi="Roboto"/>
        </w:rPr>
      </w:pPr>
      <w:r w:rsidDel="00000000" w:rsidR="00000000" w:rsidRPr="00000000">
        <w:rPr>
          <w:rFonts w:ascii="Roboto" w:cs="Roboto" w:eastAsia="Roboto" w:hAnsi="Roboto"/>
          <w:rtl w:val="0"/>
        </w:rPr>
        <w:t xml:space="preserve">Si pour une raison quelconque les Parties voient, à la suite d’une opération financière à laquelle elles n’auraient pas été en mesure de participer ou qu’elles n’auraient pas expressément approuvée, leur quote-part dans le capital de la Société diminuer, elles s’octroient la possibilité : </w:t>
      </w:r>
    </w:p>
    <w:p w:rsidR="00000000" w:rsidDel="00000000" w:rsidP="00000000" w:rsidRDefault="00000000" w:rsidRPr="00000000" w14:paraId="0000015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Soit d’acquérir les titres leur permettant de conserver leur quote-part de capital : chaque Partie qui en fera la demande pourra se voir céder le nombre de Titres nécessaires afin de conserver sa quote-part ;</w:t>
      </w:r>
    </w:p>
    <w:p w:rsidR="00000000" w:rsidDel="00000000" w:rsidP="00000000" w:rsidRDefault="00000000" w:rsidRPr="00000000" w14:paraId="00000151">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Soit de souscrire à l’augmentation de capital en cours ou à une augmentation de capital complémentaire qui leur serait réservée et ce à des conditions lui permettant de conserver leur quote-part de capital.</w:t>
      </w:r>
    </w:p>
    <w:p w:rsidR="00000000" w:rsidDel="00000000" w:rsidP="00000000" w:rsidRDefault="00000000" w:rsidRPr="00000000" w14:paraId="00000152">
      <w:pPr>
        <w:rPr>
          <w:rFonts w:ascii="Roboto" w:cs="Roboto" w:eastAsia="Roboto" w:hAnsi="Roboto"/>
        </w:rPr>
      </w:pPr>
      <w:bookmarkStart w:colFirst="0" w:colLast="0" w:name="_heading=h.2r6f6zwzf3o5" w:id="24"/>
      <w:bookmarkEnd w:id="24"/>
      <w:r w:rsidDel="00000000" w:rsidR="00000000" w:rsidRPr="00000000">
        <w:rPr>
          <w:rFonts w:ascii="Roboto" w:cs="Roboto" w:eastAsia="Roboto" w:hAnsi="Roboto"/>
          <w:rtl w:val="0"/>
        </w:rPr>
        <w:t xml:space="preserve">En conséquence, les Parties s’engagent à ce que chacune d’entre elles soit mise en mesure de maintenir la proportion des Titres qu’elle détient dans le capital de la Société.</w:t>
      </w:r>
    </w:p>
    <w:p w:rsidR="00000000" w:rsidDel="00000000" w:rsidP="00000000" w:rsidRDefault="00000000" w:rsidRPr="00000000" w14:paraId="00000153">
      <w:pPr>
        <w:rPr>
          <w:rFonts w:ascii="Roboto" w:cs="Roboto" w:eastAsia="Roboto" w:hAnsi="Roboto"/>
        </w:rPr>
      </w:pPr>
      <w:r w:rsidDel="00000000" w:rsidR="00000000" w:rsidRPr="00000000">
        <w:rPr>
          <w:rtl w:val="0"/>
        </w:rPr>
      </w:r>
    </w:p>
    <w:p w:rsidR="00000000" w:rsidDel="00000000" w:rsidP="00000000" w:rsidRDefault="00000000" w:rsidRPr="00000000" w14:paraId="00000154">
      <w:pPr>
        <w:jc w:val="center"/>
        <w:rPr>
          <w:rFonts w:ascii="Roboto" w:cs="Roboto" w:eastAsia="Roboto" w:hAnsi="Roboto"/>
          <w:b w:val="1"/>
          <w:bCs w:val="1"/>
        </w:rPr>
      </w:pPr>
      <w:bookmarkStart w:colFirst="0" w:colLast="0" w:name="_heading=h.viotpmba1h7v" w:id="25"/>
      <w:bookmarkEnd w:id="25"/>
      <w:r w:rsidDel="00000000" w:rsidR="00000000" w:rsidRPr="00000000">
        <w:rPr>
          <w:rFonts w:ascii="Roboto" w:cs="Roboto" w:eastAsia="Roboto" w:hAnsi="Roboto"/>
          <w:b w:val="1"/>
          <w:bCs w:val="1"/>
          <w:rtl w:val="0"/>
        </w:rPr>
        <w:t xml:space="preserve">TITRE VI – STIPULATIONS SPECIFIQUES</w:t>
      </w:r>
    </w:p>
    <w:p w:rsidR="00000000" w:rsidDel="00000000" w:rsidP="00000000" w:rsidRDefault="00000000" w:rsidRPr="00000000" w14:paraId="00000155">
      <w:pPr>
        <w:spacing w:after="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6">
      <w:pPr>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Article 13. </w:t>
        <w:tab/>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smallCaps w:val="1"/>
          <w:rtl w:val="0"/>
        </w:rPr>
        <w:t xml:space="preserve">Clause de non-sollicitation</w:t>
      </w:r>
    </w:p>
    <w:p w:rsidR="00000000" w:rsidDel="00000000" w:rsidP="00000000" w:rsidRDefault="00000000" w:rsidRPr="00000000" w14:paraId="00000157">
      <w:pPr>
        <w:spacing w:after="240" w:lineRule="auto"/>
        <w:rPr>
          <w:rFonts w:ascii="Roboto" w:cs="Roboto" w:eastAsia="Roboto" w:hAnsi="Roboto"/>
        </w:rPr>
      </w:pPr>
      <w:r w:rsidDel="00000000" w:rsidR="00000000" w:rsidRPr="00000000">
        <w:rPr>
          <w:rFonts w:ascii="Roboto" w:cs="Roboto" w:eastAsia="Roboto" w:hAnsi="Roboto"/>
          <w:rtl w:val="0"/>
        </w:rPr>
        <w:t xml:space="preserve">Chaque Associé s’engage à ne pas solliciter ou employer, à quelque titre que ce soit, même dans le cadre d'une activité non concurrente de celles exercées à ce jour par la Société et, le cas échéant, par ses Filiales, les clients, salariés ou mandataires sociaux actuels de la Société et/ou de ses Filiales, cet engagement perdurant jusqu’à l’issue d’une durée de douze mois (12) mois, suivant la plus tardive des dates suivantes : la cessation totale de (i) ses fonctions salariales ou de mandataire social de la Société et/ou de ses Filiales ou (ii) la détention de Titres de la Société.</w:t>
      </w:r>
    </w:p>
    <w:p w:rsidR="00000000" w:rsidDel="00000000" w:rsidP="00000000" w:rsidRDefault="00000000" w:rsidRPr="00000000" w14:paraId="00000158">
      <w:pPr>
        <w:keepNext w:val="1"/>
        <w:keepLines w:val="1"/>
        <w:numPr>
          <w:ilvl w:val="0"/>
          <w:numId w:val="6"/>
        </w:numPr>
        <w:spacing w:after="0" w:before="24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de non concurrence </w:t>
      </w:r>
    </w:p>
    <w:p w:rsidR="00000000" w:rsidDel="00000000" w:rsidP="00000000" w:rsidRDefault="00000000" w:rsidRPr="00000000" w14:paraId="00000159">
      <w:pPr>
        <w:keepNext w:val="1"/>
        <w:keepLines w:val="1"/>
        <w:spacing w:after="0" w:before="0" w:lineRule="auto"/>
        <w:ind w:left="36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5A">
      <w:pPr>
        <w:spacing w:after="280" w:before="0" w:lineRule="auto"/>
        <w:rPr>
          <w:rFonts w:ascii="Roboto" w:cs="Roboto" w:eastAsia="Roboto" w:hAnsi="Roboto"/>
        </w:rPr>
      </w:pPr>
      <w:r w:rsidDel="00000000" w:rsidR="00000000" w:rsidRPr="00000000">
        <w:rPr>
          <w:rFonts w:ascii="Roboto" w:cs="Roboto" w:eastAsia="Roboto" w:hAnsi="Roboto"/>
          <w:rtl w:val="0"/>
        </w:rPr>
        <w:t xml:space="preserve">A compter de leur départ de la société [denomination_societe], ou en cas de transfert partiel ou total de leur activité sur un autre lieu d’exercice, les Associés s’engagent à ne pas exercer la profession de chirurgien-dentiste, directement ou indirectement, pendant une durée de VINGT-QUATRE (24) mois dans un rayon de DIX (10) kilomètres autour du lieu d’exercice de la société [denomination_societe]. Cette interdiction s'applique à l’ensemble des Associés tant que ceux-ci détiendront des titres de la Société et/ou exerceront des fonctions de salarié ou de mandataire social au sein de la Société et pendant une durée de VINGT-QUATRE (24) mois à compter de la cessation desdites fonctions et/ou de la perte de leur qualité d’Associé. </w:t>
      </w:r>
    </w:p>
    <w:p w:rsidR="00000000" w:rsidDel="00000000" w:rsidP="00000000" w:rsidRDefault="00000000" w:rsidRPr="00000000" w14:paraId="0000015B">
      <w:pPr>
        <w:spacing w:after="280" w:before="280" w:lineRule="auto"/>
        <w:rPr>
          <w:rFonts w:ascii="Roboto" w:cs="Roboto" w:eastAsia="Roboto" w:hAnsi="Roboto"/>
        </w:rPr>
      </w:pPr>
      <w:r w:rsidDel="00000000" w:rsidR="00000000" w:rsidRPr="00000000">
        <w:rPr>
          <w:rFonts w:ascii="Roboto" w:cs="Roboto" w:eastAsia="Roboto" w:hAnsi="Roboto"/>
          <w:rtl w:val="0"/>
        </w:rPr>
        <w:t xml:space="preserve">En cas de violation de la présente clause, la Société aura droit de plein droit, à titre de clause pénale, de réclamer à l’Associé considéré, des dommages et intérêts en réparation du préjudice né des agissements dudit associé, correspondant à trois fois la valorisation de la patientèle détournée.</w:t>
      </w:r>
    </w:p>
    <w:p w:rsidR="00000000" w:rsidDel="00000000" w:rsidP="00000000" w:rsidRDefault="00000000" w:rsidRPr="00000000" w14:paraId="0000015C">
      <w:pPr>
        <w:spacing w:after="280" w:before="280" w:lineRule="auto"/>
        <w:rPr>
          <w:rFonts w:ascii="Roboto" w:cs="Roboto" w:eastAsia="Roboto" w:hAnsi="Roboto"/>
        </w:rPr>
      </w:pPr>
      <w:r w:rsidDel="00000000" w:rsidR="00000000" w:rsidRPr="00000000">
        <w:rPr>
          <w:rFonts w:ascii="Roboto" w:cs="Roboto" w:eastAsia="Roboto" w:hAnsi="Roboto"/>
          <w:rtl w:val="0"/>
        </w:rPr>
        <w:t xml:space="preserve">La Société se réserve toutefois la faculté de libérer tout Associé de l’interdiction de non concurrence ou d’en réduire la durée. </w:t>
      </w:r>
    </w:p>
    <w:p w:rsidR="00000000" w:rsidDel="00000000" w:rsidP="00000000" w:rsidRDefault="00000000" w:rsidRPr="00000000" w14:paraId="0000015D">
      <w:pPr>
        <w:widowControl w:val="0"/>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5E">
      <w:pPr>
        <w:keepNext w:val="1"/>
        <w:keepLines w:val="1"/>
        <w:spacing w:after="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TITRE VI – DISPOSITIONS GENERALES</w:t>
      </w:r>
    </w:p>
    <w:p w:rsidR="00000000" w:rsidDel="00000000" w:rsidP="00000000" w:rsidRDefault="00000000" w:rsidRPr="00000000" w14:paraId="0000015F">
      <w:pPr>
        <w:keepNext w:val="1"/>
        <w:keepLines w:val="1"/>
        <w:numPr>
          <w:ilvl w:val="0"/>
          <w:numId w:val="6"/>
        </w:numPr>
        <w:spacing w:after="0" w:before="240" w:lineRule="auto"/>
        <w:ind w:left="720" w:hanging="360"/>
        <w:rPr>
          <w:rFonts w:ascii="Roboto" w:cs="Roboto" w:eastAsia="Roboto" w:hAnsi="Roboto"/>
          <w:b w:val="1"/>
          <w:bCs w:val="1"/>
          <w:smallCaps w:val="1"/>
          <w:color w:val="000000"/>
        </w:rPr>
      </w:pPr>
      <w:bookmarkStart w:colFirst="0" w:colLast="0" w:name="_heading=h.ug4ymagzo472" w:id="26"/>
      <w:bookmarkEnd w:id="26"/>
      <w:r w:rsidDel="00000000" w:rsidR="00000000" w:rsidRPr="00000000">
        <w:rPr>
          <w:rFonts w:ascii="Roboto" w:cs="Roboto" w:eastAsia="Roboto" w:hAnsi="Roboto"/>
          <w:b w:val="1"/>
          <w:bCs w:val="1"/>
          <w:smallCaps w:val="1"/>
          <w:color w:val="000000"/>
          <w:rtl w:val="0"/>
        </w:rPr>
        <w:t xml:space="preserve">Durée</w:t>
      </w:r>
    </w:p>
    <w:p w:rsidR="00000000" w:rsidDel="00000000" w:rsidP="00000000" w:rsidRDefault="00000000" w:rsidRPr="00000000" w14:paraId="00000160">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61">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 présent Pacte entrera en vigueur à compter de la signature des présentes et durera aussi longtemps que les associés historiques disposeront de titres dans le capital social de la Société. </w:t>
      </w:r>
    </w:p>
    <w:p w:rsidR="00000000" w:rsidDel="00000000" w:rsidP="00000000" w:rsidRDefault="00000000" w:rsidRPr="00000000" w14:paraId="00000162">
      <w:pPr>
        <w:keepNext w:val="1"/>
        <w:keepLines w:val="1"/>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Chaque Associé qui cesserait de détenir des Titres de la Société cessera de ce fait de bénéficier et d'être lié par le présent Pacte à l’exception de l’Article 13 (Non-Sollicitation) et de l’Article 17 (Confidentialité) qui demeureront en vigueur conformément à leurs termes.</w:t>
      </w:r>
    </w:p>
    <w:p w:rsidR="00000000" w:rsidDel="00000000" w:rsidP="00000000" w:rsidRDefault="00000000" w:rsidRPr="00000000" w14:paraId="00000163">
      <w:pPr>
        <w:keepNext w:val="1"/>
        <w:keepLines w:val="1"/>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64">
      <w:pPr>
        <w:widowControl w:val="0"/>
        <w:numPr>
          <w:ilvl w:val="0"/>
          <w:numId w:val="6"/>
        </w:numPr>
        <w:spacing w:after="0" w:before="12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Modifications contractuelles</w:t>
      </w:r>
    </w:p>
    <w:p w:rsidR="00000000" w:rsidDel="00000000" w:rsidP="00000000" w:rsidRDefault="00000000" w:rsidRPr="00000000" w14:paraId="00000165">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66">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Toute modification du Pacte (en ce compris ses annexes) doit faire l’objet d’un avenant écrit. Les pratiques qui pourront s’instaurer entre les Parties dans le cadre de l’exécution du Pacte et non consignées dans un avenant écrit ne pourront en aucun cas, même si elles ne sont pas contestées, s’interpréter comme une renonciation aux droits et obligations conférés par le Pacte. A défaut d’avenant écrit, chaque Partie pourra à tout moment demander le retour à la lettre du Pacte.</w:t>
      </w:r>
    </w:p>
    <w:p w:rsidR="00000000" w:rsidDel="00000000" w:rsidP="00000000" w:rsidRDefault="00000000" w:rsidRPr="00000000" w14:paraId="00000167">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numPr>
          <w:ilvl w:val="0"/>
          <w:numId w:val="6"/>
        </w:numPr>
        <w:spacing w:after="0" w:before="0" w:lineRule="auto"/>
        <w:ind w:left="720" w:hanging="360"/>
        <w:rPr>
          <w:rFonts w:ascii="Roboto" w:cs="Roboto" w:eastAsia="Roboto" w:hAnsi="Roboto"/>
          <w:b w:val="1"/>
          <w:bCs w:val="1"/>
          <w:smallCaps w:val="1"/>
          <w:color w:val="000000"/>
        </w:rPr>
      </w:pPr>
      <w:bookmarkStart w:colFirst="0" w:colLast="0" w:name="_heading=h.d5gz7s2zogqj" w:id="27"/>
      <w:bookmarkEnd w:id="27"/>
      <w:r w:rsidDel="00000000" w:rsidR="00000000" w:rsidRPr="00000000">
        <w:rPr>
          <w:rFonts w:ascii="Roboto" w:cs="Roboto" w:eastAsia="Roboto" w:hAnsi="Roboto"/>
          <w:b w:val="1"/>
          <w:bCs w:val="1"/>
          <w:smallCaps w:val="1"/>
          <w:color w:val="000000"/>
          <w:rtl w:val="0"/>
        </w:rPr>
        <w:t xml:space="preserve">Confidentialité</w:t>
      </w:r>
    </w:p>
    <w:p w:rsidR="00000000" w:rsidDel="00000000" w:rsidP="00000000" w:rsidRDefault="00000000" w:rsidRPr="00000000" w14:paraId="00000169">
      <w:pPr>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6A">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Les Parties conviennent de conserver un caractère confidentiel au présent Pacte ainsi qu'à tous documents qui pourraient en être la suite ou l'application, sous réserve des dispositions légales ou réglementaires ou exigence de toute autorité administrative ou judiciaire.</w:t>
      </w:r>
    </w:p>
    <w:p w:rsidR="00000000" w:rsidDel="00000000" w:rsidP="00000000" w:rsidRDefault="00000000" w:rsidRPr="00000000" w14:paraId="0000016B">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En conséquence de cet engagement, toute Partie qui ferait perdre au Pacte ainsi qu'à ces documents leur caractère confidentiel, soit directement, soit en obligeant une autre Partie à les révéler du fait de l'inexécution de ses propres obligations, s'oblige à supporter tous droits ou frais qui en résulteraient et à indemniser les autres Parties de tout préjudice ou dommage subi de ce fait.</w:t>
      </w:r>
    </w:p>
    <w:p w:rsidR="00000000" w:rsidDel="00000000" w:rsidP="00000000" w:rsidRDefault="00000000" w:rsidRPr="00000000" w14:paraId="0000016C">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Par exception aux stipulations précitées, toute Partie sera en droit de communiquer le Pacte à tout Tiers ayant formulé une Offre ainsi qu’à ses conseils ou lors de toute instance en vue de faire valoir ses droits au titre du Pacte.</w:t>
      </w:r>
    </w:p>
    <w:p w:rsidR="00000000" w:rsidDel="00000000" w:rsidP="00000000" w:rsidRDefault="00000000" w:rsidRPr="00000000" w14:paraId="0000016D">
      <w:pPr>
        <w:widowControl w:val="0"/>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16E">
      <w:pPr>
        <w:keepNext w:val="1"/>
        <w:keepLines w:val="1"/>
        <w:numPr>
          <w:ilvl w:val="0"/>
          <w:numId w:val="6"/>
        </w:numPr>
        <w:spacing w:after="0" w:before="12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Divisibilité des stipulations</w:t>
      </w:r>
    </w:p>
    <w:p w:rsidR="00000000" w:rsidDel="00000000" w:rsidP="00000000" w:rsidRDefault="00000000" w:rsidRPr="00000000" w14:paraId="0000016F">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70">
      <w:pPr>
        <w:keepNext w:val="1"/>
        <w:keepLines w:val="1"/>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nullité, l'illicéité ou l'inapplicabilité d'une clause quelconque du Pacte ne saurait entraîner la nullité, l'illicéité ou l'inapplicabilité des autres clauses du Pacte. Les Parties s'engagent à se réunir dans les huit jours de la constatation de la nullité, de l’illicéité ou de l’inapplicabilité d’une clause et à mener de bonne foi des négociations afin de remplacer la clause nulle, illicite ou inapplicable par des stipulations valides, licites ou applicables qui auront un effet aussi proche que possible de celui de la clause nulle, illicite ou inapplicable. Aucune des Parties ne pourra réclamer des dommages intérêts du fait d'une telle nullité, illicéité ou inapplicabilité.</w:t>
      </w:r>
    </w:p>
    <w:p w:rsidR="00000000" w:rsidDel="00000000" w:rsidP="00000000" w:rsidRDefault="00000000" w:rsidRPr="00000000" w14:paraId="00000171">
      <w:pPr>
        <w:keepNext w:val="1"/>
        <w:keepLines w:val="1"/>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172">
      <w:pPr>
        <w:widowControl w:val="0"/>
        <w:numPr>
          <w:ilvl w:val="0"/>
          <w:numId w:val="6"/>
        </w:numPr>
        <w:spacing w:after="0" w:before="120" w:lineRule="auto"/>
        <w:ind w:left="720" w:hanging="360"/>
        <w:rPr>
          <w:rFonts w:ascii="Roboto" w:cs="Roboto" w:eastAsia="Roboto" w:hAnsi="Roboto"/>
          <w:b w:val="1"/>
          <w:bCs w:val="1"/>
          <w:smallCaps w:val="1"/>
          <w:color w:val="000000"/>
        </w:rPr>
      </w:pPr>
      <w:bookmarkStart w:colFirst="0" w:colLast="0" w:name="_heading=h.in54awysihna" w:id="28"/>
      <w:bookmarkEnd w:id="28"/>
      <w:r w:rsidDel="00000000" w:rsidR="00000000" w:rsidRPr="00000000">
        <w:rPr>
          <w:rFonts w:ascii="Roboto" w:cs="Roboto" w:eastAsia="Roboto" w:hAnsi="Roboto"/>
          <w:b w:val="1"/>
          <w:bCs w:val="1"/>
          <w:smallCaps w:val="1"/>
          <w:color w:val="000000"/>
          <w:rtl w:val="0"/>
        </w:rPr>
        <w:t xml:space="preserve">Notifications </w:t>
      </w:r>
    </w:p>
    <w:p w:rsidR="00000000" w:rsidDel="00000000" w:rsidP="00000000" w:rsidRDefault="00000000" w:rsidRPr="00000000" w14:paraId="00000173">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74">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Pour les besoins des procédures de notification et d'information et, plus généralement, de l'application du présent Pacte, toute correspondance sera valablement adressée à la Partie concernée à l'adresse de son domicile figurant en tête des présentes (une « </w:t>
      </w:r>
      <w:r w:rsidDel="00000000" w:rsidR="00000000" w:rsidRPr="00000000">
        <w:rPr>
          <w:rFonts w:ascii="Roboto" w:cs="Roboto" w:eastAsia="Roboto" w:hAnsi="Roboto"/>
          <w:b w:val="1"/>
          <w:bCs w:val="1"/>
          <w:rtl w:val="0"/>
        </w:rPr>
        <w:t xml:space="preserve">Notification</w:t>
      </w:r>
      <w:r w:rsidDel="00000000" w:rsidR="00000000" w:rsidRPr="00000000">
        <w:rPr>
          <w:rFonts w:ascii="Roboto" w:cs="Roboto" w:eastAsia="Roboto" w:hAnsi="Roboto"/>
          <w:rtl w:val="0"/>
        </w:rPr>
        <w:t xml:space="preserve"> »).</w:t>
      </w:r>
    </w:p>
    <w:p w:rsidR="00000000" w:rsidDel="00000000" w:rsidP="00000000" w:rsidRDefault="00000000" w:rsidRPr="00000000" w14:paraId="00000175">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6">
      <w:pPr>
        <w:keepNext w:val="1"/>
        <w:keepLines w:val="1"/>
        <w:widowControl w:val="0"/>
        <w:spacing w:after="0" w:lineRule="auto"/>
        <w:rPr>
          <w:rFonts w:ascii="Roboto" w:cs="Roboto" w:eastAsia="Roboto" w:hAnsi="Roboto"/>
        </w:rPr>
      </w:pPr>
      <w:r w:rsidDel="00000000" w:rsidR="00000000" w:rsidRPr="00000000">
        <w:rPr>
          <w:rFonts w:ascii="Roboto" w:cs="Roboto" w:eastAsia="Roboto" w:hAnsi="Roboto"/>
          <w:rtl w:val="0"/>
        </w:rPr>
        <w:t xml:space="preserve">Toute Notification ou tout avis visé au présent Pacte devra être effectué, soit par acte extrajudiciaire, soit par lettre recommandée avec demande d'avis de réception, soit par télécopie, soit par courriel avec accusé de lecture.</w:t>
      </w:r>
    </w:p>
    <w:p w:rsidR="00000000" w:rsidDel="00000000" w:rsidP="00000000" w:rsidRDefault="00000000" w:rsidRPr="00000000" w14:paraId="00000177">
      <w:pPr>
        <w:keepNext w:val="1"/>
        <w:keepLines w:val="1"/>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8">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date de réception de tout avis ou de toute Notification devra s'entendre de la date de l'avis de passage informant la personne avisée ou notifiée ou de la date d’envoi pour les télécopies et courriels.</w:t>
      </w:r>
    </w:p>
    <w:p w:rsidR="00000000" w:rsidDel="00000000" w:rsidP="00000000" w:rsidRDefault="00000000" w:rsidRPr="00000000" w14:paraId="00000179">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A">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Toute modification de l'adresse de l'une des Parties devra être notifiée aux autres Parties dans les mêmes conditions. Toute Notification effectuée à l'adresse de l'une des Parties, telle que mentionnée en tête des présentes, sera réputée valablement effectuée en l'absence de notification par la Partie en question de son changement d'adresse.</w:t>
      </w:r>
    </w:p>
    <w:p w:rsidR="00000000" w:rsidDel="00000000" w:rsidP="00000000" w:rsidRDefault="00000000" w:rsidRPr="00000000" w14:paraId="0000017B">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C">
      <w:pPr>
        <w:widowControl w:val="0"/>
        <w:numPr>
          <w:ilvl w:val="0"/>
          <w:numId w:val="6"/>
        </w:numPr>
        <w:spacing w:after="0" w:before="0" w:lineRule="auto"/>
        <w:ind w:left="720" w:hanging="360"/>
        <w:rPr>
          <w:rFonts w:ascii="Roboto" w:cs="Roboto" w:eastAsia="Roboto" w:hAnsi="Roboto"/>
          <w:b w:val="1"/>
          <w:bCs w:val="1"/>
          <w:smallCaps w:val="1"/>
          <w:color w:val="000000"/>
        </w:rPr>
      </w:pPr>
      <w:bookmarkStart w:colFirst="0" w:colLast="0" w:name="_heading=h.edt0j5jphz97" w:id="29"/>
      <w:bookmarkEnd w:id="29"/>
      <w:r w:rsidDel="00000000" w:rsidR="00000000" w:rsidRPr="00000000">
        <w:rPr>
          <w:rFonts w:ascii="Roboto" w:cs="Roboto" w:eastAsia="Roboto" w:hAnsi="Roboto"/>
          <w:b w:val="1"/>
          <w:bCs w:val="1"/>
          <w:smallCaps w:val="1"/>
          <w:color w:val="000000"/>
          <w:rtl w:val="0"/>
        </w:rPr>
        <w:t xml:space="preserve">Successeurs, ayants-droits et cessionnaires</w:t>
      </w:r>
    </w:p>
    <w:p w:rsidR="00000000" w:rsidDel="00000000" w:rsidP="00000000" w:rsidRDefault="00000000" w:rsidRPr="00000000" w14:paraId="0000017D">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7E">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Le présent Pacte s’appliquera au bénéfice des Parties, et liera celles-ci ainsi que leurs </w:t>
      </w:r>
      <w:r w:rsidDel="00000000" w:rsidR="00000000" w:rsidRPr="00000000">
        <w:rPr>
          <w:rFonts w:ascii="Roboto" w:cs="Roboto" w:eastAsia="Roboto" w:hAnsi="Roboto"/>
          <w:color w:val="000000"/>
          <w:rtl w:val="0"/>
        </w:rPr>
        <w:t xml:space="preserve">héritiers,</w:t>
      </w:r>
      <w:r w:rsidDel="00000000" w:rsidR="00000000" w:rsidRPr="00000000">
        <w:rPr>
          <w:rFonts w:ascii="Roboto" w:cs="Roboto" w:eastAsia="Roboto" w:hAnsi="Roboto"/>
          <w:rtl w:val="0"/>
        </w:rPr>
        <w:t xml:space="preserve"> successeurs, ayants-droits et cessionnaires respectifs, </w:t>
      </w:r>
      <w:r w:rsidDel="00000000" w:rsidR="00000000" w:rsidRPr="00000000">
        <w:rPr>
          <w:rFonts w:ascii="Roboto" w:cs="Roboto" w:eastAsia="Roboto" w:hAnsi="Roboto"/>
          <w:color w:val="000000"/>
          <w:rtl w:val="0"/>
        </w:rPr>
        <w:t xml:space="preserve">lesquels demeureront tous solidaires entre eux, et leur bénéficieront</w:t>
      </w:r>
      <w:r w:rsidDel="00000000" w:rsidR="00000000" w:rsidRPr="00000000">
        <w:rPr>
          <w:rFonts w:ascii="Roboto" w:cs="Roboto" w:eastAsia="Roboto" w:hAnsi="Roboto"/>
          <w:rtl w:val="0"/>
        </w:rPr>
        <w:t xml:space="preserve">.</w:t>
      </w:r>
    </w:p>
    <w:p w:rsidR="00000000" w:rsidDel="00000000" w:rsidP="00000000" w:rsidRDefault="00000000" w:rsidRPr="00000000" w14:paraId="0000017F">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0">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Chacune des Parties procédant à un Transfert de Titres de la Société au profit d’un Tiers, s’interdit de procéder à un tel Transfert sans avoir fait en sorte que, préalablement audit Transfert, ladite Entité ait signé un Acte d’Adhésion conforme au modèle figurant en </w:t>
      </w:r>
      <w:r w:rsidDel="00000000" w:rsidR="00000000" w:rsidRPr="00000000">
        <w:rPr>
          <w:rFonts w:ascii="Roboto" w:cs="Roboto" w:eastAsia="Roboto" w:hAnsi="Roboto"/>
          <w:u w:val="single"/>
          <w:rtl w:val="0"/>
        </w:rPr>
        <w:t xml:space="preserve">Annexe 2</w:t>
      </w:r>
      <w:r w:rsidDel="00000000" w:rsidR="00000000" w:rsidRPr="00000000">
        <w:rPr>
          <w:rFonts w:ascii="Roboto" w:cs="Roboto" w:eastAsia="Roboto" w:hAnsi="Roboto"/>
          <w:rtl w:val="0"/>
        </w:rPr>
        <w:t xml:space="preserve">.</w:t>
      </w:r>
    </w:p>
    <w:p w:rsidR="00000000" w:rsidDel="00000000" w:rsidP="00000000" w:rsidRDefault="00000000" w:rsidRPr="00000000" w14:paraId="00000181">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2">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Le Tiers ayant adhéré préalablement à l’acquisition de ses Titres de la Société, conformément à ce qui précède, aux stipulations du Pacte, acquerra, pour les besoins de son application, les mêmes droits et obligations (i) que ceux de la Partie lui ayant Transféré les Titres de la Société, sous réserve dans tous les cas que cette acquisition de Titres de la Société ait été effectuée en pleine conformité avec les modalités du Pacte. </w:t>
      </w:r>
    </w:p>
    <w:p w:rsidR="00000000" w:rsidDel="00000000" w:rsidP="00000000" w:rsidRDefault="00000000" w:rsidRPr="00000000" w14:paraId="0000018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4">
      <w:pPr>
        <w:spacing w:after="0" w:lineRule="auto"/>
        <w:rPr>
          <w:rFonts w:ascii="Roboto" w:cs="Roboto" w:eastAsia="Roboto" w:hAnsi="Roboto"/>
        </w:rPr>
      </w:pPr>
      <w:r w:rsidDel="00000000" w:rsidR="00000000" w:rsidRPr="00000000">
        <w:rPr>
          <w:rFonts w:ascii="Roboto" w:cs="Roboto" w:eastAsia="Roboto" w:hAnsi="Roboto"/>
          <w:rtl w:val="0"/>
        </w:rPr>
        <w:t xml:space="preserve">En outre, aucune augmentation de capital de la Société au profit de Tiers ou autre émission de Titres de la Société au profit d’un Tiers ne pourra être réalisée avant que l’Entité considérée ait adhéré aux présentes par la signature d’un Acte d’Adhésion, les Parties devant convenir, préalablement à la signature de l’Acte d’Adhésion, le cas échéant, des droits et obligations de ladite Entité au titre du présent Pacte.</w:t>
      </w:r>
    </w:p>
    <w:p w:rsidR="00000000" w:rsidDel="00000000" w:rsidP="00000000" w:rsidRDefault="00000000" w:rsidRPr="00000000" w14:paraId="00000185">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6">
      <w:pPr>
        <w:keepNext w:val="1"/>
        <w:keepLines w:val="1"/>
        <w:numPr>
          <w:ilvl w:val="0"/>
          <w:numId w:val="6"/>
        </w:numPr>
        <w:spacing w:after="280" w:before="28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Coopération</w:t>
      </w:r>
    </w:p>
    <w:p w:rsidR="00000000" w:rsidDel="00000000" w:rsidP="00000000" w:rsidRDefault="00000000" w:rsidRPr="00000000" w14:paraId="00000187">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Chacune des Parties s’engage à collaborer de bonne foi afin de permettre la pleine exécution du Pacte. A cet égard, chacune s’engage à signer ou remettre tous documents et à prendre toutes mesures (y compris par l’exercice des droits de vote qu’elle détient) qui pourraient raisonnablement être demandés par une Partie afin d’assurer la bonne exécution du Pacte.</w:t>
      </w:r>
    </w:p>
    <w:p w:rsidR="00000000" w:rsidDel="00000000" w:rsidP="00000000" w:rsidRDefault="00000000" w:rsidRPr="00000000" w14:paraId="00000188">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9">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Aucune Partie aux présentes ne conclura des conventions ou accords selon des termes incompatibles avec les stipulations du Pacte.</w:t>
      </w:r>
    </w:p>
    <w:p w:rsidR="00000000" w:rsidDel="00000000" w:rsidP="00000000" w:rsidRDefault="00000000" w:rsidRPr="00000000" w14:paraId="0000018A">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B">
      <w:pPr>
        <w:keepNext w:val="1"/>
        <w:keepLines w:val="1"/>
        <w:numPr>
          <w:ilvl w:val="0"/>
          <w:numId w:val="6"/>
        </w:numPr>
        <w:spacing w:after="0" w:before="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Force Obligatoire</w:t>
      </w:r>
    </w:p>
    <w:p w:rsidR="00000000" w:rsidDel="00000000" w:rsidP="00000000" w:rsidRDefault="00000000" w:rsidRPr="00000000" w14:paraId="0000018C">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8D">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En cas de conflit entre les stipulations du Pacte et celles des statuts de </w:t>
      </w:r>
      <w:r w:rsidDel="00000000" w:rsidR="00000000" w:rsidRPr="00000000">
        <w:rPr>
          <w:rFonts w:ascii="Roboto" w:cs="Roboto" w:eastAsia="Roboto" w:hAnsi="Roboto"/>
          <w:color w:val="000000"/>
          <w:rtl w:val="0"/>
        </w:rPr>
        <w:t xml:space="preserve">la Société</w:t>
      </w:r>
      <w:r w:rsidDel="00000000" w:rsidR="00000000" w:rsidRPr="00000000">
        <w:rPr>
          <w:rFonts w:ascii="Roboto" w:cs="Roboto" w:eastAsia="Roboto" w:hAnsi="Roboto"/>
          <w:rtl w:val="0"/>
        </w:rPr>
        <w:t xml:space="preserve">, les stipulations du Pacte prévaudront entre les Parties.</w:t>
      </w:r>
    </w:p>
    <w:p w:rsidR="00000000" w:rsidDel="00000000" w:rsidP="00000000" w:rsidRDefault="00000000" w:rsidRPr="00000000" w14:paraId="0000018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F">
      <w:pPr>
        <w:widowControl w:val="0"/>
        <w:numPr>
          <w:ilvl w:val="0"/>
          <w:numId w:val="6"/>
        </w:numPr>
        <w:spacing w:after="0" w:before="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Tenue des Registres de la Société</w:t>
      </w:r>
    </w:p>
    <w:p w:rsidR="00000000" w:rsidDel="00000000" w:rsidP="00000000" w:rsidRDefault="00000000" w:rsidRPr="00000000" w14:paraId="00000190">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91">
      <w:pPr>
        <w:spacing w:after="0" w:lineRule="auto"/>
        <w:rPr>
          <w:rFonts w:ascii="Roboto" w:cs="Roboto" w:eastAsia="Roboto" w:hAnsi="Roboto"/>
        </w:rPr>
      </w:pPr>
      <w:r w:rsidDel="00000000" w:rsidR="00000000" w:rsidRPr="00000000">
        <w:rPr>
          <w:rFonts w:ascii="Roboto" w:cs="Roboto" w:eastAsia="Roboto" w:hAnsi="Roboto"/>
          <w:rtl w:val="0"/>
        </w:rPr>
        <w:t xml:space="preserve">Afin d’assurer la pleine et entière exécution des dispositions du présent Pacte, il est expressément convenu que la tenue des registres de mouvements de Titres de la Société sera confiée à la gérance de la Société. Le teneur de registre aura mission de respecter les dispositions des présentes et devra refuser de transcrire tout Transfert qui n’aurait pas été effectué conformément aux stipulations du présent Pacte.</w:t>
      </w:r>
    </w:p>
    <w:p w:rsidR="00000000" w:rsidDel="00000000" w:rsidP="00000000" w:rsidRDefault="00000000" w:rsidRPr="00000000" w14:paraId="00000192">
      <w:pPr>
        <w:widowControl w:val="0"/>
        <w:spacing w:after="0" w:before="0" w:lineRule="auto"/>
        <w:rPr>
          <w:rFonts w:ascii="Roboto" w:cs="Roboto" w:eastAsia="Roboto" w:hAnsi="Roboto"/>
          <w:smallCaps w:val="1"/>
          <w:color w:val="000000"/>
        </w:rPr>
      </w:pPr>
      <w:r w:rsidDel="00000000" w:rsidR="00000000" w:rsidRPr="00000000">
        <w:rPr>
          <w:rtl w:val="0"/>
        </w:rPr>
      </w:r>
    </w:p>
    <w:p w:rsidR="00000000" w:rsidDel="00000000" w:rsidP="00000000" w:rsidRDefault="00000000" w:rsidRPr="00000000" w14:paraId="00000193">
      <w:pPr>
        <w:keepNext w:val="1"/>
        <w:keepLines w:val="1"/>
        <w:numPr>
          <w:ilvl w:val="0"/>
          <w:numId w:val="6"/>
        </w:numPr>
        <w:spacing w:after="0" w:before="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Règlement des différends</w:t>
      </w:r>
    </w:p>
    <w:p w:rsidR="00000000" w:rsidDel="00000000" w:rsidP="00000000" w:rsidRDefault="00000000" w:rsidRPr="00000000" w14:paraId="00000194">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95">
      <w:pPr>
        <w:widowControl w:val="0"/>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24.1 Conciliation</w:t>
      </w:r>
    </w:p>
    <w:p w:rsidR="00000000" w:rsidDel="00000000" w:rsidP="00000000" w:rsidRDefault="00000000" w:rsidRPr="00000000" w14:paraId="00000196">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7">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En cas de litige relatif à l’interprétation, à la validité, à l’exécution ou à la résiliation du Pacte ou en cas de désaccord grave et persistant, susceptible d’entraîner une paralysie dans le fonctionnement de la Société et de porter atteinte à son intérêt social, les Parties s'engagent à se rapprocher pour trouver une solution amiable.</w:t>
      </w:r>
    </w:p>
    <w:p w:rsidR="00000000" w:rsidDel="00000000" w:rsidP="00000000" w:rsidRDefault="00000000" w:rsidRPr="00000000" w14:paraId="00000198">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9">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A défaut de rapprochement, la Partie la plus diligente demandera au Président du tribunal de commerce saisi par requête de désigner toute personne de son choix pour faire office de conciliateur.</w:t>
      </w:r>
    </w:p>
    <w:p w:rsidR="00000000" w:rsidDel="00000000" w:rsidP="00000000" w:rsidRDefault="00000000" w:rsidRPr="00000000" w14:paraId="0000019A">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B">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conciliation se déroulera au siège social ou dans tout autre endroit qui aura la convenance des Parties</w:t>
      </w:r>
    </w:p>
    <w:p w:rsidR="00000000" w:rsidDel="00000000" w:rsidP="00000000" w:rsidRDefault="00000000" w:rsidRPr="00000000" w14:paraId="0000019C">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D">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Pendant toute la conciliation, chaque Partie s’engage à n'exercer aucune procédure judiciaire à l'encontre d’une autre.</w:t>
      </w:r>
    </w:p>
    <w:p w:rsidR="00000000" w:rsidDel="00000000" w:rsidP="00000000" w:rsidRDefault="00000000" w:rsidRPr="00000000" w14:paraId="0000019E">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F">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procédure prendra fin par le règlement du litige ou à défaut, de plein droit, à l'expiration d'un délai de 6 mois sans qu'une solution définitive n’ait été constatée.</w:t>
      </w:r>
    </w:p>
    <w:p w:rsidR="00000000" w:rsidDel="00000000" w:rsidP="00000000" w:rsidRDefault="00000000" w:rsidRPr="00000000" w14:paraId="000001A0">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1">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Les frais, débours, coûts et honoraires de la conciliation seront à la charge des deux Parties qui les supporteront à parité.</w:t>
      </w:r>
    </w:p>
    <w:p w:rsidR="00000000" w:rsidDel="00000000" w:rsidP="00000000" w:rsidRDefault="00000000" w:rsidRPr="00000000" w14:paraId="000001A2">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3">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4">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24.2 Clause de juridiction</w:t>
      </w:r>
    </w:p>
    <w:p w:rsidR="00000000" w:rsidDel="00000000" w:rsidP="00000000" w:rsidRDefault="00000000" w:rsidRPr="00000000" w14:paraId="000001A5">
      <w:pPr>
        <w:keepNext w:val="1"/>
        <w:keepLines w:val="1"/>
        <w:spacing w:after="0" w:lineRule="auto"/>
        <w:ind w:left="375"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A6">
      <w:pPr>
        <w:keepNext w:val="1"/>
        <w:keepLines w:val="1"/>
        <w:rPr>
          <w:rFonts w:ascii="Roboto" w:cs="Roboto" w:eastAsia="Roboto" w:hAnsi="Roboto"/>
        </w:rPr>
      </w:pPr>
      <w:r w:rsidDel="00000000" w:rsidR="00000000" w:rsidRPr="00000000">
        <w:rPr>
          <w:rFonts w:ascii="Roboto" w:cs="Roboto" w:eastAsia="Roboto" w:hAnsi="Roboto"/>
          <w:rtl w:val="0"/>
        </w:rPr>
        <w:t xml:space="preserve">Les Parties conviennent que tout litige qui n’aurait pu être réglé par la voie de la conciliation et relatifs à la validité, l’interprétation ou à l’exécution du présent Pacte sera de la compétence exclusive du Tribunal de Commerce de [ville_tribunal]. </w:t>
      </w:r>
    </w:p>
    <w:p w:rsidR="00000000" w:rsidDel="00000000" w:rsidP="00000000" w:rsidRDefault="00000000" w:rsidRPr="00000000" w14:paraId="000001A7">
      <w:pPr>
        <w:keepNext w:val="1"/>
        <w:keepLines w:val="1"/>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1A8">
      <w:pPr>
        <w:keepNext w:val="1"/>
        <w:keepLines w:val="1"/>
        <w:numPr>
          <w:ilvl w:val="0"/>
          <w:numId w:val="6"/>
        </w:numPr>
        <w:spacing w:after="0" w:before="24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Droit applicable</w:t>
      </w:r>
    </w:p>
    <w:p w:rsidR="00000000" w:rsidDel="00000000" w:rsidP="00000000" w:rsidRDefault="00000000" w:rsidRPr="00000000" w14:paraId="000001A9">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AA">
      <w:pPr>
        <w:keepNext w:val="1"/>
        <w:keepLines w:val="1"/>
        <w:spacing w:after="0" w:lineRule="auto"/>
        <w:rPr>
          <w:rFonts w:ascii="Roboto" w:cs="Roboto" w:eastAsia="Roboto" w:hAnsi="Roboto"/>
        </w:rPr>
      </w:pPr>
      <w:r w:rsidDel="00000000" w:rsidR="00000000" w:rsidRPr="00000000">
        <w:rPr>
          <w:rFonts w:ascii="Roboto" w:cs="Roboto" w:eastAsia="Roboto" w:hAnsi="Roboto"/>
          <w:color w:val="000000"/>
          <w:rtl w:val="0"/>
        </w:rPr>
        <w:t xml:space="preserve">Le Pacte est soumis au droit français.</w:t>
      </w:r>
      <w:r w:rsidDel="00000000" w:rsidR="00000000" w:rsidRPr="00000000">
        <w:rPr>
          <w:rtl w:val="0"/>
        </w:rPr>
      </w:r>
    </w:p>
    <w:p w:rsidR="00000000" w:rsidDel="00000000" w:rsidP="00000000" w:rsidRDefault="00000000" w:rsidRPr="00000000" w14:paraId="000001A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C">
      <w:pPr>
        <w:spacing w:after="0" w:lineRule="auto"/>
        <w:ind w:left="720" w:hanging="720"/>
        <w:rPr>
          <w:rFonts w:ascii="Roboto" w:cs="Roboto" w:eastAsia="Roboto" w:hAnsi="Roboto"/>
          <w:color w:val="000000"/>
        </w:rPr>
      </w:pPr>
      <w:r w:rsidDel="00000000" w:rsidR="00000000" w:rsidRPr="00000000">
        <w:rPr>
          <w:rtl w:val="0"/>
        </w:rPr>
      </w:r>
    </w:p>
    <w:p w:rsidR="00000000" w:rsidDel="00000000" w:rsidP="00000000" w:rsidRDefault="00000000" w:rsidRPr="00000000" w14:paraId="000001AD">
      <w:pPr>
        <w:keepNext w:val="1"/>
        <w:keepLines w:val="1"/>
        <w:spacing w:after="0" w:lineRule="auto"/>
        <w:rPr>
          <w:rFonts w:ascii="Roboto" w:cs="Roboto" w:eastAsia="Roboto" w:hAnsi="Roboto"/>
        </w:rPr>
      </w:pPr>
      <w:r w:rsidDel="00000000" w:rsidR="00000000" w:rsidRPr="00000000">
        <w:rPr>
          <w:rFonts w:ascii="Roboto" w:cs="Roboto" w:eastAsia="Roboto" w:hAnsi="Roboto"/>
          <w:color w:val="000000"/>
          <w:rtl w:val="0"/>
        </w:rPr>
        <w:t xml:space="preserve">Fait à [lieu_signature]</w:t>
      </w:r>
      <w:r w:rsidDel="00000000" w:rsidR="00000000" w:rsidRPr="00000000">
        <w:rPr>
          <w:rtl w:val="0"/>
        </w:rPr>
      </w:r>
    </w:p>
    <w:p w:rsidR="00000000" w:rsidDel="00000000" w:rsidP="00000000" w:rsidRDefault="00000000" w:rsidRPr="00000000" w14:paraId="000001AE">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F">
      <w:pPr>
        <w:keepNext w:val="1"/>
        <w:keepLines w:val="1"/>
        <w:spacing w:after="0" w:lineRule="auto"/>
        <w:rPr>
          <w:rFonts w:ascii="Roboto" w:cs="Roboto" w:eastAsia="Roboto" w:hAnsi="Roboto"/>
        </w:rPr>
      </w:pPr>
      <w:r w:rsidDel="00000000" w:rsidR="00000000" w:rsidRPr="00000000">
        <w:rPr>
          <w:rFonts w:ascii="Roboto" w:cs="Roboto" w:eastAsia="Roboto" w:hAnsi="Roboto"/>
          <w:color w:val="000000"/>
          <w:rtl w:val="0"/>
        </w:rPr>
        <w:t xml:space="preserve">Le [date_signature]</w:t>
      </w:r>
      <w:r w:rsidDel="00000000" w:rsidR="00000000" w:rsidRPr="00000000">
        <w:rPr>
          <w:rtl w:val="0"/>
        </w:rPr>
      </w:r>
    </w:p>
    <w:p w:rsidR="00000000" w:rsidDel="00000000" w:rsidP="00000000" w:rsidRDefault="00000000" w:rsidRPr="00000000" w14:paraId="000001B0">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B1">
      <w:pPr>
        <w:keepNext w:val="1"/>
        <w:keepLines w:val="1"/>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en autant d’exemplaires que de Parties.</w:t>
      </w:r>
    </w:p>
    <w:p w:rsidR="00000000" w:rsidDel="00000000" w:rsidP="00000000" w:rsidRDefault="00000000" w:rsidRPr="00000000" w14:paraId="000001B2">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B3">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B4">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[civilite_personne_1] [prenom_personne_1] [nom_personne_1]</w:t>
        <w:tab/>
        <w:tab/>
        <w:tab/>
        <w:tab/>
        <w:t xml:space="preserve">[civilite_personne_2] [prenom_personne_2] [nom_personne_2]</w:t>
      </w:r>
    </w:p>
    <w:p w:rsidR="00000000" w:rsidDel="00000000" w:rsidP="00000000" w:rsidRDefault="00000000" w:rsidRPr="00000000" w14:paraId="000001B5">
      <w:pPr>
        <w:widowControl w:val="0"/>
        <w:spacing w:after="0" w:lineRule="auto"/>
        <w:jc w:val="center"/>
        <w:rPr>
          <w:rFonts w:ascii="Roboto" w:cs="Roboto" w:eastAsia="Roboto" w:hAnsi="Roboto"/>
          <w:i w:val="1"/>
          <w:iCs w:val="1"/>
        </w:rPr>
      </w:pPr>
      <w:bookmarkStart w:colFirst="0" w:colLast="0" w:name="_heading=h.kw9944icsnrp" w:id="30"/>
      <w:bookmarkEnd w:id="30"/>
      <w:r w:rsidDel="00000000" w:rsidR="00000000" w:rsidRPr="00000000">
        <w:rPr>
          <w:rtl w:val="0"/>
        </w:rPr>
      </w:r>
    </w:p>
    <w:p w:rsidR="00000000" w:rsidDel="00000000" w:rsidP="00000000" w:rsidRDefault="00000000" w:rsidRPr="00000000" w14:paraId="000001B6">
      <w:pPr>
        <w:widowControl w:val="0"/>
        <w:spacing w:after="0" w:lineRule="auto"/>
        <w:jc w:val="center"/>
        <w:rPr>
          <w:rFonts w:ascii="Roboto" w:cs="Roboto" w:eastAsia="Roboto" w:hAnsi="Roboto"/>
          <w:i w:val="1"/>
          <w:iCs w:val="1"/>
        </w:rPr>
      </w:pPr>
      <w:r w:rsidDel="00000000" w:rsidR="00000000" w:rsidRPr="00000000">
        <w:rPr>
          <w:rtl w:val="0"/>
        </w:rPr>
      </w:r>
    </w:p>
    <w:p w:rsidR="00000000" w:rsidDel="00000000" w:rsidP="00000000" w:rsidRDefault="00000000" w:rsidRPr="00000000" w14:paraId="000001B7">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8">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9">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A">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B">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C">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D">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E">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F">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0">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1">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2">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3">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4">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5">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6">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7">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8">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9">
      <w:pPr>
        <w:spacing w:after="0" w:before="240" w:lineRule="auto"/>
        <w:ind w:right="255"/>
        <w:jc w:val="center"/>
        <w:rPr>
          <w:rFonts w:ascii="Roboto" w:cs="Roboto" w:eastAsia="Roboto" w:hAnsi="Roboto"/>
        </w:rPr>
      </w:pPr>
      <w:r w:rsidDel="00000000" w:rsidR="00000000" w:rsidRPr="00000000">
        <w:rPr>
          <w:rFonts w:ascii="Roboto" w:cs="Roboto" w:eastAsia="Roboto" w:hAnsi="Roboto"/>
          <w:b w:val="1"/>
          <w:bCs w:val="1"/>
          <w:smallCaps w:val="1"/>
          <w:rtl w:val="0"/>
        </w:rPr>
        <w:t xml:space="preserve">Annexe</w:t>
      </w:r>
      <w:r w:rsidDel="00000000" w:rsidR="00000000" w:rsidRPr="00000000">
        <w:rPr>
          <w:rFonts w:ascii="Roboto" w:cs="Roboto" w:eastAsia="Roboto" w:hAnsi="Roboto"/>
          <w:b w:val="1"/>
          <w:bCs w:val="1"/>
          <w:rtl w:val="0"/>
        </w:rPr>
        <w:t xml:space="preserve"> 1</w:t>
      </w:r>
      <w:r w:rsidDel="00000000" w:rsidR="00000000" w:rsidRPr="00000000">
        <w:rPr>
          <w:rtl w:val="0"/>
        </w:rPr>
      </w:r>
    </w:p>
    <w:p w:rsidR="00000000" w:rsidDel="00000000" w:rsidP="00000000" w:rsidRDefault="00000000" w:rsidRPr="00000000" w14:paraId="000001CA">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1CB">
      <w:pPr>
        <w:spacing w:after="0" w:before="240" w:lineRule="auto"/>
        <w:jc w:val="center"/>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Statuts de la société [denomination_societe] </w:t>
      </w:r>
    </w:p>
    <w:p w:rsidR="00000000" w:rsidDel="00000000" w:rsidP="00000000" w:rsidRDefault="00000000" w:rsidRPr="00000000" w14:paraId="000001CC">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D">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E">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F">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0">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1">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2">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3">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4">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5">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6">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7">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8">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9">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A">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B">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C">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D">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E">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F">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0">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1">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2">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7">
      <w:pPr>
        <w:spacing w:after="0" w:before="240" w:lineRule="auto"/>
        <w:ind w:right="255"/>
        <w:jc w:val="center"/>
        <w:rPr>
          <w:rFonts w:ascii="Roboto" w:cs="Roboto" w:eastAsia="Roboto" w:hAnsi="Roboto"/>
        </w:rPr>
      </w:pPr>
      <w:r w:rsidDel="00000000" w:rsidR="00000000" w:rsidRPr="00000000">
        <w:rPr>
          <w:rFonts w:ascii="Roboto" w:cs="Roboto" w:eastAsia="Roboto" w:hAnsi="Roboto"/>
          <w:b w:val="1"/>
          <w:bCs w:val="1"/>
          <w:smallCaps w:val="1"/>
          <w:rtl w:val="0"/>
        </w:rPr>
        <w:t xml:space="preserve">Annexe</w:t>
      </w:r>
      <w:r w:rsidDel="00000000" w:rsidR="00000000" w:rsidRPr="00000000">
        <w:rPr>
          <w:rFonts w:ascii="Roboto" w:cs="Roboto" w:eastAsia="Roboto" w:hAnsi="Roboto"/>
          <w:b w:val="1"/>
          <w:bCs w:val="1"/>
          <w:rtl w:val="0"/>
        </w:rPr>
        <w:t xml:space="preserve"> 2</w:t>
      </w:r>
      <w:r w:rsidDel="00000000" w:rsidR="00000000" w:rsidRPr="00000000">
        <w:rPr>
          <w:rtl w:val="0"/>
        </w:rPr>
      </w:r>
    </w:p>
    <w:p w:rsidR="00000000" w:rsidDel="00000000" w:rsidP="00000000" w:rsidRDefault="00000000" w:rsidRPr="00000000" w14:paraId="000001E8">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1E9">
      <w:pPr>
        <w:spacing w:after="0" w:before="240" w:lineRule="auto"/>
        <w:jc w:val="center"/>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Acte d’Adhésion au pacte d’associés de la [forme_sociale] [denomination_societe]</w:t>
      </w:r>
    </w:p>
    <w:p w:rsidR="00000000" w:rsidDel="00000000" w:rsidP="00000000" w:rsidRDefault="00000000" w:rsidRPr="00000000" w14:paraId="000001EA">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B">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C">
      <w:pPr>
        <w:spacing w:after="0" w:lineRule="auto"/>
        <w:rPr>
          <w:rFonts w:ascii="Roboto" w:cs="Roboto" w:eastAsia="Roboto" w:hAnsi="Roboto"/>
          <w:i w:val="1"/>
          <w:iCs w:val="1"/>
          <w:color w:val="000000"/>
        </w:rPr>
      </w:pPr>
      <w:r w:rsidDel="00000000" w:rsidR="00000000" w:rsidRPr="00000000">
        <w:rPr>
          <w:rFonts w:ascii="Roboto" w:cs="Roboto" w:eastAsia="Roboto" w:hAnsi="Roboto"/>
          <w:color w:val="000000"/>
          <w:rtl w:val="0"/>
        </w:rPr>
        <w:t xml:space="preserve">Le soussigné, </w:t>
      </w:r>
      <w:r w:rsidDel="00000000" w:rsidR="00000000" w:rsidRPr="00000000">
        <w:rPr>
          <w:rtl w:val="0"/>
        </w:rPr>
      </w:r>
    </w:p>
    <w:p w:rsidR="00000000" w:rsidDel="00000000" w:rsidP="00000000" w:rsidRDefault="00000000" w:rsidRPr="00000000" w14:paraId="000001ED">
      <w:pPr>
        <w:spacing w:after="0" w:lineRule="auto"/>
        <w:rPr>
          <w:rFonts w:ascii="Roboto" w:cs="Roboto" w:eastAsia="Roboto" w:hAnsi="Roboto"/>
          <w:i w:val="1"/>
          <w:iCs w:val="1"/>
          <w:color w:val="000000"/>
        </w:rPr>
      </w:pPr>
      <w:r w:rsidDel="00000000" w:rsidR="00000000" w:rsidRPr="00000000">
        <w:rPr>
          <w:rtl w:val="0"/>
        </w:rPr>
      </w:r>
    </w:p>
    <w:p w:rsidR="00000000" w:rsidDel="00000000" w:rsidP="00000000" w:rsidRDefault="00000000" w:rsidRPr="00000000" w14:paraId="000001EE">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F">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0">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1">
      <w:pPr>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Déclare : </w:t>
      </w:r>
    </w:p>
    <w:p w:rsidR="00000000" w:rsidDel="00000000" w:rsidP="00000000" w:rsidRDefault="00000000" w:rsidRPr="00000000" w14:paraId="000001F2">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3">
      <w:pPr>
        <w:widowControl w:val="0"/>
        <w:tabs>
          <w:tab w:val="left" w:leader="none" w:pos="0"/>
        </w:tabs>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acquérir de Madame/Monsieur_______________________________, _______ titres de la société [denomination_societe], société civile de moyens au capital de [capital_social] divisé en [nb_parts_sociales] parts sociales immatriculée au registre du commerce et des sociétés de [ville_rcs] sous le numéro ________________. </w:t>
      </w:r>
    </w:p>
    <w:p w:rsidR="00000000" w:rsidDel="00000000" w:rsidP="00000000" w:rsidRDefault="00000000" w:rsidRPr="00000000" w14:paraId="000001F4">
      <w:pPr>
        <w:widowControl w:val="0"/>
        <w:tabs>
          <w:tab w:val="left" w:leader="none" w:pos="357"/>
        </w:tabs>
        <w:spacing w:after="120" w:lineRule="auto"/>
        <w:ind w:left="357" w:hanging="357"/>
        <w:rPr>
          <w:rFonts w:ascii="Roboto" w:cs="Roboto" w:eastAsia="Roboto" w:hAnsi="Roboto"/>
          <w:color w:val="000000"/>
        </w:rPr>
      </w:pPr>
      <w:r w:rsidDel="00000000" w:rsidR="00000000" w:rsidRPr="00000000">
        <w:rPr>
          <w:rFonts w:ascii="Roboto" w:cs="Roboto" w:eastAsia="Roboto" w:hAnsi="Roboto"/>
          <w:color w:val="000000"/>
          <w:rtl w:val="0"/>
        </w:rPr>
        <w:t xml:space="preserve">avoir pris connaissance des termes du pacte conclu entre les Associés de cette société (le « </w:t>
      </w:r>
      <w:r w:rsidDel="00000000" w:rsidR="00000000" w:rsidRPr="00000000">
        <w:rPr>
          <w:rFonts w:ascii="Roboto" w:cs="Roboto" w:eastAsia="Roboto" w:hAnsi="Roboto"/>
          <w:b w:val="1"/>
          <w:bCs w:val="1"/>
          <w:color w:val="000000"/>
          <w:rtl w:val="0"/>
        </w:rPr>
        <w:t xml:space="preserve">Pacte</w:t>
      </w:r>
      <w:r w:rsidDel="00000000" w:rsidR="00000000" w:rsidRPr="00000000">
        <w:rPr>
          <w:rFonts w:ascii="Roboto" w:cs="Roboto" w:eastAsia="Roboto" w:hAnsi="Roboto"/>
          <w:color w:val="000000"/>
          <w:rtl w:val="0"/>
        </w:rPr>
        <w:t xml:space="preserve"> »)</w:t>
      </w:r>
    </w:p>
    <w:p w:rsidR="00000000" w:rsidDel="00000000" w:rsidP="00000000" w:rsidRDefault="00000000" w:rsidRPr="00000000" w14:paraId="000001F5">
      <w:pPr>
        <w:widowControl w:val="0"/>
        <w:tabs>
          <w:tab w:val="left" w:leader="none" w:pos="357"/>
        </w:tabs>
        <w:spacing w:after="120" w:lineRule="auto"/>
        <w:ind w:left="357" w:hanging="357"/>
        <w:rPr>
          <w:rFonts w:ascii="Roboto" w:cs="Roboto" w:eastAsia="Roboto" w:hAnsi="Roboto"/>
          <w:color w:val="000000"/>
        </w:rPr>
      </w:pPr>
      <w:r w:rsidDel="00000000" w:rsidR="00000000" w:rsidRPr="00000000">
        <w:rPr>
          <w:rFonts w:ascii="Roboto" w:cs="Roboto" w:eastAsia="Roboto" w:hAnsi="Roboto"/>
          <w:color w:val="000000"/>
          <w:rtl w:val="0"/>
        </w:rPr>
        <w:t xml:space="preserve">adhérer au Pacte et en devenir membre de telle façon qu’il aura tous les droits et obligations en résultant.</w:t>
      </w:r>
    </w:p>
    <w:p w:rsidR="00000000" w:rsidDel="00000000" w:rsidP="00000000" w:rsidRDefault="00000000" w:rsidRPr="00000000" w14:paraId="000001F6">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7">
      <w:pPr>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présente adhésion prendra effet au jour du transfert des Titres acquis.</w:t>
      </w:r>
    </w:p>
    <w:p w:rsidR="00000000" w:rsidDel="00000000" w:rsidP="00000000" w:rsidRDefault="00000000" w:rsidRPr="00000000" w14:paraId="000001F8">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9">
      <w:pPr>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Les définitions comprises dans le Pacte s’appliquent au présent Acte d’Adhésion.</w:t>
      </w:r>
    </w:p>
    <w:p w:rsidR="00000000" w:rsidDel="00000000" w:rsidP="00000000" w:rsidRDefault="00000000" w:rsidRPr="00000000" w14:paraId="000001FA">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B">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Fait à </w:t>
      </w:r>
    </w:p>
    <w:p w:rsidR="00000000" w:rsidDel="00000000" w:rsidP="00000000" w:rsidRDefault="00000000" w:rsidRPr="00000000" w14:paraId="000001FC">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D">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w:t>
      </w:r>
    </w:p>
    <w:p w:rsidR="00000000" w:rsidDel="00000000" w:rsidP="00000000" w:rsidRDefault="00000000" w:rsidRPr="00000000" w14:paraId="000001FE">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F">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0">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1">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2">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 soussigné</w:t>
      </w:r>
    </w:p>
    <w:p w:rsidR="00000000" w:rsidDel="00000000" w:rsidP="00000000" w:rsidRDefault="00000000" w:rsidRPr="00000000" w14:paraId="00000203">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702" w:right="1134" w:header="708" w:footer="4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4"/>
        <w:szCs w:val="14"/>
        <w:u w:val="none"/>
        <w:shd w:fill="auto" w:val="clear"/>
        <w:vertAlign w:val="baseline"/>
        <w:rtl w:val="0"/>
      </w:rPr>
      <w:t xml:space="preserve">24</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Pacte d’associés– société </w:t>
    </w:r>
    <w:r w:rsidDel="00000000" w:rsidR="00000000" w:rsidRPr="00000000">
      <w:rPr>
        <w:rFonts w:ascii="Verdana" w:cs="Verdana" w:eastAsia="Verdana" w:hAnsi="Verdana"/>
        <w:b w:val="0"/>
        <w:bCs w:val="0"/>
        <w:i w:val="0"/>
        <w:iCs w:val="0"/>
        <w:smallCaps w:val="0"/>
        <w:strike w:val="0"/>
        <w:color w:val="000000"/>
        <w:sz w:val="16"/>
        <w:szCs w:val="16"/>
        <w:highlight w:val="yellow"/>
        <w:u w:val="none"/>
        <w:vertAlign w:val="baseline"/>
        <w:rtl w:val="0"/>
      </w:rPr>
      <w:t xml:space="preserve">[denomination_societe]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21" w:hanging="454"/>
      </w:pPr>
      <w:rPr>
        <w:rFonts w:ascii="Arial" w:cs="Arial" w:eastAsia="Arial" w:hAnsi="Arial"/>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3616" w:hanging="360"/>
      </w:pPr>
      <w:rPr>
        <w:rFonts w:ascii="Noto Sans Symbols" w:cs="Noto Sans Symbols" w:eastAsia="Noto Sans Symbols" w:hAnsi="Noto Sans Symbols"/>
        <w:color w:val="000000"/>
      </w:rPr>
    </w:lvl>
    <w:lvl w:ilvl="1">
      <w:start w:val="0"/>
      <w:numFmt w:val="bullet"/>
      <w:lvlText w:val="-"/>
      <w:lvlJc w:val="left"/>
      <w:pPr>
        <w:ind w:left="2639" w:hanging="283.00000000000045"/>
      </w:pPr>
      <w:rPr>
        <w:color w:val="000000"/>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4">
    <w:lvl w:ilvl="0">
      <w:start w:val="3"/>
      <w:numFmt w:val="bullet"/>
      <w:lvlText w:val="-"/>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4"/>
      <w:numFmt w:val="decimal"/>
      <w:lvlText w:val="Article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6"/>
      <w:numFmt w:val="decimal"/>
      <w:lvlText w:val="%1."/>
      <w:lvlJc w:val="left"/>
      <w:pPr>
        <w:ind w:left="1440" w:hanging="360"/>
      </w:pPr>
      <w:rPr>
        <w:b w:val="1"/>
        <w:bCs w:val="1"/>
      </w:rPr>
    </w:lvl>
    <w:lvl w:ilvl="1">
      <w:start w:val="1"/>
      <w:numFmt w:val="decimal"/>
      <w:lvlText w:val="%1.%2"/>
      <w:lvlJc w:val="left"/>
      <w:pPr>
        <w:ind w:left="1800" w:hanging="720"/>
      </w:pPr>
      <w:rPr/>
    </w:lvl>
    <w:lvl w:ilvl="2">
      <w:start w:val="1"/>
      <w:numFmt w:val="decimal"/>
      <w:lvlText w:val="%1.%2.%3"/>
      <w:lvlJc w:val="left"/>
      <w:pPr>
        <w:ind w:left="1800" w:hanging="720"/>
      </w:pPr>
      <w:rPr/>
    </w:lvl>
    <w:lvl w:ilvl="3">
      <w:start w:val="1"/>
      <w:numFmt w:val="decimal"/>
      <w:lvlText w:val="%1.%2.%3.%4"/>
      <w:lvlJc w:val="left"/>
      <w:pPr>
        <w:ind w:left="2160" w:hanging="1080"/>
      </w:pPr>
      <w:rPr/>
    </w:lvl>
    <w:lvl w:ilvl="4">
      <w:start w:val="1"/>
      <w:numFmt w:val="decimal"/>
      <w:lvlText w:val="%1.%2.%3.%4.%5"/>
      <w:lvlJc w:val="left"/>
      <w:pPr>
        <w:ind w:left="2520" w:hanging="1440"/>
      </w:pPr>
      <w:rPr/>
    </w:lvl>
    <w:lvl w:ilvl="5">
      <w:start w:val="1"/>
      <w:numFmt w:val="decimal"/>
      <w:lvlText w:val="%1.%2.%3.%4.%5.%6"/>
      <w:lvlJc w:val="left"/>
      <w:pPr>
        <w:ind w:left="2520" w:hanging="1440"/>
      </w:pPr>
      <w:rPr/>
    </w:lvl>
    <w:lvl w:ilvl="6">
      <w:start w:val="1"/>
      <w:numFmt w:val="decimal"/>
      <w:lvlText w:val="%1.%2.%3.%4.%5.%6.%7"/>
      <w:lvlJc w:val="left"/>
      <w:pPr>
        <w:ind w:left="2880" w:hanging="1800"/>
      </w:pPr>
      <w:rPr/>
    </w:lvl>
    <w:lvl w:ilvl="7">
      <w:start w:val="1"/>
      <w:numFmt w:val="decimal"/>
      <w:lvlText w:val="%1.%2.%3.%4.%5.%6.%7.%8"/>
      <w:lvlJc w:val="left"/>
      <w:pPr>
        <w:ind w:left="3240" w:hanging="2160"/>
      </w:pPr>
      <w:rPr/>
    </w:lvl>
    <w:lvl w:ilvl="8">
      <w:start w:val="1"/>
      <w:numFmt w:val="decimal"/>
      <w:lvlText w:val="%1.%2.%3.%4.%5.%6.%7.%8.%9"/>
      <w:lvlJc w:val="left"/>
      <w:pPr>
        <w:ind w:left="3240" w:hanging="2160"/>
      </w:pPr>
      <w:rPr/>
    </w:lvl>
  </w:abstractNum>
  <w:abstractNum w:abstractNumId="8">
    <w:lvl w:ilvl="0">
      <w:start w:val="1"/>
      <w:numFmt w:val="upperLetter"/>
      <w:lvlText w:val="%1."/>
      <w:lvlJc w:val="left"/>
      <w:pPr>
        <w:ind w:left="720" w:hanging="360"/>
      </w:pPr>
      <w:rPr/>
    </w:lvl>
    <w:lvl w:ilvl="1">
      <w:start w:val="1"/>
      <w:numFmt w:val="upp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Article %1."/>
      <w:lvlJc w:val="left"/>
      <w:pPr>
        <w:ind w:left="720" w:hanging="360"/>
      </w:pPr>
      <w:rPr/>
    </w:lvl>
    <w:lvl w:ilvl="1">
      <w:start w:val="1"/>
      <w:numFmt w:val="lowerRoman"/>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1">
    <w:lvl w:ilvl="0">
      <w:start w:val="1"/>
      <w:numFmt w:val="lowerRoman"/>
      <w:lvlText w:val="(%1)"/>
      <w:lvlJc w:val="left"/>
      <w:pPr>
        <w:ind w:left="23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left"/>
      <w:pPr>
        <w:ind w:left="2160" w:hanging="360"/>
      </w:pPr>
      <w:rPr>
        <w:rFonts w:ascii="Verdana" w:cs="Verdana" w:eastAsia="Verdana" w:hAnsi="Verdana"/>
        <w:b w:val="0"/>
        <w:bCs w:val="0"/>
        <w:i w:val="0"/>
        <w:iCs w:val="0"/>
        <w:smallCap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360" w:hanging="360"/>
      </w:pPr>
      <w:rPr>
        <w:b w:val="1"/>
        <w:bCs w:val="1"/>
        <w:color w:val="000000"/>
      </w:rPr>
    </w:lvl>
    <w:lvl w:ilvl="1">
      <w:start w:val="1"/>
      <w:numFmt w:val="decimal"/>
      <w:lvlText w:val="%1.%2"/>
      <w:lvlJc w:val="left"/>
      <w:pPr>
        <w:ind w:left="720" w:hanging="720"/>
      </w:pPr>
      <w:rPr>
        <w:b w:val="1"/>
        <w:bCs w:val="1"/>
        <w:color w:val="000000"/>
      </w:rPr>
    </w:lvl>
    <w:lvl w:ilvl="2">
      <w:start w:val="1"/>
      <w:numFmt w:val="decimal"/>
      <w:lvlText w:val="%1.%2.%3"/>
      <w:lvlJc w:val="left"/>
      <w:pPr>
        <w:ind w:left="720" w:hanging="720"/>
      </w:pPr>
      <w:rPr>
        <w:rFonts w:ascii="Arial" w:cs="Arial" w:eastAsia="Arial" w:hAnsi="Arial"/>
        <w:b w:val="0"/>
        <w:bCs w:val="0"/>
        <w:color w:val="000000"/>
        <w:sz w:val="20"/>
        <w:szCs w:val="20"/>
      </w:rPr>
    </w:lvl>
    <w:lvl w:ilvl="3">
      <w:start w:val="1"/>
      <w:numFmt w:val="decimal"/>
      <w:lvlText w:val="%1.%2.%3.%4"/>
      <w:lvlJc w:val="left"/>
      <w:pPr>
        <w:ind w:left="1080" w:hanging="1080"/>
      </w:pPr>
      <w:rPr>
        <w:b w:val="1"/>
        <w:bCs w:val="1"/>
        <w:color w:val="000000"/>
      </w:rPr>
    </w:lvl>
    <w:lvl w:ilvl="4">
      <w:start w:val="1"/>
      <w:numFmt w:val="decimal"/>
      <w:lvlText w:val="%1.%2.%3.%4.%5"/>
      <w:lvlJc w:val="left"/>
      <w:pPr>
        <w:ind w:left="1440" w:hanging="1440"/>
      </w:pPr>
      <w:rPr>
        <w:b w:val="1"/>
        <w:bCs w:val="1"/>
        <w:color w:val="000000"/>
      </w:rPr>
    </w:lvl>
    <w:lvl w:ilvl="5">
      <w:start w:val="1"/>
      <w:numFmt w:val="decimal"/>
      <w:lvlText w:val="%1.%2.%3.%4.%5.%6"/>
      <w:lvlJc w:val="left"/>
      <w:pPr>
        <w:ind w:left="1440" w:hanging="1440"/>
      </w:pPr>
      <w:rPr>
        <w:b w:val="1"/>
        <w:bCs w:val="1"/>
        <w:color w:val="000000"/>
      </w:rPr>
    </w:lvl>
    <w:lvl w:ilvl="6">
      <w:start w:val="1"/>
      <w:numFmt w:val="decimal"/>
      <w:lvlText w:val="%1.%2.%3.%4.%5.%6.%7"/>
      <w:lvlJc w:val="left"/>
      <w:pPr>
        <w:ind w:left="1800" w:hanging="1800"/>
      </w:pPr>
      <w:rPr>
        <w:b w:val="1"/>
        <w:bCs w:val="1"/>
        <w:color w:val="000000"/>
      </w:rPr>
    </w:lvl>
    <w:lvl w:ilvl="7">
      <w:start w:val="1"/>
      <w:numFmt w:val="decimal"/>
      <w:lvlText w:val="%1.%2.%3.%4.%5.%6.%7.%8"/>
      <w:lvlJc w:val="left"/>
      <w:pPr>
        <w:ind w:left="2160" w:hanging="2160"/>
      </w:pPr>
      <w:rPr>
        <w:b w:val="1"/>
        <w:bCs w:val="1"/>
        <w:color w:val="000000"/>
      </w:rPr>
    </w:lvl>
    <w:lvl w:ilvl="8">
      <w:start w:val="1"/>
      <w:numFmt w:val="decimal"/>
      <w:lvlText w:val="%1.%2.%3.%4.%5.%6.%7.%8.%9"/>
      <w:lvlJc w:val="left"/>
      <w:pPr>
        <w:ind w:left="2160" w:hanging="2160"/>
      </w:pPr>
      <w:rPr>
        <w:b w:val="1"/>
        <w:bCs w:val="1"/>
        <w:color w:val="000000"/>
      </w:rPr>
    </w:lvl>
  </w:abstractNum>
  <w:abstractNum w:abstractNumId="14">
    <w:lvl w:ilvl="0">
      <w:start w:val="1"/>
      <w:numFmt w:val="lowerRoman"/>
      <w:lvlText w:val="(%1)"/>
      <w:lvlJc w:val="left"/>
      <w:pPr>
        <w:ind w:left="23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32" w:hanging="432"/>
    </w:pPr>
    <w:rPr>
      <w:b w:val="1"/>
      <w:bCs w:val="1"/>
    </w:rPr>
  </w:style>
  <w:style w:type="paragraph" w:styleId="Heading2">
    <w:name w:val="heading 2"/>
    <w:basedOn w:val="Normal"/>
    <w:next w:val="Normal"/>
    <w:pPr>
      <w:ind w:left="576" w:hanging="576"/>
    </w:pPr>
    <w:rPr/>
  </w:style>
  <w:style w:type="paragraph" w:styleId="Heading3">
    <w:name w:val="heading 3"/>
    <w:basedOn w:val="Normal"/>
    <w:next w:val="Normal"/>
    <w:pPr>
      <w:ind w:left="720" w:hanging="720"/>
    </w:pPr>
    <w:rPr>
      <w:color w:val="000000"/>
    </w:rPr>
  </w:style>
  <w:style w:type="paragraph" w:styleId="Heading4">
    <w:name w:val="heading 4"/>
    <w:basedOn w:val="Normal"/>
    <w:next w:val="Normal"/>
    <w:pPr>
      <w:ind w:left="864" w:hanging="864"/>
    </w:pPr>
    <w:rPr>
      <w:i w:val="1"/>
      <w:iCs w:val="1"/>
    </w:rPr>
  </w:style>
  <w:style w:type="paragraph" w:styleId="Heading5">
    <w:name w:val="heading 5"/>
    <w:basedOn w:val="Normal"/>
    <w:next w:val="Normal"/>
    <w:pPr>
      <w:ind w:left="1008" w:hanging="1008"/>
    </w:pPr>
    <w:rPr>
      <w:rFonts w:ascii="Arial" w:cs="Arial" w:eastAsia="Arial" w:hAnsi="Arial"/>
    </w:rPr>
  </w:style>
  <w:style w:type="paragraph" w:styleId="Heading6">
    <w:name w:val="heading 6"/>
    <w:basedOn w:val="Normal"/>
    <w:next w:val="Normal"/>
    <w:pPr>
      <w:ind w:left="1152" w:hanging="1152"/>
    </w:pPr>
    <w:rPr/>
  </w:style>
  <w:style w:type="paragraph" w:styleId="Title">
    <w:name w:val="Title"/>
    <w:basedOn w:val="Normal"/>
    <w:next w:val="Normal"/>
    <w:pPr>
      <w:pBdr>
        <w:top w:color="000000" w:space="12" w:sz="4" w:val="single"/>
        <w:left w:color="000000" w:space="12" w:sz="4" w:val="single"/>
        <w:bottom w:color="000000" w:space="12" w:sz="4" w:val="single"/>
        <w:right w:color="000000" w:space="12" w:sz="4" w:val="single"/>
      </w:pBdr>
      <w:spacing w:before="24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A5AUOZMHbySo1d+YUSURh6gWQ==">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