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 xml:space="preserve">: </w:t>
      </w:r>
    </w:p>
    <w:p w:rsidR="00E73951" w14:paraId="23EDF4F5" w14:textId="70A8EAE3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4074A3" w14:paraId="1B47F091" w14:textId="6D08D5A6">
      <w:r>
        <w:rPr>
          <w:lang w:val="ru-RU"/>
        </w:rPr>
        <w:t>Адрес</w:t>
      </w:r>
      <w:r>
        <w:t>: ул. Пушкина, дом Колотушкина</w:t>
      </w:r>
    </w:p>
    <w:p w:rsidR="004074A3" w:rsidRPr="004074A3" w14:paraId="06F93C0B" w14:textId="6F3C8515">
      <w:r>
        <w:rPr>
          <w:lang w:val="ru-RU"/>
        </w:rPr>
        <w:t>Размер</w:t>
      </w:r>
      <w:r>
        <w:t>: 33</w:t>
      </w:r>
    </w:p>
    <w:p w:rsidR="00E73951" w:rsidRPr="004074A3" w14:paraId="7E45391A" w14:textId="30E03101">
      <w:r>
        <w:rPr>
          <w:lang w:val="ru-RU"/>
        </w:rPr>
        <w:t>Период</w:t>
      </w:r>
      <w:r w:rsidRPr="004074A3">
        <w:t xml:space="preserve">: </w:t>
      </w:r>
      <w:r w:rsidR="00DF7484">
        <w:t>c</w:t>
      </w:r>
      <w:r w:rsidRPr="004074A3" w:rsidR="00DF7484">
        <w:t xml:space="preserve"> </w:t>
      </w:r>
      <w:r w:rsidRPr="004074A3">
        <w:t>2022-02-05 14:23:27</w:t>
      </w:r>
      <w:r w:rsidR="00DF7484">
        <w:t xml:space="preserve"> </w:t>
      </w:r>
      <w:r w:rsidR="00DF7484">
        <w:rPr>
          <w:lang w:val="ru-RU"/>
        </w:rPr>
        <w:t>по</w:t>
      </w:r>
      <w:r w:rsidRPr="004074A3" w:rsidR="00DF7484">
        <w:t xml:space="preserve"> </w:t>
      </w:r>
      <w:r w:rsidRPr="004074A3">
        <w:t>2022-02-05 14:23:28</w:t>
      </w:r>
    </w:p>
    <w:p w:rsidR="002C5765" w:rsidRPr="004074A3" w14:paraId="5268AB30" w14:textId="77777777"/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074A3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XA3WG77/iBMmKjUmfNhgINV7GDA=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Buo3Q1zt2qXHRfzsrBhHBRGiLOCMTwJUAvVp01zbdTre8isZ1y70CA==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S5VKhBhzLYyqwaJiwZwK5jFRsjU=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gbk5atjsMC9UsdlkRr8nqKOU+aQ=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2022-02-05T14:23:32Z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xT9pQ7p91IfD1jABysiHwuV/9+w=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eSGIIM4emivpLG/tsGnhyCeEIedz+EAjF68HZFvlCrAzTNlDd8jb2shjfX+eRx+5vFvadYJ9dRIMK7xKk+5y8sl3kR9QFGr7m0hNx2ApQIVij/68kWcOvTcsCHqpJKzoT3N5lOU5tcn75GsrsVlyR5FxO5RPV8tjVHIFMzP7Gz8=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S5VKhBhzLYyqwaJiwZwK5jFRsjU=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gbk5atjsMC9UsdlkRr8nqKOU+aQ=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2022-02-05T14:23:33Z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xT9pQ7p91IfD1jABysiHwuV/9+w=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cfPBs7ey9FNu6kw6RWQMNxN7NHwCUk8FF1+3RH+jkQ58YzEbg2gitQ==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S5VKhBhzLYyqwaJiwZwK5jFRsjU=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gbk5atjsMC9UsdlkRr8nqKOU+aQ=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2022-02-05T14:23:33Z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xT9pQ7p91IfD1jABysiHwuV/9+w=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cHAPqu1d6aJKQhYO86SJRqZkHn7pAXfwsaR4GblJBM9xkn9g2RDfphsJSSrxaVJxYXG1sEqma/1u9bxDbTVq0nZvO/LmEYUWnK0IWpBg+8cYm/wF/WQNB6z+bpJzsMjznDwh5B445BM3bRhWe/fUxsMbkF2BrqJF8x44koqYCg8=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S5VKhBhzLYyqwaJiwZwK5jFRsjU=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gbk5atjsMC9UsdlkRr8nqKOU+aQ=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2022-02-05T14:23:33Z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16</cp:revision>
  <dcterms:created xsi:type="dcterms:W3CDTF">2022-02-03T14:01:00Z</dcterms:created>
  <dcterms:modified xsi:type="dcterms:W3CDTF">2022-02-05T11:22:00Z</dcterms:modified>
</cp:coreProperties>
</file>