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Fonts w:ascii="Arial" w:cs="Arial" w:eastAsia="Arial" w:hAnsi="Arial"/>
          <w:b w:val="1"/>
          <w:bCs w:val="1"/>
          <w:color w:val="2e7d32"/>
          <w:sz w:val="36"/>
          <w:szCs w:val="36"/>
          <w:rtl w:val="0"/>
        </w:rPr>
        <w:t xml:space="preserve">COMPTE-RENDU DE FOLLOW-UP</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i w:val="1"/>
          <w:iCs w:val="1"/>
          <w:sz w:val="26"/>
          <w:szCs w:val="26"/>
          <w:rtl w:val="0"/>
        </w:rPr>
        <w:t xml:space="preserve">Projet VibeUp — ESP-800 Follow-up 1</w:t>
      </w:r>
      <w:r w:rsidDel="00000000" w:rsidR="00000000" w:rsidRPr="00000000">
        <w:rPr>
          <w:rtl w:val="0"/>
        </w:rPr>
      </w:r>
    </w:p>
    <w:tbl>
      <w:tblPr>
        <w:tblStyle w:val="Table1"/>
        <w:tblW w:w="9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26"/>
        <w:tblGridChange w:id="0">
          <w:tblGrid>
            <w:gridCol w:w="30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Lundi 9 février 2026, 15h47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33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Lieu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Visioconférence (Teams)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Équipe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Gaël Brebel, Gabriela Sayuri Ninomiya Heldt, Timoty Viola, Félix Friscourt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Pédagogue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Loïc Rouzaud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Absents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Mathieu Exposito, Franck Agbessi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Rédacteur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Gaël Brebel</w:t>
            </w:r>
          </w:p>
        </w:tc>
      </w:tr>
    </w:tbl>
    <w:p w:rsidR="00000000" w:rsidDel="00000000" w:rsidP="00000000" w:rsidRDefault="00000000" w:rsidRPr="00000000" w14:paraId="00000011">
      <w:pPr>
        <w:pStyle w:val="Heading1"/>
        <w:rPr/>
      </w:pPr>
      <w:r w:rsidDel="00000000" w:rsidR="00000000" w:rsidRPr="00000000">
        <w:rPr>
          <w:rtl w:val="0"/>
        </w:rPr>
        <w:t xml:space="preserve">1. Contexte du Follow-up</w:t>
      </w:r>
    </w:p>
    <w:p w:rsidR="00000000" w:rsidDel="00000000" w:rsidP="00000000" w:rsidRDefault="00000000" w:rsidRPr="00000000" w14:paraId="00000012">
      <w:pPr>
        <w:spacing w:after="120" w:lineRule="auto"/>
        <w:rPr/>
      </w:pPr>
      <w:r w:rsidDel="00000000" w:rsidR="00000000" w:rsidRPr="00000000">
        <w:rPr>
          <w:rtl w:val="0"/>
        </w:rPr>
        <w:t xml:space="preserve">Premier Follow-up du projet ESP-800. Loïc Rouzaud a rappelé le cadre de cette réunion :</w:t>
      </w:r>
    </w:p>
    <w:p w:rsidR="00000000" w:rsidDel="00000000" w:rsidP="00000000" w:rsidRDefault="00000000" w:rsidRPr="00000000" w14:paraId="00000013">
      <w:pPr>
        <w:spacing w:after="60" w:lineRule="auto"/>
        <w:ind w:left="360" w:firstLine="0"/>
        <w:rPr/>
      </w:pPr>
      <w:r w:rsidDel="00000000" w:rsidR="00000000" w:rsidRPr="00000000">
        <w:rPr>
          <w:rtl w:val="0"/>
        </w:rPr>
        <w:t xml:space="preserve">• Le pédagogue joue le rôle du "client exigeant" qui attend des chiffres et des processus clairs</w:t>
      </w:r>
    </w:p>
    <w:p w:rsidR="00000000" w:rsidDel="00000000" w:rsidP="00000000" w:rsidRDefault="00000000" w:rsidRPr="00000000" w14:paraId="00000014">
      <w:pPr>
        <w:spacing w:after="60" w:lineRule="auto"/>
        <w:ind w:left="360" w:firstLine="0"/>
        <w:rPr/>
      </w:pPr>
      <w:r w:rsidDel="00000000" w:rsidR="00000000" w:rsidRPr="00000000">
        <w:rPr>
          <w:rtl w:val="0"/>
        </w:rPr>
        <w:t xml:space="preserve">• L'objectif pédagogique principal de l'ESP est l'organisation, pas uniquement le développement</w:t>
      </w:r>
    </w:p>
    <w:p w:rsidR="00000000" w:rsidDel="00000000" w:rsidP="00000000" w:rsidRDefault="00000000" w:rsidRPr="00000000" w14:paraId="00000015">
      <w:pPr>
        <w:spacing w:after="200" w:lineRule="auto"/>
        <w:ind w:left="360" w:firstLine="0"/>
        <w:rPr/>
      </w:pPr>
      <w:r w:rsidDel="00000000" w:rsidR="00000000" w:rsidRPr="00000000">
        <w:rPr>
          <w:rtl w:val="0"/>
        </w:rPr>
        <w:t xml:space="preserve">• Réunion administrative : présentation des documents, processus et outils mis en place</w:t>
      </w:r>
    </w:p>
    <w:p w:rsidR="00000000" w:rsidDel="00000000" w:rsidP="00000000" w:rsidRDefault="00000000" w:rsidRPr="00000000" w14:paraId="00000016">
      <w:pPr>
        <w:pStyle w:val="Heading1"/>
        <w:rPr/>
      </w:pPr>
      <w:r w:rsidDel="00000000" w:rsidR="00000000" w:rsidRPr="00000000">
        <w:rPr>
          <w:rtl w:val="0"/>
        </w:rPr>
        <w:t xml:space="preserve">2. Éléments présentés par l'équipe</w:t>
      </w:r>
    </w:p>
    <w:p w:rsidR="00000000" w:rsidDel="00000000" w:rsidP="00000000" w:rsidRDefault="00000000" w:rsidRPr="00000000" w14:paraId="00000017">
      <w:pPr>
        <w:pStyle w:val="Heading2"/>
        <w:rPr/>
      </w:pPr>
      <w:r w:rsidDel="00000000" w:rsidR="00000000" w:rsidRPr="00000000">
        <w:rPr>
          <w:rtl w:val="0"/>
        </w:rPr>
        <w:t xml:space="preserve">2.1 PBS et vision produit</w:t>
      </w:r>
    </w:p>
    <w:p w:rsidR="00000000" w:rsidDel="00000000" w:rsidP="00000000" w:rsidRDefault="00000000" w:rsidRPr="00000000" w14:paraId="00000018">
      <w:pPr>
        <w:spacing w:after="200" w:lineRule="auto"/>
        <w:rPr/>
      </w:pPr>
      <w:r w:rsidDel="00000000" w:rsidR="00000000" w:rsidRPr="00000000">
        <w:rPr>
          <w:rtl w:val="0"/>
        </w:rPr>
        <w:t xml:space="preserve">Le PBS a été revu avec tous les membres de l'équipe, notamment pour l'onboarding de Mathieu, Félix et Franck. Des priorités ont été attribuées aux fonctionnalités pour orienter le POC.</w:t>
      </w:r>
    </w:p>
    <w:p w:rsidR="00000000" w:rsidDel="00000000" w:rsidP="00000000" w:rsidRDefault="00000000" w:rsidRPr="00000000" w14:paraId="00000019">
      <w:pPr>
        <w:pStyle w:val="Heading2"/>
        <w:rPr/>
      </w:pPr>
      <w:r w:rsidDel="00000000" w:rsidR="00000000" w:rsidRPr="00000000">
        <w:rPr>
          <w:rtl w:val="0"/>
        </w:rPr>
        <w:t xml:space="preserve">2.2 OBS — Organisation de l'équipe</w:t>
      </w:r>
    </w:p>
    <w:p w:rsidR="00000000" w:rsidDel="00000000" w:rsidP="00000000" w:rsidRDefault="00000000" w:rsidRPr="00000000" w14:paraId="0000001A">
      <w:pPr>
        <w:spacing w:after="80" w:lineRule="auto"/>
        <w:rPr/>
      </w:pPr>
      <w:r w:rsidDel="00000000" w:rsidR="00000000" w:rsidRPr="00000000">
        <w:rPr>
          <w:rtl w:val="0"/>
        </w:rPr>
        <w:t xml:space="preserve">Premier jet de l'OBS présenté avec la répartition des rôles :</w:t>
      </w:r>
    </w:p>
    <w:tbl>
      <w:tblPr>
        <w:tblStyle w:val="Table2"/>
        <w:tblW w:w="9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626"/>
        <w:tblGridChange w:id="0">
          <w:tblGrid>
            <w:gridCol w:w="2500"/>
            <w:gridCol w:w="35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rtl w:val="0"/>
              </w:rPr>
              <w:t xml:space="preserve">Membre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rtl w:val="0"/>
              </w:rPr>
              <w:t xml:space="preserve">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Sayuri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Product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Vision produit, développement backend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Timoty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DevOps / QA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Infrastructure, CI/CD, assurance qualité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Gael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Product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Gestion de projet, développement web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Franck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Tech Lead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Expertise technique, design, commercial, dev web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Félix, Mathieu</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Développeurs mobile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Map, feed, fonctionnalités de l'application</w:t>
            </w:r>
          </w:p>
        </w:tc>
      </w:tr>
    </w:tbl>
    <w:p w:rsidR="00000000" w:rsidDel="00000000" w:rsidP="00000000" w:rsidRDefault="00000000" w:rsidRPr="00000000" w14:paraId="0000002D">
      <w:pPr>
        <w:pStyle w:val="Heading2"/>
        <w:spacing w:before="300" w:lineRule="auto"/>
        <w:rPr/>
      </w:pPr>
      <w:r w:rsidDel="00000000" w:rsidR="00000000" w:rsidRPr="00000000">
        <w:rPr>
          <w:rtl w:val="0"/>
        </w:rPr>
        <w:t xml:space="preserve">2.3 Méthodologie Agile Scrum</w:t>
      </w:r>
    </w:p>
    <w:p w:rsidR="00000000" w:rsidDel="00000000" w:rsidP="00000000" w:rsidRDefault="00000000" w:rsidRPr="00000000" w14:paraId="0000002E">
      <w:pPr>
        <w:spacing w:after="80" w:lineRule="auto"/>
        <w:rPr/>
      </w:pPr>
      <w:r w:rsidDel="00000000" w:rsidR="00000000" w:rsidRPr="00000000">
        <w:rPr>
          <w:rtl w:val="0"/>
        </w:rPr>
        <w:t xml:space="preserve">Processus de développement présenté :</w:t>
      </w:r>
    </w:p>
    <w:p w:rsidR="00000000" w:rsidDel="00000000" w:rsidP="00000000" w:rsidRDefault="00000000" w:rsidRPr="00000000" w14:paraId="0000002F">
      <w:pPr>
        <w:spacing w:after="60" w:lineRule="auto"/>
        <w:ind w:left="360" w:firstLine="0"/>
        <w:rPr/>
      </w:pPr>
      <w:r w:rsidDel="00000000" w:rsidR="00000000" w:rsidRPr="00000000">
        <w:rPr>
          <w:rtl w:val="0"/>
        </w:rPr>
        <w:t xml:space="preserve">• Sprints d'une semaine (quand 2 semaines d'affilée à l'école)</w:t>
      </w:r>
    </w:p>
    <w:p w:rsidR="00000000" w:rsidDel="00000000" w:rsidP="00000000" w:rsidRDefault="00000000" w:rsidRPr="00000000" w14:paraId="00000030">
      <w:pPr>
        <w:spacing w:after="60" w:lineRule="auto"/>
        <w:ind w:left="360" w:firstLine="0"/>
        <w:rPr/>
      </w:pPr>
      <w:r w:rsidDel="00000000" w:rsidR="00000000" w:rsidRPr="00000000">
        <w:rPr>
          <w:rtl w:val="0"/>
        </w:rPr>
        <w:t xml:space="preserve">• Sprints de 4-5 semaines (quand 1 jour/semaine à l'école)</w:t>
      </w:r>
    </w:p>
    <w:p w:rsidR="00000000" w:rsidDel="00000000" w:rsidP="00000000" w:rsidRDefault="00000000" w:rsidRPr="00000000" w14:paraId="00000031">
      <w:pPr>
        <w:spacing w:after="60" w:lineRule="auto"/>
        <w:ind w:left="360" w:firstLine="0"/>
        <w:rPr/>
      </w:pPr>
      <w:r w:rsidDel="00000000" w:rsidR="00000000" w:rsidRPr="00000000">
        <w:rPr>
          <w:rtl w:val="0"/>
        </w:rPr>
        <w:t xml:space="preserve">• Sprint Planning + Sprint Review à chaque cycle</w:t>
      </w:r>
    </w:p>
    <w:p w:rsidR="00000000" w:rsidDel="00000000" w:rsidP="00000000" w:rsidRDefault="00000000" w:rsidRPr="00000000" w14:paraId="00000032">
      <w:pPr>
        <w:spacing w:after="200" w:lineRule="auto"/>
        <w:ind w:left="360" w:firstLine="0"/>
        <w:rPr/>
      </w:pPr>
      <w:r w:rsidDel="00000000" w:rsidR="00000000" w:rsidRPr="00000000">
        <w:rPr>
          <w:rtl w:val="0"/>
        </w:rPr>
        <w:t xml:space="preserve">• Daily meetings en présentiel pendant les semaines pleines</w:t>
      </w:r>
    </w:p>
    <w:p w:rsidR="00000000" w:rsidDel="00000000" w:rsidP="00000000" w:rsidRDefault="00000000" w:rsidRPr="00000000" w14:paraId="00000033">
      <w:pPr>
        <w:pStyle w:val="Heading2"/>
        <w:rPr/>
      </w:pPr>
      <w:r w:rsidDel="00000000" w:rsidR="00000000" w:rsidRPr="00000000">
        <w:rPr>
          <w:rtl w:val="0"/>
        </w:rPr>
        <w:t xml:space="preserve">2.4 Product Backlog</w:t>
      </w:r>
    </w:p>
    <w:p w:rsidR="00000000" w:rsidDel="00000000" w:rsidP="00000000" w:rsidRDefault="00000000" w:rsidRPr="00000000" w14:paraId="00000034">
      <w:pPr>
        <w:spacing w:after="80" w:lineRule="auto"/>
        <w:rPr/>
      </w:pPr>
      <w:r w:rsidDel="00000000" w:rsidR="00000000" w:rsidRPr="00000000">
        <w:rPr>
          <w:rtl w:val="0"/>
        </w:rPr>
        <w:t xml:space="preserve">Première version du backlog présentée (format Excel, à transcrire sur Notion) :</w:t>
      </w:r>
    </w:p>
    <w:p w:rsidR="00000000" w:rsidDel="00000000" w:rsidP="00000000" w:rsidRDefault="00000000" w:rsidRPr="00000000" w14:paraId="00000035">
      <w:pPr>
        <w:spacing w:after="60" w:lineRule="auto"/>
        <w:ind w:left="360" w:firstLine="0"/>
        <w:rPr/>
      </w:pPr>
      <w:r w:rsidDel="00000000" w:rsidR="00000000" w:rsidRPr="00000000">
        <w:rPr>
          <w:rtl w:val="0"/>
        </w:rPr>
        <w:t xml:space="preserve">• Format User Story : "En tant que... je veux... afin de..."</w:t>
      </w:r>
    </w:p>
    <w:p w:rsidR="00000000" w:rsidDel="00000000" w:rsidP="00000000" w:rsidRDefault="00000000" w:rsidRPr="00000000" w14:paraId="00000036">
      <w:pPr>
        <w:spacing w:after="60" w:lineRule="auto"/>
        <w:ind w:left="360" w:firstLine="0"/>
        <w:rPr/>
      </w:pPr>
      <w:r w:rsidDel="00000000" w:rsidR="00000000" w:rsidRPr="00000000">
        <w:rPr>
          <w:rtl w:val="0"/>
        </w:rPr>
        <w:t xml:space="preserve">• Priorités : High / Medium / Low</w:t>
      </w:r>
    </w:p>
    <w:p w:rsidR="00000000" w:rsidDel="00000000" w:rsidP="00000000" w:rsidRDefault="00000000" w:rsidRPr="00000000" w14:paraId="00000037">
      <w:pPr>
        <w:spacing w:after="60" w:lineRule="auto"/>
        <w:ind w:left="360" w:firstLine="0"/>
        <w:rPr/>
      </w:pPr>
      <w:r w:rsidDel="00000000" w:rsidR="00000000" w:rsidRPr="00000000">
        <w:rPr>
          <w:rtl w:val="0"/>
        </w:rPr>
        <w:t xml:space="preserve">• Jalons associés aux dates clés (follow-ups, keynote)</w:t>
      </w:r>
    </w:p>
    <w:p w:rsidR="00000000" w:rsidDel="00000000" w:rsidP="00000000" w:rsidRDefault="00000000" w:rsidRPr="00000000" w14:paraId="00000038">
      <w:pPr>
        <w:spacing w:after="200" w:lineRule="auto"/>
        <w:ind w:left="360" w:firstLine="0"/>
        <w:rPr/>
      </w:pPr>
      <w:r w:rsidDel="00000000" w:rsidR="00000000" w:rsidRPr="00000000">
        <w:rPr>
          <w:rtl w:val="0"/>
        </w:rPr>
        <w:t xml:space="preserve">• User Story de formation incluse pour la montée en compétence de l'équipe</w:t>
      </w:r>
    </w:p>
    <w:p w:rsidR="00000000" w:rsidDel="00000000" w:rsidP="00000000" w:rsidRDefault="00000000" w:rsidRPr="00000000" w14:paraId="00000039">
      <w:pPr>
        <w:pStyle w:val="Heading2"/>
        <w:rPr/>
      </w:pPr>
      <w:r w:rsidDel="00000000" w:rsidR="00000000" w:rsidRPr="00000000">
        <w:rPr>
          <w:rtl w:val="0"/>
        </w:rPr>
        <w:t xml:space="preserve">2.5 Outils</w:t>
      </w:r>
    </w:p>
    <w:p w:rsidR="00000000" w:rsidDel="00000000" w:rsidP="00000000" w:rsidRDefault="00000000" w:rsidRPr="00000000" w14:paraId="0000003A">
      <w:pPr>
        <w:spacing w:after="60" w:lineRule="auto"/>
        <w:ind w:left="360" w:firstLine="0"/>
        <w:rPr/>
      </w:pPr>
      <w:r w:rsidDel="00000000" w:rsidR="00000000" w:rsidRPr="00000000">
        <w:rPr>
          <w:b w:val="1"/>
          <w:bCs w:val="1"/>
          <w:rtl w:val="0"/>
        </w:rPr>
        <w:t xml:space="preserve">Jira : </w:t>
      </w:r>
      <w:r w:rsidDel="00000000" w:rsidR="00000000" w:rsidRPr="00000000">
        <w:rPr>
          <w:rtl w:val="0"/>
        </w:rPr>
        <w:t xml:space="preserve">Gestion des tickets, lié au repo GitHub privé avec création automatique de branches</w:t>
      </w:r>
    </w:p>
    <w:p w:rsidR="00000000" w:rsidDel="00000000" w:rsidP="00000000" w:rsidRDefault="00000000" w:rsidRPr="00000000" w14:paraId="0000003B">
      <w:pPr>
        <w:spacing w:after="60" w:lineRule="auto"/>
        <w:ind w:left="360" w:firstLine="0"/>
        <w:rPr/>
      </w:pPr>
      <w:r w:rsidDel="00000000" w:rsidR="00000000" w:rsidRPr="00000000">
        <w:rPr>
          <w:b w:val="1"/>
          <w:bCs w:val="1"/>
          <w:rtl w:val="0"/>
        </w:rPr>
        <w:t xml:space="preserve">Notion : </w:t>
      </w:r>
      <w:r w:rsidDel="00000000" w:rsidR="00000000" w:rsidRPr="00000000">
        <w:rPr>
          <w:rtl w:val="0"/>
        </w:rPr>
        <w:t xml:space="preserve">Centre d'agrégation de la documentation (initialisé, à compléter)</w:t>
      </w:r>
    </w:p>
    <w:p w:rsidR="00000000" w:rsidDel="00000000" w:rsidP="00000000" w:rsidRDefault="00000000" w:rsidRPr="00000000" w14:paraId="0000003C">
      <w:pPr>
        <w:spacing w:after="200" w:lineRule="auto"/>
        <w:ind w:left="360" w:firstLine="0"/>
        <w:rPr/>
      </w:pPr>
      <w:r w:rsidDel="00000000" w:rsidR="00000000" w:rsidRPr="00000000">
        <w:rPr>
          <w:b w:val="1"/>
          <w:bCs w:val="1"/>
          <w:rtl w:val="0"/>
        </w:rPr>
        <w:t xml:space="preserve">GitHub : </w:t>
      </w:r>
      <w:r w:rsidDel="00000000" w:rsidR="00000000" w:rsidRPr="00000000">
        <w:rPr>
          <w:rtl w:val="0"/>
        </w:rPr>
        <w:t xml:space="preserve">Repo privé avec mirroring prévu vers le repo Epitech</w:t>
      </w:r>
    </w:p>
    <w:p w:rsidR="00000000" w:rsidDel="00000000" w:rsidP="00000000" w:rsidRDefault="00000000" w:rsidRPr="00000000" w14:paraId="0000003D">
      <w:pPr>
        <w:pStyle w:val="Heading1"/>
        <w:rPr/>
      </w:pPr>
      <w:r w:rsidDel="00000000" w:rsidR="00000000" w:rsidRPr="00000000">
        <w:rPr>
          <w:rtl w:val="0"/>
        </w:rPr>
        <w:t xml:space="preserve">3. Retours du pédagogue</w:t>
      </w:r>
    </w:p>
    <w:p w:rsidR="00000000" w:rsidDel="00000000" w:rsidP="00000000" w:rsidRDefault="00000000" w:rsidRPr="00000000" w14:paraId="0000003E">
      <w:pPr>
        <w:pStyle w:val="Heading2"/>
        <w:rPr/>
      </w:pPr>
      <w:r w:rsidDel="00000000" w:rsidR="00000000" w:rsidRPr="00000000">
        <w:rPr>
          <w:rtl w:val="0"/>
        </w:rPr>
        <w:t xml:space="preserve">3.1 Points positifs</w:t>
      </w:r>
    </w:p>
    <w:p w:rsidR="00000000" w:rsidDel="00000000" w:rsidP="00000000" w:rsidRDefault="00000000" w:rsidRPr="00000000" w14:paraId="0000003F">
      <w:pPr>
        <w:spacing w:after="60" w:lineRule="auto"/>
        <w:ind w:left="360" w:firstLine="0"/>
        <w:rPr/>
      </w:pPr>
      <w:sdt>
        <w:sdtPr>
          <w:id w:val="640892914"/>
          <w:tag w:val="goog_rdk_0"/>
        </w:sdtPr>
        <w:sdtContent>
          <w:r w:rsidDel="00000000" w:rsidR="00000000" w:rsidRPr="00000000">
            <w:rPr>
              <w:rFonts w:ascii="Arial Unicode MS" w:cs="Arial Unicode MS" w:eastAsia="Arial Unicode MS" w:hAnsi="Arial Unicode MS"/>
              <w:rtl w:val="0"/>
            </w:rPr>
            <w:t xml:space="preserve">✓ L'équipe est partie dans la bonne direction</w:t>
          </w:r>
        </w:sdtContent>
      </w:sdt>
    </w:p>
    <w:p w:rsidR="00000000" w:rsidDel="00000000" w:rsidP="00000000" w:rsidRDefault="00000000" w:rsidRPr="00000000" w14:paraId="00000040">
      <w:pPr>
        <w:spacing w:after="60" w:lineRule="auto"/>
        <w:ind w:left="360" w:firstLine="0"/>
        <w:rPr/>
      </w:pPr>
      <w:sdt>
        <w:sdtPr>
          <w:id w:val="-1540988768"/>
          <w:tag w:val="goog_rdk_1"/>
        </w:sdtPr>
        <w:sdtContent>
          <w:r w:rsidDel="00000000" w:rsidR="00000000" w:rsidRPr="00000000">
            <w:rPr>
              <w:rFonts w:ascii="Arial Unicode MS" w:cs="Arial Unicode MS" w:eastAsia="Arial Unicode MS" w:hAnsi="Arial Unicode MS"/>
              <w:rtl w:val="0"/>
            </w:rPr>
            <w:t xml:space="preserve">✓ Méthodologie Agile Scrum bien définie</w:t>
          </w:r>
        </w:sdtContent>
      </w:sdt>
    </w:p>
    <w:p w:rsidR="00000000" w:rsidDel="00000000" w:rsidP="00000000" w:rsidRDefault="00000000" w:rsidRPr="00000000" w14:paraId="00000041">
      <w:pPr>
        <w:spacing w:after="60" w:lineRule="auto"/>
        <w:ind w:left="360" w:firstLine="0"/>
        <w:rPr/>
      </w:pPr>
      <w:sdt>
        <w:sdtPr>
          <w:id w:val="-1340762553"/>
          <w:tag w:val="goog_rdk_2"/>
        </w:sdtPr>
        <w:sdtContent>
          <w:r w:rsidDel="00000000" w:rsidR="00000000" w:rsidRPr="00000000">
            <w:rPr>
              <w:rFonts w:ascii="Arial Unicode MS" w:cs="Arial Unicode MS" w:eastAsia="Arial Unicode MS" w:hAnsi="Arial Unicode MS"/>
              <w:rtl w:val="0"/>
            </w:rPr>
            <w:t xml:space="preserve">✓ Backlog de qualité avec le format User Story ("en tant que... je veux... afin de...")</w:t>
          </w:r>
        </w:sdtContent>
      </w:sdt>
    </w:p>
    <w:p w:rsidR="00000000" w:rsidDel="00000000" w:rsidP="00000000" w:rsidRDefault="00000000" w:rsidRPr="00000000" w14:paraId="00000042">
      <w:pPr>
        <w:spacing w:after="60" w:lineRule="auto"/>
        <w:ind w:left="360" w:firstLine="0"/>
        <w:rPr/>
      </w:pPr>
      <w:sdt>
        <w:sdtPr>
          <w:id w:val="-1640427478"/>
          <w:tag w:val="goog_rdk_3"/>
        </w:sdtPr>
        <w:sdtContent>
          <w:r w:rsidDel="00000000" w:rsidR="00000000" w:rsidRPr="00000000">
            <w:rPr>
              <w:rFonts w:ascii="Arial Unicode MS" w:cs="Arial Unicode MS" w:eastAsia="Arial Unicode MS" w:hAnsi="Arial Unicode MS"/>
              <w:rtl w:val="0"/>
            </w:rPr>
            <w:t xml:space="preserve">✓ Présence d'epics et de catégories (organisation, utilisateur, etc.)</w:t>
          </w:r>
        </w:sdtContent>
      </w:sdt>
    </w:p>
    <w:p w:rsidR="00000000" w:rsidDel="00000000" w:rsidP="00000000" w:rsidRDefault="00000000" w:rsidRPr="00000000" w14:paraId="00000043">
      <w:pPr>
        <w:spacing w:after="200" w:lineRule="auto"/>
        <w:ind w:left="360" w:firstLine="0"/>
        <w:rPr/>
      </w:pPr>
      <w:sdt>
        <w:sdtPr>
          <w:id w:val="-1170779161"/>
          <w:tag w:val="goog_rdk_4"/>
        </w:sdtPr>
        <w:sdtContent>
          <w:r w:rsidDel="00000000" w:rsidR="00000000" w:rsidRPr="00000000">
            <w:rPr>
              <w:rFonts w:ascii="Arial Unicode MS" w:cs="Arial Unicode MS" w:eastAsia="Arial Unicode MS" w:hAnsi="Arial Unicode MS"/>
              <w:rtl w:val="0"/>
            </w:rPr>
            <w:t xml:space="preserve">✓ Prise en compte de la montée en compétence dans le planning</w:t>
          </w:r>
        </w:sdtContent>
      </w:sdt>
    </w:p>
    <w:p w:rsidR="00000000" w:rsidDel="00000000" w:rsidP="00000000" w:rsidRDefault="00000000" w:rsidRPr="00000000" w14:paraId="00000044">
      <w:pPr>
        <w:pStyle w:val="Heading2"/>
        <w:rPr/>
      </w:pPr>
      <w:r w:rsidDel="00000000" w:rsidR="00000000" w:rsidRPr="00000000">
        <w:rPr>
          <w:rtl w:val="0"/>
        </w:rPr>
        <w:t xml:space="preserve">3.2 Points à améliorer</w:t>
      </w:r>
    </w:p>
    <w:p w:rsidR="00000000" w:rsidDel="00000000" w:rsidP="00000000" w:rsidRDefault="00000000" w:rsidRPr="00000000" w14:paraId="00000045">
      <w:pPr>
        <w:spacing w:after="60" w:lineRule="auto"/>
        <w:ind w:left="360" w:firstLine="0"/>
        <w:rPr/>
      </w:pPr>
      <w:r w:rsidDel="00000000" w:rsidR="00000000" w:rsidRPr="00000000">
        <w:rPr>
          <w:rtl w:val="0"/>
        </w:rPr>
        <w:t xml:space="preserve">• Définir des fiches de poste précises pour chaque rôle (responsabilités, checklist de réunion)</w:t>
      </w:r>
    </w:p>
    <w:p w:rsidR="00000000" w:rsidDel="00000000" w:rsidP="00000000" w:rsidRDefault="00000000" w:rsidRPr="00000000" w14:paraId="00000046">
      <w:pPr>
        <w:spacing w:after="60" w:lineRule="auto"/>
        <w:ind w:left="360" w:firstLine="0"/>
        <w:rPr/>
      </w:pPr>
      <w:r w:rsidDel="00000000" w:rsidR="00000000" w:rsidRPr="00000000">
        <w:rPr>
          <w:rtl w:val="0"/>
        </w:rPr>
        <w:t xml:space="preserve">• Préciser le rôle de l'assurance qualité : celui qui demande "pourquoi" et "comment", pas celui qui fait les tests</w:t>
      </w:r>
    </w:p>
    <w:p w:rsidR="00000000" w:rsidDel="00000000" w:rsidP="00000000" w:rsidRDefault="00000000" w:rsidRPr="00000000" w14:paraId="00000047">
      <w:pPr>
        <w:spacing w:after="60" w:lineRule="auto"/>
        <w:ind w:left="360" w:firstLine="0"/>
        <w:rPr/>
      </w:pPr>
      <w:r w:rsidDel="00000000" w:rsidR="00000000" w:rsidRPr="00000000">
        <w:rPr>
          <w:rtl w:val="0"/>
        </w:rPr>
        <w:t xml:space="preserve">• Fournir des chiffres précis (couverture de tests, pourcentages, etc.)</w:t>
      </w:r>
    </w:p>
    <w:p w:rsidR="00000000" w:rsidDel="00000000" w:rsidP="00000000" w:rsidRDefault="00000000" w:rsidRPr="00000000" w14:paraId="00000048">
      <w:pPr>
        <w:spacing w:after="60" w:lineRule="auto"/>
        <w:ind w:left="360" w:firstLine="0"/>
        <w:rPr/>
      </w:pPr>
      <w:r w:rsidDel="00000000" w:rsidR="00000000" w:rsidRPr="00000000">
        <w:rPr>
          <w:rtl w:val="0"/>
        </w:rPr>
        <w:t xml:space="preserve">• Définir les politiques de PR, branches (release, prod), gestion des régressions</w:t>
      </w:r>
    </w:p>
    <w:p w:rsidR="00000000" w:rsidDel="00000000" w:rsidP="00000000" w:rsidRDefault="00000000" w:rsidRPr="00000000" w14:paraId="00000049">
      <w:pPr>
        <w:spacing w:after="200" w:lineRule="auto"/>
        <w:ind w:left="360" w:firstLine="0"/>
        <w:rPr/>
      </w:pPr>
      <w:r w:rsidDel="00000000" w:rsidR="00000000" w:rsidRPr="00000000">
        <w:rPr>
          <w:rtl w:val="0"/>
        </w:rPr>
        <w:t xml:space="preserve">• Produire un document d'assurance qualité complet</w:t>
      </w:r>
    </w:p>
    <w:p w:rsidR="00000000" w:rsidDel="00000000" w:rsidP="00000000" w:rsidRDefault="00000000" w:rsidRPr="00000000" w14:paraId="0000004A">
      <w:pPr>
        <w:pStyle w:val="Heading2"/>
        <w:rPr/>
      </w:pPr>
      <w:r w:rsidDel="00000000" w:rsidR="00000000" w:rsidRPr="00000000">
        <w:rPr>
          <w:rtl w:val="0"/>
        </w:rPr>
        <w:t xml:space="preserve">3.3 Rappels importants</w:t>
      </w:r>
    </w:p>
    <w:p w:rsidR="00000000" w:rsidDel="00000000" w:rsidP="00000000" w:rsidRDefault="00000000" w:rsidRPr="00000000" w14:paraId="0000004B">
      <w:pPr>
        <w:spacing w:after="60" w:lineRule="auto"/>
        <w:ind w:left="360" w:firstLine="0"/>
        <w:rPr/>
      </w:pPr>
      <w:r w:rsidDel="00000000" w:rsidR="00000000" w:rsidRPr="00000000">
        <w:rPr>
          <w:rtl w:val="0"/>
        </w:rPr>
        <w:t xml:space="preserve">• L'objectif pédagogique principal est l'organisation, pas le code</w:t>
      </w:r>
    </w:p>
    <w:p w:rsidR="00000000" w:rsidDel="00000000" w:rsidP="00000000" w:rsidRDefault="00000000" w:rsidRPr="00000000" w14:paraId="0000004C">
      <w:pPr>
        <w:spacing w:after="60" w:lineRule="auto"/>
        <w:ind w:left="360" w:firstLine="0"/>
        <w:rPr/>
      </w:pPr>
      <w:r w:rsidDel="00000000" w:rsidR="00000000" w:rsidRPr="00000000">
        <w:rPr>
          <w:rtl w:val="0"/>
        </w:rPr>
        <w:t xml:space="preserve">• Les processus doivent être clairs et suivis jusqu'à la deadline</w:t>
      </w:r>
    </w:p>
    <w:p w:rsidR="00000000" w:rsidDel="00000000" w:rsidP="00000000" w:rsidRDefault="00000000" w:rsidRPr="00000000" w14:paraId="0000004D">
      <w:pPr>
        <w:spacing w:after="60" w:lineRule="auto"/>
        <w:ind w:left="360" w:firstLine="0"/>
        <w:rPr/>
      </w:pPr>
      <w:r w:rsidDel="00000000" w:rsidR="00000000" w:rsidRPr="00000000">
        <w:rPr>
          <w:rtl w:val="0"/>
        </w:rPr>
        <w:t xml:space="preserve">• La qualité doit augmenter de manière empirique au fil du projet</w:t>
      </w:r>
    </w:p>
    <w:p w:rsidR="00000000" w:rsidDel="00000000" w:rsidP="00000000" w:rsidRDefault="00000000" w:rsidRPr="00000000" w14:paraId="0000004E">
      <w:pPr>
        <w:spacing w:after="200" w:lineRule="auto"/>
        <w:ind w:left="360" w:firstLine="0"/>
        <w:rPr/>
      </w:pPr>
      <w:r w:rsidDel="00000000" w:rsidR="00000000" w:rsidRPr="00000000">
        <w:rPr>
          <w:rtl w:val="0"/>
        </w:rPr>
        <w:t xml:space="preserve">• Les rôles peuvent tourner tous les 2-3 sprints si souhaité</w:t>
      </w:r>
    </w:p>
    <w:p w:rsidR="00000000" w:rsidDel="00000000" w:rsidP="00000000" w:rsidRDefault="00000000" w:rsidRPr="00000000" w14:paraId="0000004F">
      <w:pPr>
        <w:pStyle w:val="Heading1"/>
        <w:rPr/>
      </w:pPr>
      <w:r w:rsidDel="00000000" w:rsidR="00000000" w:rsidRPr="00000000">
        <w:rPr>
          <w:rtl w:val="0"/>
        </w:rPr>
        <w:t xml:space="preserve">4. Clarification : WBS vs Cahier des charges</w:t>
      </w:r>
    </w:p>
    <w:p w:rsidR="00000000" w:rsidDel="00000000" w:rsidP="00000000" w:rsidRDefault="00000000" w:rsidRPr="00000000" w14:paraId="00000050">
      <w:pPr>
        <w:spacing w:after="80" w:lineRule="auto"/>
        <w:rPr/>
      </w:pPr>
      <w:r w:rsidDel="00000000" w:rsidR="00000000" w:rsidRPr="00000000">
        <w:rPr>
          <w:rtl w:val="0"/>
        </w:rPr>
        <w:t xml:space="preserve">Question posée par Sayuri sur la différence entre WBS et cahier des charges :</w:t>
      </w:r>
    </w:p>
    <w:p w:rsidR="00000000" w:rsidDel="00000000" w:rsidP="00000000" w:rsidRDefault="00000000" w:rsidRPr="00000000" w14:paraId="00000051">
      <w:pPr>
        <w:spacing w:after="60" w:lineRule="auto"/>
        <w:ind w:left="360" w:firstLine="0"/>
        <w:rPr/>
      </w:pPr>
      <w:r w:rsidDel="00000000" w:rsidR="00000000" w:rsidRPr="00000000">
        <w:rPr>
          <w:b w:val="1"/>
          <w:bCs w:val="1"/>
          <w:rtl w:val="0"/>
        </w:rPr>
        <w:t xml:space="preserve">WBS : </w:t>
      </w:r>
      <w:r w:rsidDel="00000000" w:rsidR="00000000" w:rsidRPr="00000000">
        <w:rPr>
          <w:rtl w:val="0"/>
        </w:rPr>
        <w:t xml:space="preserve">Découpage général du projet en grandes parties</w:t>
      </w:r>
    </w:p>
    <w:p w:rsidR="00000000" w:rsidDel="00000000" w:rsidP="00000000" w:rsidRDefault="00000000" w:rsidRPr="00000000" w14:paraId="00000052">
      <w:pPr>
        <w:spacing w:after="60" w:lineRule="auto"/>
        <w:ind w:left="360" w:firstLine="0"/>
        <w:rPr/>
      </w:pPr>
      <w:r w:rsidDel="00000000" w:rsidR="00000000" w:rsidRPr="00000000">
        <w:rPr>
          <w:b w:val="1"/>
          <w:bCs w:val="1"/>
          <w:rtl w:val="0"/>
        </w:rPr>
        <w:t xml:space="preserve">Cahier des charges : </w:t>
      </w:r>
      <w:r w:rsidDel="00000000" w:rsidR="00000000" w:rsidRPr="00000000">
        <w:rPr>
          <w:rtl w:val="0"/>
        </w:rPr>
        <w:t xml:space="preserve">Document plus atomique avec les Definitions of Done précises pour chaque tâche</w:t>
      </w:r>
    </w:p>
    <w:p w:rsidR="00000000" w:rsidDel="00000000" w:rsidP="00000000" w:rsidRDefault="00000000" w:rsidRPr="00000000" w14:paraId="00000053">
      <w:pPr>
        <w:spacing w:after="200" w:lineRule="auto"/>
        <w:rPr/>
      </w:pPr>
      <w:r w:rsidDel="00000000" w:rsidR="00000000" w:rsidRPr="00000000">
        <w:rPr>
          <w:b w:val="1"/>
          <w:bCs w:val="1"/>
          <w:rtl w:val="0"/>
        </w:rPr>
        <w:t xml:space="preserve">Position de Loïc : </w:t>
      </w:r>
      <w:r w:rsidDel="00000000" w:rsidR="00000000" w:rsidRPr="00000000">
        <w:rPr>
          <w:rtl w:val="0"/>
        </w:rPr>
        <w:t xml:space="preserve">Ce qui compte vraiment, c'est le backlog et le cahier des charges. Cependant, le WBS étant demandé par Daniel, il faudra le produire. Conseil : automatiser la génération de ces documents chronophages depuis Jira.</w:t>
      </w:r>
    </w:p>
    <w:p w:rsidR="00000000" w:rsidDel="00000000" w:rsidP="00000000" w:rsidRDefault="00000000" w:rsidRPr="00000000" w14:paraId="00000054">
      <w:pPr>
        <w:pStyle w:val="Heading1"/>
        <w:rPr/>
      </w:pPr>
      <w:r w:rsidDel="00000000" w:rsidR="00000000" w:rsidRPr="00000000">
        <w:rPr>
          <w:rtl w:val="0"/>
        </w:rPr>
        <w:t xml:space="preserve">5. Scope du projet</w:t>
      </w:r>
    </w:p>
    <w:p w:rsidR="00000000" w:rsidDel="00000000" w:rsidP="00000000" w:rsidRDefault="00000000" w:rsidRPr="00000000" w14:paraId="00000055">
      <w:pPr>
        <w:spacing w:after="200" w:lineRule="auto"/>
        <w:rPr/>
      </w:pPr>
      <w:r w:rsidDel="00000000" w:rsidR="00000000" w:rsidRPr="00000000">
        <w:rPr>
          <w:rtl w:val="0"/>
        </w:rPr>
        <w:t xml:space="preserve">L'équipe a confirmé avoir réduit le périmètre lors de la revue du PBS : les fonctionnalités de monétisation et autres features secondaires ont été passées en priorité mineure. L'objectif est de sortir un MVP fonctionnel, les fonctionnalités supplémentaires seront intégrées si le temps le permet.</w:t>
      </w:r>
    </w:p>
    <w:p w:rsidR="00000000" w:rsidDel="00000000" w:rsidP="00000000" w:rsidRDefault="00000000" w:rsidRPr="00000000" w14:paraId="00000056">
      <w:pPr>
        <w:pStyle w:val="Heading1"/>
        <w:rPr/>
      </w:pPr>
      <w:r w:rsidDel="00000000" w:rsidR="00000000" w:rsidRPr="00000000">
        <w:rPr>
          <w:rtl w:val="0"/>
        </w:rPr>
        <w:t xml:space="preserve">6. Planning confirmé</w:t>
      </w:r>
    </w:p>
    <w:tbl>
      <w:tblPr>
        <w:tblStyle w:val="Table3"/>
        <w:tblW w:w="9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26"/>
        <w:tblGridChange w:id="0">
          <w:tblGrid>
            <w:gridCol w:w="30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rtl w:val="0"/>
              </w:rPr>
              <w:t xml:space="preserve">Échéance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9 février 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Follow-up 1 (aujourd'hui)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Semaine du 9 mars 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Follow-up 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6 mai 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Follow-up 3 — Documentation finalisée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Semaine du 29 juin 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Keynote ESP-800 + Mercato (nouveaux membres)</w:t>
            </w:r>
          </w:p>
        </w:tc>
      </w:tr>
    </w:tbl>
    <w:p w:rsidR="00000000" w:rsidDel="00000000" w:rsidP="00000000" w:rsidRDefault="00000000" w:rsidRPr="00000000" w14:paraId="00000061">
      <w:pPr>
        <w:spacing w:after="200" w:before="200" w:lineRule="auto"/>
        <w:rPr/>
      </w:pPr>
      <w:r w:rsidDel="00000000" w:rsidR="00000000" w:rsidRPr="00000000">
        <w:rPr>
          <w:b w:val="1"/>
          <w:bCs w:val="1"/>
          <w:rtl w:val="0"/>
        </w:rPr>
        <w:t xml:space="preserve">Information : </w:t>
      </w:r>
      <w:r w:rsidDel="00000000" w:rsidR="00000000" w:rsidRPr="00000000">
        <w:rPr>
          <w:rtl w:val="0"/>
        </w:rPr>
        <w:t xml:space="preserve">Les ESP fonctionnent par itérations de 6 mois (un semestre). Après la keynote de juin, le projet passera en ESP-900 avec un nouveau mercato et potentiellement de nouveaux membres.</w:t>
      </w:r>
    </w:p>
    <w:p w:rsidR="00000000" w:rsidDel="00000000" w:rsidP="00000000" w:rsidRDefault="00000000" w:rsidRPr="00000000" w14:paraId="00000062">
      <w:pPr>
        <w:pStyle w:val="Heading1"/>
        <w:rPr/>
      </w:pPr>
      <w:r w:rsidDel="00000000" w:rsidR="00000000" w:rsidRPr="00000000">
        <w:rPr>
          <w:rtl w:val="0"/>
        </w:rPr>
        <w:t xml:space="preserve">7. Actions à mener pour le Follow-up 2</w:t>
      </w:r>
    </w:p>
    <w:p w:rsidR="00000000" w:rsidDel="00000000" w:rsidP="00000000" w:rsidRDefault="00000000" w:rsidRPr="00000000" w14:paraId="00000063">
      <w:pPr>
        <w:spacing w:after="60" w:lineRule="auto"/>
        <w:ind w:left="360" w:firstLine="0"/>
        <w:rPr/>
      </w:pPr>
      <w:r w:rsidDel="00000000" w:rsidR="00000000" w:rsidRPr="00000000">
        <w:rPr>
          <w:rtl w:val="0"/>
        </w:rPr>
        <w:t xml:space="preserve">• Rédiger les fiches de poste pour chaque rôle</w:t>
      </w:r>
    </w:p>
    <w:p w:rsidR="00000000" w:rsidDel="00000000" w:rsidP="00000000" w:rsidRDefault="00000000" w:rsidRPr="00000000" w14:paraId="00000064">
      <w:pPr>
        <w:spacing w:after="60" w:lineRule="auto"/>
        <w:ind w:left="360" w:firstLine="0"/>
        <w:rPr/>
      </w:pPr>
      <w:r w:rsidDel="00000000" w:rsidR="00000000" w:rsidRPr="00000000">
        <w:rPr>
          <w:rtl w:val="0"/>
        </w:rPr>
        <w:t xml:space="preserve">• Compléter le document d'assurance qualité avec des chiffres précis</w:t>
      </w:r>
    </w:p>
    <w:p w:rsidR="00000000" w:rsidDel="00000000" w:rsidP="00000000" w:rsidRDefault="00000000" w:rsidRPr="00000000" w14:paraId="00000065">
      <w:pPr>
        <w:spacing w:after="60" w:lineRule="auto"/>
        <w:ind w:left="360" w:firstLine="0"/>
        <w:rPr/>
      </w:pPr>
      <w:r w:rsidDel="00000000" w:rsidR="00000000" w:rsidRPr="00000000">
        <w:rPr>
          <w:rtl w:val="0"/>
        </w:rPr>
        <w:t xml:space="preserve">• Définir la couverture de tests minimale et les politiques de PR</w:t>
      </w:r>
    </w:p>
    <w:p w:rsidR="00000000" w:rsidDel="00000000" w:rsidP="00000000" w:rsidRDefault="00000000" w:rsidRPr="00000000" w14:paraId="00000066">
      <w:pPr>
        <w:spacing w:after="60" w:lineRule="auto"/>
        <w:ind w:left="360" w:firstLine="0"/>
        <w:rPr/>
      </w:pPr>
      <w:r w:rsidDel="00000000" w:rsidR="00000000" w:rsidRPr="00000000">
        <w:rPr>
          <w:rtl w:val="0"/>
        </w:rPr>
        <w:t xml:space="preserve">• Finaliser le WBS pour permettre un chiffrage précis</w:t>
      </w:r>
    </w:p>
    <w:p w:rsidR="00000000" w:rsidDel="00000000" w:rsidP="00000000" w:rsidRDefault="00000000" w:rsidRPr="00000000" w14:paraId="00000067">
      <w:pPr>
        <w:spacing w:after="60" w:lineRule="auto"/>
        <w:ind w:left="360" w:firstLine="0"/>
        <w:rPr/>
      </w:pPr>
      <w:r w:rsidDel="00000000" w:rsidR="00000000" w:rsidRPr="00000000">
        <w:rPr>
          <w:rtl w:val="0"/>
        </w:rPr>
        <w:t xml:space="preserve">• Établir une roadmap chiffrée (pas "au doigt mouillé")</w:t>
      </w:r>
    </w:p>
    <w:p w:rsidR="00000000" w:rsidDel="00000000" w:rsidP="00000000" w:rsidRDefault="00000000" w:rsidRPr="00000000" w14:paraId="00000068">
      <w:pPr>
        <w:spacing w:after="60" w:lineRule="auto"/>
        <w:ind w:left="360" w:firstLine="0"/>
        <w:rPr/>
      </w:pPr>
      <w:r w:rsidDel="00000000" w:rsidR="00000000" w:rsidRPr="00000000">
        <w:rPr>
          <w:rtl w:val="0"/>
        </w:rPr>
        <w:t xml:space="preserve">• Définir les conventions de nommage, Git Flow, workflows</w:t>
      </w:r>
    </w:p>
    <w:p w:rsidR="00000000" w:rsidDel="00000000" w:rsidP="00000000" w:rsidRDefault="00000000" w:rsidRPr="00000000" w14:paraId="00000069">
      <w:pPr>
        <w:spacing w:after="200" w:lineRule="auto"/>
        <w:ind w:left="360" w:firstLine="0"/>
        <w:rPr/>
      </w:pPr>
      <w:r w:rsidDel="00000000" w:rsidR="00000000" w:rsidRPr="00000000">
        <w:rPr>
          <w:rtl w:val="0"/>
        </w:rPr>
        <w:t xml:space="preserve">• Transcrire le backlog sur Notion</w:t>
      </w:r>
    </w:p>
    <w:p w:rsidR="00000000" w:rsidDel="00000000" w:rsidP="00000000" w:rsidRDefault="00000000" w:rsidRPr="00000000" w14:paraId="0000006A">
      <w:pPr>
        <w:pStyle w:val="Heading1"/>
        <w:rPr/>
      </w:pPr>
      <w:r w:rsidDel="00000000" w:rsidR="00000000" w:rsidRPr="00000000">
        <w:rPr>
          <w:rtl w:val="0"/>
        </w:rPr>
        <w:t xml:space="preserve">8. Prochaine échéance</w:t>
      </w:r>
    </w:p>
    <w:p w:rsidR="00000000" w:rsidDel="00000000" w:rsidP="00000000" w:rsidRDefault="00000000" w:rsidRPr="00000000" w14:paraId="0000006B">
      <w:pPr>
        <w:spacing w:after="200" w:lineRule="auto"/>
        <w:rPr/>
      </w:pPr>
      <w:r w:rsidDel="00000000" w:rsidR="00000000" w:rsidRPr="00000000">
        <w:rPr>
          <w:b w:val="1"/>
          <w:bCs w:val="1"/>
          <w:rtl w:val="0"/>
        </w:rPr>
        <w:t xml:space="preserve">Follow-up 2 : Semaine du 9 mars 2026</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7d3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d3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KAOhsRfO65NOLfkLEfvAmi1TA==">CgMxLjAaHQoBMBIYChYIB0ISEhBBcmlhbCBVbmljb2RlIE1TGh0KATESGAoWCAdCEhIQQXJpYWwgVW5pY29kZSBNUxodCgEyEhgKFggHQhISEEFyaWFsIFVuaWNvZGUgTVMaHQoBMxIYChYIB0ISEhBBcmlhbCBVbmljb2RlIE1TGh0KATQSGAoWCAdCEhIQQXJpYWwgVW5pY29kZSBNUzgAciExTWFrN21LMjExZ2hfdzRpV09ObFF1ZV9WQ3NSdDgzRU8=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2026-02-09T15:30:38.957Z</dcterms:created>
  <dc:creator>Un-named</dc:creator>
</cp:coreProperties>
</file>

<file path=docProps/custom.xml><?xml version="1.0" encoding="utf-8"?>
<Properties xmlns="http://schemas.openxmlformats.org/officeDocument/2006/custom-properties" xmlns:vt="http://schemas.openxmlformats.org/officeDocument/2006/docPropsVTypes"/>
</file>