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58D8" w14:textId="3AE0F0B6" w:rsidR="004615FC" w:rsidRDefault="000C5FC7">
      <w:r>
        <w:rPr>
          <w:noProof/>
        </w:rPr>
        <w:drawing>
          <wp:inline distT="0" distB="0" distL="0" distR="0" wp14:anchorId="79B4B879" wp14:editId="51D59DD8">
            <wp:extent cx="1900237" cy="891852"/>
            <wp:effectExtent l="0" t="0" r="5080" b="3810"/>
            <wp:docPr id="743830546" name="Imagen 1" descr="Descripción n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no disponi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9807" cy="896344"/>
                    </a:xfrm>
                    <a:prstGeom prst="rect">
                      <a:avLst/>
                    </a:prstGeom>
                    <a:noFill/>
                    <a:ln>
                      <a:noFill/>
                    </a:ln>
                  </pic:spPr>
                </pic:pic>
              </a:graphicData>
            </a:graphic>
          </wp:inline>
        </w:drawing>
      </w:r>
      <w:r>
        <w:t xml:space="preserve">                                                                  </w:t>
      </w:r>
      <w:r>
        <w:rPr>
          <w:noProof/>
        </w:rPr>
        <w:drawing>
          <wp:inline distT="0" distB="0" distL="0" distR="0" wp14:anchorId="199B42DB" wp14:editId="5FA180C3">
            <wp:extent cx="1790712" cy="833438"/>
            <wp:effectExtent l="0" t="0" r="0" b="5080"/>
            <wp:docPr id="17073416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8364" cy="836999"/>
                    </a:xfrm>
                    <a:prstGeom prst="rect">
                      <a:avLst/>
                    </a:prstGeom>
                    <a:noFill/>
                  </pic:spPr>
                </pic:pic>
              </a:graphicData>
            </a:graphic>
          </wp:inline>
        </w:drawing>
      </w:r>
    </w:p>
    <w:p w14:paraId="78580898" w14:textId="77777777" w:rsidR="000C5FC7" w:rsidRDefault="000C5FC7"/>
    <w:p w14:paraId="3A47CD00" w14:textId="6386D14B" w:rsidR="000C5FC7" w:rsidRDefault="000C5FC7" w:rsidP="000C5FC7">
      <w:pPr>
        <w:jc w:val="center"/>
        <w:rPr>
          <w:rFonts w:ascii="Arial" w:hAnsi="Arial" w:cs="Arial"/>
          <w:sz w:val="32"/>
          <w:szCs w:val="32"/>
        </w:rPr>
      </w:pPr>
      <w:r>
        <w:rPr>
          <w:rFonts w:ascii="Arial" w:hAnsi="Arial" w:cs="Arial"/>
          <w:sz w:val="32"/>
          <w:szCs w:val="32"/>
        </w:rPr>
        <w:t>UNIVERSIDAD AUTÓNOMA DE NUEVO LEÓN</w:t>
      </w:r>
    </w:p>
    <w:p w14:paraId="25F68869" w14:textId="3D838A12" w:rsidR="000C5FC7" w:rsidRDefault="000C5FC7" w:rsidP="000C5FC7">
      <w:pPr>
        <w:jc w:val="center"/>
        <w:rPr>
          <w:rFonts w:ascii="Arial" w:hAnsi="Arial" w:cs="Arial"/>
          <w:sz w:val="32"/>
          <w:szCs w:val="32"/>
        </w:rPr>
      </w:pPr>
      <w:r>
        <w:rPr>
          <w:rFonts w:ascii="Arial" w:hAnsi="Arial" w:cs="Arial"/>
          <w:sz w:val="32"/>
          <w:szCs w:val="32"/>
        </w:rPr>
        <w:t>FACULTAD DE INGENIERÍA MECÁNICA Y ELÉCTRICA</w:t>
      </w:r>
    </w:p>
    <w:p w14:paraId="1A6B36AD" w14:textId="77777777" w:rsidR="000C5FC7" w:rsidRDefault="000C5FC7" w:rsidP="000C5FC7">
      <w:pPr>
        <w:jc w:val="center"/>
        <w:rPr>
          <w:rFonts w:ascii="Arial" w:hAnsi="Arial" w:cs="Arial"/>
          <w:sz w:val="32"/>
          <w:szCs w:val="32"/>
        </w:rPr>
      </w:pPr>
    </w:p>
    <w:p w14:paraId="64FDB007" w14:textId="5436DCDB" w:rsidR="000C5FC7" w:rsidRDefault="00825FB4" w:rsidP="000C5FC7">
      <w:pPr>
        <w:jc w:val="center"/>
        <w:rPr>
          <w:rFonts w:ascii="Arial" w:hAnsi="Arial" w:cs="Arial"/>
          <w:sz w:val="32"/>
          <w:szCs w:val="32"/>
        </w:rPr>
      </w:pPr>
      <w:r>
        <w:rPr>
          <w:rFonts w:ascii="Arial" w:hAnsi="Arial" w:cs="Arial"/>
          <w:sz w:val="32"/>
          <w:szCs w:val="32"/>
        </w:rPr>
        <w:t>Cómputo Integrado (COMIN)</w:t>
      </w:r>
    </w:p>
    <w:p w14:paraId="6B514FB7" w14:textId="77777777" w:rsidR="00A81688" w:rsidRDefault="00A81688" w:rsidP="00A81688">
      <w:pPr>
        <w:jc w:val="center"/>
        <w:rPr>
          <w:rFonts w:ascii="Arial" w:hAnsi="Arial" w:cs="Arial"/>
          <w:b/>
          <w:bCs/>
          <w:sz w:val="32"/>
          <w:szCs w:val="32"/>
        </w:rPr>
      </w:pPr>
    </w:p>
    <w:p w14:paraId="6E646A81" w14:textId="3412EFFC" w:rsidR="000C5FC7" w:rsidRPr="00D91B67" w:rsidRDefault="00CF1ACA" w:rsidP="00A81688">
      <w:pPr>
        <w:jc w:val="center"/>
        <w:rPr>
          <w:rFonts w:ascii="Arial" w:hAnsi="Arial" w:cs="Arial"/>
          <w:sz w:val="32"/>
          <w:szCs w:val="32"/>
        </w:rPr>
      </w:pPr>
      <w:r>
        <w:rPr>
          <w:rFonts w:ascii="Arial" w:hAnsi="Arial" w:cs="Arial"/>
          <w:b/>
          <w:bCs/>
          <w:sz w:val="32"/>
          <w:szCs w:val="32"/>
        </w:rPr>
        <w:t>README</w:t>
      </w:r>
    </w:p>
    <w:p w14:paraId="1FF6A0A2" w14:textId="77777777" w:rsidR="000C5FC7" w:rsidRDefault="000C5FC7" w:rsidP="000C5FC7">
      <w:pPr>
        <w:jc w:val="center"/>
        <w:rPr>
          <w:rFonts w:ascii="Arial" w:hAnsi="Arial" w:cs="Arial"/>
          <w:sz w:val="32"/>
          <w:szCs w:val="32"/>
        </w:rPr>
      </w:pPr>
    </w:p>
    <w:p w14:paraId="3DD251D7" w14:textId="2444B655" w:rsidR="000C5FC7" w:rsidRDefault="002A2328" w:rsidP="00AA4271">
      <w:pPr>
        <w:jc w:val="center"/>
        <w:rPr>
          <w:rFonts w:ascii="Arial" w:hAnsi="Arial" w:cs="Arial"/>
          <w:sz w:val="32"/>
          <w:szCs w:val="32"/>
        </w:rPr>
      </w:pPr>
      <w:r>
        <w:rPr>
          <w:rFonts w:ascii="Arial" w:hAnsi="Arial" w:cs="Arial"/>
          <w:noProof/>
          <w:sz w:val="32"/>
          <w:szCs w:val="32"/>
        </w:rPr>
        <w:drawing>
          <wp:inline distT="0" distB="0" distL="0" distR="0" wp14:anchorId="2BD81BE0" wp14:editId="24561878">
            <wp:extent cx="2072148" cy="1384903"/>
            <wp:effectExtent l="0" t="0" r="4445" b="6350"/>
            <wp:docPr id="89296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6092" name="Imagen 3"/>
                    <pic:cNvPicPr>
                      <a:picLocks noChangeAspect="1" noChangeArrowheads="1"/>
                    </pic:cNvPicPr>
                  </pic:nvPicPr>
                  <pic:blipFill rotWithShape="1">
                    <a:blip r:embed="rId8">
                      <a:extLst>
                        <a:ext uri="{28A0092B-C50C-407E-A947-70E740481C1C}">
                          <a14:useLocalDpi xmlns:a14="http://schemas.microsoft.com/office/drawing/2010/main" val="0"/>
                        </a:ext>
                      </a:extLst>
                    </a:blip>
                    <a:srcRect t="4288" r="5628" b="7961"/>
                    <a:stretch>
                      <a:fillRect/>
                    </a:stretch>
                  </pic:blipFill>
                  <pic:spPr bwMode="auto">
                    <a:xfrm>
                      <a:off x="0" y="0"/>
                      <a:ext cx="2096863" cy="1401421"/>
                    </a:xfrm>
                    <a:prstGeom prst="rect">
                      <a:avLst/>
                    </a:prstGeom>
                    <a:noFill/>
                    <a:ln>
                      <a:noFill/>
                    </a:ln>
                    <a:extLst>
                      <a:ext uri="{53640926-AAD7-44D8-BBD7-CCE9431645EC}">
                        <a14:shadowObscured xmlns:a14="http://schemas.microsoft.com/office/drawing/2010/main"/>
                      </a:ext>
                    </a:extLst>
                  </pic:spPr>
                </pic:pic>
              </a:graphicData>
            </a:graphic>
          </wp:inline>
        </w:drawing>
      </w:r>
    </w:p>
    <w:p w14:paraId="2B3BFC9E" w14:textId="1C7FAC0A" w:rsidR="00AA4271" w:rsidRDefault="00913419" w:rsidP="00AA4271">
      <w:pPr>
        <w:jc w:val="center"/>
        <w:rPr>
          <w:rFonts w:ascii="Arial" w:hAnsi="Arial" w:cs="Arial"/>
          <w:sz w:val="32"/>
          <w:szCs w:val="32"/>
        </w:rPr>
      </w:pPr>
      <w:r>
        <w:rPr>
          <w:rFonts w:ascii="Arial" w:hAnsi="Arial" w:cs="Arial"/>
          <w:sz w:val="32"/>
          <w:szCs w:val="32"/>
        </w:rPr>
        <w:t>Equipo: 8</w:t>
      </w:r>
    </w:p>
    <w:tbl>
      <w:tblPr>
        <w:tblStyle w:val="Tablaconcuadrcula"/>
        <w:tblW w:w="0" w:type="auto"/>
        <w:tblLook w:val="04A0" w:firstRow="1" w:lastRow="0" w:firstColumn="1" w:lastColumn="0" w:noHBand="0" w:noVBand="1"/>
      </w:tblPr>
      <w:tblGrid>
        <w:gridCol w:w="2405"/>
        <w:gridCol w:w="4253"/>
        <w:gridCol w:w="2170"/>
      </w:tblGrid>
      <w:tr w:rsidR="00AA4271" w:rsidRPr="00AA4271" w14:paraId="3B897E06" w14:textId="77777777" w:rsidTr="00AA4271">
        <w:tc>
          <w:tcPr>
            <w:tcW w:w="2405" w:type="dxa"/>
            <w:shd w:val="clear" w:color="auto" w:fill="CCCCFF"/>
          </w:tcPr>
          <w:p w14:paraId="1EFFC3CA" w14:textId="16A80189" w:rsidR="00AA4271" w:rsidRPr="00AA4271" w:rsidRDefault="00AA4271" w:rsidP="00AA4271">
            <w:pPr>
              <w:jc w:val="center"/>
              <w:rPr>
                <w:rFonts w:ascii="Arial" w:hAnsi="Arial" w:cs="Arial"/>
                <w:b/>
                <w:bCs/>
                <w:sz w:val="24"/>
                <w:szCs w:val="24"/>
              </w:rPr>
            </w:pPr>
            <w:r w:rsidRPr="00AA4271">
              <w:rPr>
                <w:rFonts w:ascii="Arial" w:hAnsi="Arial" w:cs="Arial"/>
                <w:b/>
                <w:bCs/>
                <w:sz w:val="24"/>
                <w:szCs w:val="24"/>
              </w:rPr>
              <w:t>MATRICULA</w:t>
            </w:r>
          </w:p>
        </w:tc>
        <w:tc>
          <w:tcPr>
            <w:tcW w:w="4253" w:type="dxa"/>
            <w:shd w:val="clear" w:color="auto" w:fill="CCCCFF"/>
          </w:tcPr>
          <w:p w14:paraId="5506DC98" w14:textId="10DC6641" w:rsidR="00AA4271" w:rsidRPr="00AA4271" w:rsidRDefault="00AA4271" w:rsidP="00AA4271">
            <w:pPr>
              <w:jc w:val="center"/>
              <w:rPr>
                <w:rFonts w:ascii="Arial" w:hAnsi="Arial" w:cs="Arial"/>
                <w:b/>
                <w:bCs/>
                <w:sz w:val="24"/>
                <w:szCs w:val="24"/>
              </w:rPr>
            </w:pPr>
            <w:r w:rsidRPr="00AA4271">
              <w:rPr>
                <w:rFonts w:ascii="Arial" w:hAnsi="Arial" w:cs="Arial"/>
                <w:b/>
                <w:bCs/>
                <w:sz w:val="24"/>
                <w:szCs w:val="24"/>
              </w:rPr>
              <w:t>NOMBRE</w:t>
            </w:r>
          </w:p>
        </w:tc>
        <w:tc>
          <w:tcPr>
            <w:tcW w:w="2170" w:type="dxa"/>
            <w:shd w:val="clear" w:color="auto" w:fill="CCCCFF"/>
          </w:tcPr>
          <w:p w14:paraId="0349A69D" w14:textId="7F4A1931" w:rsidR="00AA4271" w:rsidRPr="00AA4271" w:rsidRDefault="00AA4271" w:rsidP="00AA4271">
            <w:pPr>
              <w:jc w:val="center"/>
              <w:rPr>
                <w:rFonts w:ascii="Arial" w:hAnsi="Arial" w:cs="Arial"/>
                <w:b/>
                <w:bCs/>
                <w:sz w:val="24"/>
                <w:szCs w:val="24"/>
              </w:rPr>
            </w:pPr>
            <w:r w:rsidRPr="00AA4271">
              <w:rPr>
                <w:rFonts w:ascii="Arial" w:hAnsi="Arial" w:cs="Arial"/>
                <w:b/>
                <w:bCs/>
                <w:sz w:val="24"/>
                <w:szCs w:val="24"/>
              </w:rPr>
              <w:t>CARRERA</w:t>
            </w:r>
          </w:p>
        </w:tc>
      </w:tr>
      <w:tr w:rsidR="00AA4271" w14:paraId="49E4AB6C" w14:textId="77777777" w:rsidTr="00AA4271">
        <w:tc>
          <w:tcPr>
            <w:tcW w:w="2405" w:type="dxa"/>
          </w:tcPr>
          <w:p w14:paraId="24B46D5F" w14:textId="554B9E52" w:rsidR="00AA4271" w:rsidRPr="00AA4271" w:rsidRDefault="00AA4271" w:rsidP="00AA4271">
            <w:pPr>
              <w:jc w:val="center"/>
              <w:rPr>
                <w:rFonts w:ascii="Arial" w:hAnsi="Arial" w:cs="Arial"/>
                <w:sz w:val="24"/>
                <w:szCs w:val="24"/>
              </w:rPr>
            </w:pPr>
            <w:r>
              <w:rPr>
                <w:rFonts w:ascii="Arial" w:hAnsi="Arial" w:cs="Arial"/>
                <w:sz w:val="24"/>
                <w:szCs w:val="24"/>
              </w:rPr>
              <w:t>1998752</w:t>
            </w:r>
          </w:p>
        </w:tc>
        <w:tc>
          <w:tcPr>
            <w:tcW w:w="4253" w:type="dxa"/>
          </w:tcPr>
          <w:p w14:paraId="38D4A10A" w14:textId="09ACB750" w:rsidR="00AA4271" w:rsidRPr="00AA4271" w:rsidRDefault="00AA4271" w:rsidP="00AA4271">
            <w:pPr>
              <w:jc w:val="center"/>
              <w:rPr>
                <w:rFonts w:ascii="Arial" w:hAnsi="Arial" w:cs="Arial"/>
                <w:sz w:val="24"/>
                <w:szCs w:val="24"/>
              </w:rPr>
            </w:pPr>
            <w:r>
              <w:rPr>
                <w:rFonts w:ascii="Arial" w:hAnsi="Arial" w:cs="Arial"/>
                <w:sz w:val="24"/>
                <w:szCs w:val="24"/>
              </w:rPr>
              <w:t>Jesús Osvaldo Hernández Villegas</w:t>
            </w:r>
          </w:p>
        </w:tc>
        <w:tc>
          <w:tcPr>
            <w:tcW w:w="2170" w:type="dxa"/>
          </w:tcPr>
          <w:p w14:paraId="5032DA11" w14:textId="24654381" w:rsidR="00AA4271" w:rsidRPr="00AA4271" w:rsidRDefault="00AA4271" w:rsidP="00AA4271">
            <w:pPr>
              <w:jc w:val="center"/>
              <w:rPr>
                <w:rFonts w:ascii="Arial" w:hAnsi="Arial" w:cs="Arial"/>
                <w:sz w:val="24"/>
                <w:szCs w:val="24"/>
              </w:rPr>
            </w:pPr>
            <w:r>
              <w:rPr>
                <w:rFonts w:ascii="Arial" w:hAnsi="Arial" w:cs="Arial"/>
                <w:sz w:val="24"/>
                <w:szCs w:val="24"/>
              </w:rPr>
              <w:t>ITS</w:t>
            </w:r>
          </w:p>
        </w:tc>
      </w:tr>
      <w:tr w:rsidR="00AA4271" w14:paraId="0457EA8A" w14:textId="77777777" w:rsidTr="00AA4271">
        <w:tc>
          <w:tcPr>
            <w:tcW w:w="2405" w:type="dxa"/>
          </w:tcPr>
          <w:p w14:paraId="649121A1" w14:textId="47F58888" w:rsidR="00AA4271" w:rsidRPr="00AA4271" w:rsidRDefault="00AA4271" w:rsidP="00AA4271">
            <w:pPr>
              <w:jc w:val="center"/>
              <w:rPr>
                <w:rFonts w:ascii="Arial" w:hAnsi="Arial" w:cs="Arial"/>
                <w:sz w:val="24"/>
                <w:szCs w:val="24"/>
              </w:rPr>
            </w:pPr>
            <w:r>
              <w:rPr>
                <w:rFonts w:ascii="Arial" w:hAnsi="Arial" w:cs="Arial"/>
                <w:sz w:val="24"/>
                <w:szCs w:val="24"/>
              </w:rPr>
              <w:t>20</w:t>
            </w:r>
            <w:r w:rsidR="00D27069">
              <w:rPr>
                <w:rFonts w:ascii="Arial" w:hAnsi="Arial" w:cs="Arial"/>
                <w:sz w:val="24"/>
                <w:szCs w:val="24"/>
              </w:rPr>
              <w:t>04685</w:t>
            </w:r>
          </w:p>
        </w:tc>
        <w:tc>
          <w:tcPr>
            <w:tcW w:w="4253" w:type="dxa"/>
          </w:tcPr>
          <w:p w14:paraId="2EC3FDB3" w14:textId="2FED34F3" w:rsidR="00AA4271" w:rsidRPr="00AA4271" w:rsidRDefault="00E654FB" w:rsidP="00AA4271">
            <w:pPr>
              <w:jc w:val="center"/>
              <w:rPr>
                <w:rFonts w:ascii="Arial" w:hAnsi="Arial" w:cs="Arial"/>
                <w:sz w:val="24"/>
                <w:szCs w:val="24"/>
              </w:rPr>
            </w:pPr>
            <w:proofErr w:type="spellStart"/>
            <w:r>
              <w:rPr>
                <w:rFonts w:ascii="Arial" w:hAnsi="Arial" w:cs="Arial"/>
                <w:sz w:val="24"/>
                <w:szCs w:val="24"/>
              </w:rPr>
              <w:t>Lerick</w:t>
            </w:r>
            <w:proofErr w:type="spellEnd"/>
            <w:r>
              <w:rPr>
                <w:rFonts w:ascii="Arial" w:hAnsi="Arial" w:cs="Arial"/>
                <w:sz w:val="24"/>
                <w:szCs w:val="24"/>
              </w:rPr>
              <w:t xml:space="preserve"> Asael Juárez Prado </w:t>
            </w:r>
          </w:p>
        </w:tc>
        <w:tc>
          <w:tcPr>
            <w:tcW w:w="2170" w:type="dxa"/>
          </w:tcPr>
          <w:p w14:paraId="2FE87832" w14:textId="4719508B" w:rsidR="00AA4271" w:rsidRPr="00AA4271" w:rsidRDefault="00AA4271" w:rsidP="00AA4271">
            <w:pPr>
              <w:jc w:val="center"/>
              <w:rPr>
                <w:rFonts w:ascii="Arial" w:hAnsi="Arial" w:cs="Arial"/>
                <w:sz w:val="24"/>
                <w:szCs w:val="24"/>
              </w:rPr>
            </w:pPr>
            <w:r>
              <w:rPr>
                <w:rFonts w:ascii="Arial" w:hAnsi="Arial" w:cs="Arial"/>
                <w:sz w:val="24"/>
                <w:szCs w:val="24"/>
              </w:rPr>
              <w:t>ITS</w:t>
            </w:r>
          </w:p>
        </w:tc>
      </w:tr>
      <w:tr w:rsidR="00AA4271" w14:paraId="42723C94" w14:textId="77777777" w:rsidTr="00AA4271">
        <w:tc>
          <w:tcPr>
            <w:tcW w:w="2405" w:type="dxa"/>
          </w:tcPr>
          <w:p w14:paraId="3BCD517A" w14:textId="222949FA" w:rsidR="00AA4271" w:rsidRPr="00AA4271" w:rsidRDefault="00AA4271" w:rsidP="00AA4271">
            <w:pPr>
              <w:jc w:val="center"/>
              <w:rPr>
                <w:rFonts w:ascii="Arial" w:hAnsi="Arial" w:cs="Arial"/>
                <w:sz w:val="24"/>
                <w:szCs w:val="24"/>
              </w:rPr>
            </w:pPr>
            <w:r>
              <w:rPr>
                <w:rFonts w:ascii="Arial" w:hAnsi="Arial" w:cs="Arial"/>
                <w:sz w:val="24"/>
                <w:szCs w:val="24"/>
              </w:rPr>
              <w:t>20</w:t>
            </w:r>
            <w:r w:rsidR="00482117">
              <w:rPr>
                <w:rFonts w:ascii="Arial" w:hAnsi="Arial" w:cs="Arial"/>
                <w:sz w:val="24"/>
                <w:szCs w:val="24"/>
              </w:rPr>
              <w:t>06000</w:t>
            </w:r>
          </w:p>
        </w:tc>
        <w:tc>
          <w:tcPr>
            <w:tcW w:w="4253" w:type="dxa"/>
          </w:tcPr>
          <w:p w14:paraId="4EBB88A4" w14:textId="57A69961" w:rsidR="00AA4271" w:rsidRPr="00AA4271" w:rsidRDefault="00936E1A" w:rsidP="00AA4271">
            <w:pPr>
              <w:jc w:val="center"/>
              <w:rPr>
                <w:rFonts w:ascii="Arial" w:hAnsi="Arial" w:cs="Arial"/>
                <w:sz w:val="24"/>
                <w:szCs w:val="24"/>
              </w:rPr>
            </w:pPr>
            <w:r>
              <w:rPr>
                <w:rFonts w:ascii="Arial" w:hAnsi="Arial" w:cs="Arial"/>
                <w:sz w:val="24"/>
                <w:szCs w:val="24"/>
              </w:rPr>
              <w:t xml:space="preserve">Jaime </w:t>
            </w:r>
            <w:proofErr w:type="spellStart"/>
            <w:r>
              <w:rPr>
                <w:rFonts w:ascii="Arial" w:hAnsi="Arial" w:cs="Arial"/>
                <w:sz w:val="24"/>
                <w:szCs w:val="24"/>
              </w:rPr>
              <w:t>Azahel</w:t>
            </w:r>
            <w:proofErr w:type="spellEnd"/>
            <w:r>
              <w:rPr>
                <w:rFonts w:ascii="Arial" w:hAnsi="Arial" w:cs="Arial"/>
                <w:sz w:val="24"/>
                <w:szCs w:val="24"/>
              </w:rPr>
              <w:t xml:space="preserve"> Contreras Domínguez </w:t>
            </w:r>
          </w:p>
        </w:tc>
        <w:tc>
          <w:tcPr>
            <w:tcW w:w="2170" w:type="dxa"/>
          </w:tcPr>
          <w:p w14:paraId="0B75D4D2" w14:textId="3D27C228" w:rsidR="00AA4271" w:rsidRPr="00AA4271" w:rsidRDefault="00AA4271" w:rsidP="00AA4271">
            <w:pPr>
              <w:jc w:val="center"/>
              <w:rPr>
                <w:rFonts w:ascii="Arial" w:hAnsi="Arial" w:cs="Arial"/>
                <w:sz w:val="24"/>
                <w:szCs w:val="24"/>
              </w:rPr>
            </w:pPr>
            <w:r>
              <w:rPr>
                <w:rFonts w:ascii="Arial" w:hAnsi="Arial" w:cs="Arial"/>
                <w:sz w:val="24"/>
                <w:szCs w:val="24"/>
              </w:rPr>
              <w:t>ITS</w:t>
            </w:r>
          </w:p>
        </w:tc>
      </w:tr>
      <w:tr w:rsidR="00AA4271" w14:paraId="78B505E2" w14:textId="77777777" w:rsidTr="00AA4271">
        <w:tc>
          <w:tcPr>
            <w:tcW w:w="2405" w:type="dxa"/>
          </w:tcPr>
          <w:p w14:paraId="338ACDC3" w14:textId="444D90F9" w:rsidR="00AA4271" w:rsidRPr="00AA4271" w:rsidRDefault="00AA4271" w:rsidP="00AA4271">
            <w:pPr>
              <w:jc w:val="center"/>
              <w:rPr>
                <w:rFonts w:ascii="Arial" w:hAnsi="Arial" w:cs="Arial"/>
                <w:sz w:val="24"/>
                <w:szCs w:val="24"/>
              </w:rPr>
            </w:pPr>
            <w:r>
              <w:rPr>
                <w:rFonts w:ascii="Arial" w:hAnsi="Arial" w:cs="Arial"/>
                <w:sz w:val="24"/>
                <w:szCs w:val="24"/>
              </w:rPr>
              <w:t>20</w:t>
            </w:r>
            <w:r w:rsidR="00482117">
              <w:rPr>
                <w:rFonts w:ascii="Arial" w:hAnsi="Arial" w:cs="Arial"/>
                <w:sz w:val="24"/>
                <w:szCs w:val="24"/>
              </w:rPr>
              <w:t>06191</w:t>
            </w:r>
          </w:p>
        </w:tc>
        <w:tc>
          <w:tcPr>
            <w:tcW w:w="4253" w:type="dxa"/>
          </w:tcPr>
          <w:p w14:paraId="6F047D11" w14:textId="021BE28A" w:rsidR="00AA4271" w:rsidRPr="00AA4271" w:rsidRDefault="00936E1A" w:rsidP="00AA4271">
            <w:pPr>
              <w:jc w:val="center"/>
              <w:rPr>
                <w:rFonts w:ascii="Arial" w:hAnsi="Arial" w:cs="Arial"/>
                <w:sz w:val="24"/>
                <w:szCs w:val="24"/>
              </w:rPr>
            </w:pPr>
            <w:r>
              <w:rPr>
                <w:rFonts w:ascii="Arial" w:hAnsi="Arial" w:cs="Arial"/>
                <w:sz w:val="24"/>
                <w:szCs w:val="24"/>
              </w:rPr>
              <w:t xml:space="preserve">Gael Aldair Torres Carreño </w:t>
            </w:r>
          </w:p>
        </w:tc>
        <w:tc>
          <w:tcPr>
            <w:tcW w:w="2170" w:type="dxa"/>
          </w:tcPr>
          <w:p w14:paraId="1A3EDD1B" w14:textId="7E5D0C2A" w:rsidR="00AA4271" w:rsidRPr="00AA4271" w:rsidRDefault="00AA4271" w:rsidP="00AA4271">
            <w:pPr>
              <w:jc w:val="center"/>
              <w:rPr>
                <w:rFonts w:ascii="Arial" w:hAnsi="Arial" w:cs="Arial"/>
                <w:sz w:val="24"/>
                <w:szCs w:val="24"/>
              </w:rPr>
            </w:pPr>
            <w:r>
              <w:rPr>
                <w:rFonts w:ascii="Arial" w:hAnsi="Arial" w:cs="Arial"/>
                <w:sz w:val="24"/>
                <w:szCs w:val="24"/>
              </w:rPr>
              <w:t>ITS</w:t>
            </w:r>
          </w:p>
        </w:tc>
      </w:tr>
      <w:tr w:rsidR="00AA4271" w14:paraId="10875946" w14:textId="77777777" w:rsidTr="00AA4271">
        <w:tc>
          <w:tcPr>
            <w:tcW w:w="2405" w:type="dxa"/>
          </w:tcPr>
          <w:p w14:paraId="53AFAE54" w14:textId="43DE79C6" w:rsidR="00AA4271" w:rsidRPr="00AA4271" w:rsidRDefault="00AA4271" w:rsidP="00AA4271">
            <w:pPr>
              <w:jc w:val="center"/>
              <w:rPr>
                <w:rFonts w:ascii="Arial" w:hAnsi="Arial" w:cs="Arial"/>
                <w:sz w:val="24"/>
                <w:szCs w:val="24"/>
              </w:rPr>
            </w:pPr>
            <w:r>
              <w:rPr>
                <w:rFonts w:ascii="Arial" w:hAnsi="Arial" w:cs="Arial"/>
                <w:sz w:val="24"/>
                <w:szCs w:val="24"/>
              </w:rPr>
              <w:t>2</w:t>
            </w:r>
            <w:r w:rsidR="00482117">
              <w:rPr>
                <w:rFonts w:ascii="Arial" w:hAnsi="Arial" w:cs="Arial"/>
                <w:sz w:val="24"/>
                <w:szCs w:val="24"/>
              </w:rPr>
              <w:t>008890</w:t>
            </w:r>
          </w:p>
        </w:tc>
        <w:tc>
          <w:tcPr>
            <w:tcW w:w="4253" w:type="dxa"/>
          </w:tcPr>
          <w:p w14:paraId="15BFB6D7" w14:textId="0FE3B045" w:rsidR="00AA4271" w:rsidRPr="00AA4271" w:rsidRDefault="00B81277" w:rsidP="00AA4271">
            <w:pPr>
              <w:jc w:val="center"/>
              <w:rPr>
                <w:rFonts w:ascii="Arial" w:hAnsi="Arial" w:cs="Arial"/>
                <w:sz w:val="24"/>
                <w:szCs w:val="24"/>
              </w:rPr>
            </w:pPr>
            <w:r>
              <w:rPr>
                <w:rFonts w:ascii="Arial" w:hAnsi="Arial" w:cs="Arial"/>
                <w:sz w:val="24"/>
                <w:szCs w:val="24"/>
              </w:rPr>
              <w:t xml:space="preserve">Ricardo Gael Daniel Lucero </w:t>
            </w:r>
          </w:p>
        </w:tc>
        <w:tc>
          <w:tcPr>
            <w:tcW w:w="2170" w:type="dxa"/>
          </w:tcPr>
          <w:p w14:paraId="76D62647" w14:textId="752E57DB" w:rsidR="00AA4271" w:rsidRPr="00AA4271" w:rsidRDefault="00AA4271" w:rsidP="00AA4271">
            <w:pPr>
              <w:jc w:val="center"/>
              <w:rPr>
                <w:rFonts w:ascii="Arial" w:hAnsi="Arial" w:cs="Arial"/>
                <w:sz w:val="24"/>
                <w:szCs w:val="24"/>
              </w:rPr>
            </w:pPr>
            <w:r>
              <w:rPr>
                <w:rFonts w:ascii="Arial" w:hAnsi="Arial" w:cs="Arial"/>
                <w:sz w:val="24"/>
                <w:szCs w:val="24"/>
              </w:rPr>
              <w:t>ITS</w:t>
            </w:r>
          </w:p>
        </w:tc>
      </w:tr>
    </w:tbl>
    <w:p w14:paraId="22813D39" w14:textId="77777777" w:rsidR="00AA4271" w:rsidRDefault="00AA4271" w:rsidP="00AA4271">
      <w:pPr>
        <w:jc w:val="center"/>
        <w:rPr>
          <w:rFonts w:ascii="Arial" w:hAnsi="Arial" w:cs="Arial"/>
          <w:sz w:val="32"/>
          <w:szCs w:val="32"/>
        </w:rPr>
      </w:pPr>
    </w:p>
    <w:p w14:paraId="3D652C8D" w14:textId="7511B731" w:rsidR="00F7600B" w:rsidRPr="00F7600B" w:rsidRDefault="00F7600B" w:rsidP="00F7600B">
      <w:pPr>
        <w:jc w:val="center"/>
        <w:rPr>
          <w:rFonts w:ascii="Arial" w:hAnsi="Arial" w:cs="Arial"/>
          <w:sz w:val="32"/>
          <w:szCs w:val="32"/>
        </w:rPr>
      </w:pPr>
      <w:r w:rsidRPr="00F7600B">
        <w:rPr>
          <w:rFonts w:ascii="Arial" w:hAnsi="Arial" w:cs="Arial"/>
          <w:sz w:val="32"/>
          <w:szCs w:val="32"/>
        </w:rPr>
        <w:t>GRUPO</w:t>
      </w:r>
      <w:r>
        <w:rPr>
          <w:rFonts w:ascii="Arial" w:hAnsi="Arial" w:cs="Arial"/>
          <w:sz w:val="32"/>
          <w:szCs w:val="32"/>
        </w:rPr>
        <w:t>:</w:t>
      </w:r>
    </w:p>
    <w:p w14:paraId="24A26193" w14:textId="623C1265" w:rsidR="002A2328" w:rsidRPr="00F7600B" w:rsidRDefault="00AA4271" w:rsidP="00346CE6">
      <w:pPr>
        <w:jc w:val="center"/>
        <w:rPr>
          <w:rFonts w:ascii="Arial" w:hAnsi="Arial" w:cs="Arial"/>
          <w:sz w:val="32"/>
          <w:szCs w:val="32"/>
        </w:rPr>
      </w:pPr>
      <w:r w:rsidRPr="00F7600B">
        <w:rPr>
          <w:rFonts w:ascii="Arial" w:hAnsi="Arial" w:cs="Arial"/>
          <w:b/>
          <w:bCs/>
          <w:sz w:val="32"/>
          <w:szCs w:val="32"/>
        </w:rPr>
        <w:t xml:space="preserve">M.C. </w:t>
      </w:r>
      <w:r w:rsidR="0061260B" w:rsidRPr="00F7600B">
        <w:rPr>
          <w:rFonts w:ascii="Arial" w:hAnsi="Arial" w:cs="Arial"/>
          <w:sz w:val="32"/>
          <w:szCs w:val="32"/>
        </w:rPr>
        <w:t>Héctor Hugo Flores Moreno</w:t>
      </w:r>
    </w:p>
    <w:p w14:paraId="11E43185" w14:textId="6143336B" w:rsidR="00A81688" w:rsidRPr="00F7600B" w:rsidRDefault="00A81688" w:rsidP="00346CE6">
      <w:pPr>
        <w:jc w:val="center"/>
        <w:rPr>
          <w:rFonts w:ascii="Arial" w:hAnsi="Arial" w:cs="Arial"/>
          <w:sz w:val="32"/>
          <w:szCs w:val="32"/>
        </w:rPr>
      </w:pPr>
    </w:p>
    <w:p w14:paraId="170E3B59" w14:textId="77777777" w:rsidR="00A81688" w:rsidRPr="00F7600B" w:rsidRDefault="00A81688" w:rsidP="00346CE6">
      <w:pPr>
        <w:jc w:val="center"/>
        <w:rPr>
          <w:rFonts w:ascii="Arial" w:hAnsi="Arial" w:cs="Arial"/>
          <w:sz w:val="32"/>
          <w:szCs w:val="32"/>
        </w:rPr>
      </w:pPr>
    </w:p>
    <w:sdt>
      <w:sdtPr>
        <w:rPr>
          <w:rFonts w:asciiTheme="minorHAnsi" w:eastAsiaTheme="minorHAnsi" w:hAnsiTheme="minorHAnsi" w:cstheme="minorBidi"/>
          <w:color w:val="auto"/>
          <w:kern w:val="2"/>
          <w:sz w:val="22"/>
          <w:szCs w:val="22"/>
          <w:lang w:eastAsia="en-US"/>
          <w14:ligatures w14:val="standardContextual"/>
        </w:rPr>
        <w:id w:val="1433551596"/>
        <w:docPartObj>
          <w:docPartGallery w:val="Table of Contents"/>
          <w:docPartUnique/>
        </w:docPartObj>
      </w:sdtPr>
      <w:sdtEndPr>
        <w:rPr>
          <w:b/>
          <w:bCs/>
        </w:rPr>
      </w:sdtEndPr>
      <w:sdtContent>
        <w:p w14:paraId="761EF15C" w14:textId="65647E7F" w:rsidR="00A81688" w:rsidRDefault="00A81688">
          <w:pPr>
            <w:pStyle w:val="TtuloTDC"/>
          </w:pPr>
          <w:r>
            <w:t>Contenido</w:t>
          </w:r>
        </w:p>
        <w:p w14:paraId="26055F95" w14:textId="7E39FF01" w:rsidR="00691791" w:rsidRDefault="00A81688">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14809147" w:history="1">
            <w:r w:rsidR="00691791" w:rsidRPr="0092058B">
              <w:rPr>
                <w:rStyle w:val="Hipervnculo"/>
                <w:noProof/>
              </w:rPr>
              <w:t>¿Qué hace el proyecto?</w:t>
            </w:r>
            <w:r w:rsidR="00691791">
              <w:rPr>
                <w:noProof/>
                <w:webHidden/>
              </w:rPr>
              <w:tab/>
            </w:r>
            <w:r w:rsidR="00691791">
              <w:rPr>
                <w:noProof/>
                <w:webHidden/>
              </w:rPr>
              <w:fldChar w:fldCharType="begin"/>
            </w:r>
            <w:r w:rsidR="00691791">
              <w:rPr>
                <w:noProof/>
                <w:webHidden/>
              </w:rPr>
              <w:instrText xml:space="preserve"> PAGEREF _Toc214809147 \h </w:instrText>
            </w:r>
            <w:r w:rsidR="00691791">
              <w:rPr>
                <w:noProof/>
                <w:webHidden/>
              </w:rPr>
            </w:r>
            <w:r w:rsidR="00691791">
              <w:rPr>
                <w:noProof/>
                <w:webHidden/>
              </w:rPr>
              <w:fldChar w:fldCharType="separate"/>
            </w:r>
            <w:r w:rsidR="00691791">
              <w:rPr>
                <w:noProof/>
                <w:webHidden/>
              </w:rPr>
              <w:t>3</w:t>
            </w:r>
            <w:r w:rsidR="00691791">
              <w:rPr>
                <w:noProof/>
                <w:webHidden/>
              </w:rPr>
              <w:fldChar w:fldCharType="end"/>
            </w:r>
          </w:hyperlink>
        </w:p>
        <w:p w14:paraId="3730964B" w14:textId="10F7AA63" w:rsidR="00691791" w:rsidRDefault="00691791">
          <w:pPr>
            <w:pStyle w:val="TDC1"/>
            <w:tabs>
              <w:tab w:val="right" w:leader="dot" w:pos="8828"/>
            </w:tabs>
            <w:rPr>
              <w:rFonts w:eastAsiaTheme="minorEastAsia"/>
              <w:noProof/>
              <w:sz w:val="24"/>
              <w:szCs w:val="24"/>
              <w:lang w:eastAsia="es-MX"/>
            </w:rPr>
          </w:pPr>
          <w:hyperlink w:anchor="_Toc214809148" w:history="1">
            <w:r w:rsidRPr="0092058B">
              <w:rPr>
                <w:rStyle w:val="Hipervnculo"/>
                <w:noProof/>
              </w:rPr>
              <w:t>¿Cómo funciona internamente?</w:t>
            </w:r>
            <w:r>
              <w:rPr>
                <w:noProof/>
                <w:webHidden/>
              </w:rPr>
              <w:tab/>
            </w:r>
            <w:r>
              <w:rPr>
                <w:noProof/>
                <w:webHidden/>
              </w:rPr>
              <w:fldChar w:fldCharType="begin"/>
            </w:r>
            <w:r>
              <w:rPr>
                <w:noProof/>
                <w:webHidden/>
              </w:rPr>
              <w:instrText xml:space="preserve"> PAGEREF _Toc214809148 \h </w:instrText>
            </w:r>
            <w:r>
              <w:rPr>
                <w:noProof/>
                <w:webHidden/>
              </w:rPr>
            </w:r>
            <w:r>
              <w:rPr>
                <w:noProof/>
                <w:webHidden/>
              </w:rPr>
              <w:fldChar w:fldCharType="separate"/>
            </w:r>
            <w:r>
              <w:rPr>
                <w:noProof/>
                <w:webHidden/>
              </w:rPr>
              <w:t>3</w:t>
            </w:r>
            <w:r>
              <w:rPr>
                <w:noProof/>
                <w:webHidden/>
              </w:rPr>
              <w:fldChar w:fldCharType="end"/>
            </w:r>
          </w:hyperlink>
        </w:p>
        <w:p w14:paraId="5E0299CE" w14:textId="0DF7825E" w:rsidR="00691791" w:rsidRDefault="00691791">
          <w:pPr>
            <w:pStyle w:val="TDC2"/>
            <w:tabs>
              <w:tab w:val="right" w:leader="dot" w:pos="8828"/>
            </w:tabs>
            <w:rPr>
              <w:rFonts w:eastAsiaTheme="minorEastAsia"/>
              <w:noProof/>
              <w:sz w:val="24"/>
              <w:szCs w:val="24"/>
              <w:lang w:eastAsia="es-MX"/>
            </w:rPr>
          </w:pPr>
          <w:hyperlink w:anchor="_Toc214809149" w:history="1">
            <w:r w:rsidRPr="0092058B">
              <w:rPr>
                <w:rStyle w:val="Hipervnculo"/>
                <w:noProof/>
              </w:rPr>
              <w:t>1. Control del Microcontrolador y alimentación</w:t>
            </w:r>
            <w:r>
              <w:rPr>
                <w:noProof/>
                <w:webHidden/>
              </w:rPr>
              <w:tab/>
            </w:r>
            <w:r>
              <w:rPr>
                <w:noProof/>
                <w:webHidden/>
              </w:rPr>
              <w:fldChar w:fldCharType="begin"/>
            </w:r>
            <w:r>
              <w:rPr>
                <w:noProof/>
                <w:webHidden/>
              </w:rPr>
              <w:instrText xml:space="preserve"> PAGEREF _Toc214809149 \h </w:instrText>
            </w:r>
            <w:r>
              <w:rPr>
                <w:noProof/>
                <w:webHidden/>
              </w:rPr>
            </w:r>
            <w:r>
              <w:rPr>
                <w:noProof/>
                <w:webHidden/>
              </w:rPr>
              <w:fldChar w:fldCharType="separate"/>
            </w:r>
            <w:r>
              <w:rPr>
                <w:noProof/>
                <w:webHidden/>
              </w:rPr>
              <w:t>3</w:t>
            </w:r>
            <w:r>
              <w:rPr>
                <w:noProof/>
                <w:webHidden/>
              </w:rPr>
              <w:fldChar w:fldCharType="end"/>
            </w:r>
          </w:hyperlink>
        </w:p>
        <w:p w14:paraId="24D35685" w14:textId="217D1AD6" w:rsidR="00691791" w:rsidRDefault="00691791">
          <w:pPr>
            <w:pStyle w:val="TDC2"/>
            <w:tabs>
              <w:tab w:val="right" w:leader="dot" w:pos="8828"/>
            </w:tabs>
            <w:rPr>
              <w:rFonts w:eastAsiaTheme="minorEastAsia"/>
              <w:noProof/>
              <w:sz w:val="24"/>
              <w:szCs w:val="24"/>
              <w:lang w:eastAsia="es-MX"/>
            </w:rPr>
          </w:pPr>
          <w:hyperlink w:anchor="_Toc214809150" w:history="1">
            <w:r w:rsidRPr="0092058B">
              <w:rPr>
                <w:rStyle w:val="Hipervnculo"/>
                <w:noProof/>
              </w:rPr>
              <w:t>2. detección de Entradas (Pines D2 y D5)</w:t>
            </w:r>
            <w:r>
              <w:rPr>
                <w:noProof/>
                <w:webHidden/>
              </w:rPr>
              <w:tab/>
            </w:r>
            <w:r>
              <w:rPr>
                <w:noProof/>
                <w:webHidden/>
              </w:rPr>
              <w:fldChar w:fldCharType="begin"/>
            </w:r>
            <w:r>
              <w:rPr>
                <w:noProof/>
                <w:webHidden/>
              </w:rPr>
              <w:instrText xml:space="preserve"> PAGEREF _Toc214809150 \h </w:instrText>
            </w:r>
            <w:r>
              <w:rPr>
                <w:noProof/>
                <w:webHidden/>
              </w:rPr>
            </w:r>
            <w:r>
              <w:rPr>
                <w:noProof/>
                <w:webHidden/>
              </w:rPr>
              <w:fldChar w:fldCharType="separate"/>
            </w:r>
            <w:r>
              <w:rPr>
                <w:noProof/>
                <w:webHidden/>
              </w:rPr>
              <w:t>3</w:t>
            </w:r>
            <w:r>
              <w:rPr>
                <w:noProof/>
                <w:webHidden/>
              </w:rPr>
              <w:fldChar w:fldCharType="end"/>
            </w:r>
          </w:hyperlink>
        </w:p>
        <w:p w14:paraId="5AAAE842" w14:textId="3196FC40" w:rsidR="00691791" w:rsidRDefault="00691791">
          <w:pPr>
            <w:pStyle w:val="TDC2"/>
            <w:tabs>
              <w:tab w:val="right" w:leader="dot" w:pos="8828"/>
            </w:tabs>
            <w:rPr>
              <w:rFonts w:eastAsiaTheme="minorEastAsia"/>
              <w:noProof/>
              <w:sz w:val="24"/>
              <w:szCs w:val="24"/>
              <w:lang w:eastAsia="es-MX"/>
            </w:rPr>
          </w:pPr>
          <w:hyperlink w:anchor="_Toc214809151" w:history="1">
            <w:r w:rsidRPr="0092058B">
              <w:rPr>
                <w:rStyle w:val="Hipervnculo"/>
                <w:noProof/>
              </w:rPr>
              <w:t>3. lógica de Firmware y Tiempo</w:t>
            </w:r>
            <w:r>
              <w:rPr>
                <w:noProof/>
                <w:webHidden/>
              </w:rPr>
              <w:tab/>
            </w:r>
            <w:r>
              <w:rPr>
                <w:noProof/>
                <w:webHidden/>
              </w:rPr>
              <w:fldChar w:fldCharType="begin"/>
            </w:r>
            <w:r>
              <w:rPr>
                <w:noProof/>
                <w:webHidden/>
              </w:rPr>
              <w:instrText xml:space="preserve"> PAGEREF _Toc214809151 \h </w:instrText>
            </w:r>
            <w:r>
              <w:rPr>
                <w:noProof/>
                <w:webHidden/>
              </w:rPr>
            </w:r>
            <w:r>
              <w:rPr>
                <w:noProof/>
                <w:webHidden/>
              </w:rPr>
              <w:fldChar w:fldCharType="separate"/>
            </w:r>
            <w:r>
              <w:rPr>
                <w:noProof/>
                <w:webHidden/>
              </w:rPr>
              <w:t>4</w:t>
            </w:r>
            <w:r>
              <w:rPr>
                <w:noProof/>
                <w:webHidden/>
              </w:rPr>
              <w:fldChar w:fldCharType="end"/>
            </w:r>
          </w:hyperlink>
        </w:p>
        <w:p w14:paraId="699D11CD" w14:textId="3380E26C" w:rsidR="00691791" w:rsidRDefault="00691791">
          <w:pPr>
            <w:pStyle w:val="TDC2"/>
            <w:tabs>
              <w:tab w:val="right" w:leader="dot" w:pos="8828"/>
            </w:tabs>
            <w:rPr>
              <w:rFonts w:eastAsiaTheme="minorEastAsia"/>
              <w:noProof/>
              <w:sz w:val="24"/>
              <w:szCs w:val="24"/>
              <w:lang w:eastAsia="es-MX"/>
            </w:rPr>
          </w:pPr>
          <w:hyperlink w:anchor="_Toc214809152" w:history="1">
            <w:r w:rsidRPr="0092058B">
              <w:rPr>
                <w:rStyle w:val="Hipervnculo"/>
                <w:noProof/>
              </w:rPr>
              <w:t>Diagrama de Conexiones Físicas</w:t>
            </w:r>
            <w:r>
              <w:rPr>
                <w:noProof/>
                <w:webHidden/>
              </w:rPr>
              <w:tab/>
            </w:r>
            <w:r>
              <w:rPr>
                <w:noProof/>
                <w:webHidden/>
              </w:rPr>
              <w:fldChar w:fldCharType="begin"/>
            </w:r>
            <w:r>
              <w:rPr>
                <w:noProof/>
                <w:webHidden/>
              </w:rPr>
              <w:instrText xml:space="preserve"> PAGEREF _Toc214809152 \h </w:instrText>
            </w:r>
            <w:r>
              <w:rPr>
                <w:noProof/>
                <w:webHidden/>
              </w:rPr>
            </w:r>
            <w:r>
              <w:rPr>
                <w:noProof/>
                <w:webHidden/>
              </w:rPr>
              <w:fldChar w:fldCharType="separate"/>
            </w:r>
            <w:r>
              <w:rPr>
                <w:noProof/>
                <w:webHidden/>
              </w:rPr>
              <w:t>4</w:t>
            </w:r>
            <w:r>
              <w:rPr>
                <w:noProof/>
                <w:webHidden/>
              </w:rPr>
              <w:fldChar w:fldCharType="end"/>
            </w:r>
          </w:hyperlink>
        </w:p>
        <w:p w14:paraId="49C0DFE8" w14:textId="7A05D5AC" w:rsidR="00691791" w:rsidRDefault="00691791">
          <w:pPr>
            <w:pStyle w:val="TDC1"/>
            <w:tabs>
              <w:tab w:val="right" w:leader="dot" w:pos="8828"/>
            </w:tabs>
            <w:rPr>
              <w:rFonts w:eastAsiaTheme="minorEastAsia"/>
              <w:noProof/>
              <w:sz w:val="24"/>
              <w:szCs w:val="24"/>
              <w:lang w:eastAsia="es-MX"/>
            </w:rPr>
          </w:pPr>
          <w:hyperlink w:anchor="_Toc214809153" w:history="1">
            <w:r w:rsidRPr="0092058B">
              <w:rPr>
                <w:rStyle w:val="Hipervnculo"/>
                <w:noProof/>
              </w:rPr>
              <w:t>¿Como se usa o contribuye alguien más?</w:t>
            </w:r>
            <w:r>
              <w:rPr>
                <w:noProof/>
                <w:webHidden/>
              </w:rPr>
              <w:tab/>
            </w:r>
            <w:r>
              <w:rPr>
                <w:noProof/>
                <w:webHidden/>
              </w:rPr>
              <w:fldChar w:fldCharType="begin"/>
            </w:r>
            <w:r>
              <w:rPr>
                <w:noProof/>
                <w:webHidden/>
              </w:rPr>
              <w:instrText xml:space="preserve"> PAGEREF _Toc214809153 \h </w:instrText>
            </w:r>
            <w:r>
              <w:rPr>
                <w:noProof/>
                <w:webHidden/>
              </w:rPr>
            </w:r>
            <w:r>
              <w:rPr>
                <w:noProof/>
                <w:webHidden/>
              </w:rPr>
              <w:fldChar w:fldCharType="separate"/>
            </w:r>
            <w:r>
              <w:rPr>
                <w:noProof/>
                <w:webHidden/>
              </w:rPr>
              <w:t>5</w:t>
            </w:r>
            <w:r>
              <w:rPr>
                <w:noProof/>
                <w:webHidden/>
              </w:rPr>
              <w:fldChar w:fldCharType="end"/>
            </w:r>
          </w:hyperlink>
        </w:p>
        <w:p w14:paraId="075A997B" w14:textId="42175571" w:rsidR="00691791" w:rsidRDefault="00691791">
          <w:pPr>
            <w:pStyle w:val="TDC2"/>
            <w:tabs>
              <w:tab w:val="right" w:leader="dot" w:pos="8828"/>
            </w:tabs>
            <w:rPr>
              <w:rFonts w:eastAsiaTheme="minorEastAsia"/>
              <w:noProof/>
              <w:sz w:val="24"/>
              <w:szCs w:val="24"/>
              <w:lang w:eastAsia="es-MX"/>
            </w:rPr>
          </w:pPr>
          <w:hyperlink w:anchor="_Toc214809154" w:history="1">
            <w:r w:rsidRPr="0092058B">
              <w:rPr>
                <w:rStyle w:val="Hipervnculo"/>
                <w:noProof/>
              </w:rPr>
              <w:t>Instalar dependencias</w:t>
            </w:r>
            <w:r>
              <w:rPr>
                <w:noProof/>
                <w:webHidden/>
              </w:rPr>
              <w:tab/>
            </w:r>
            <w:r>
              <w:rPr>
                <w:noProof/>
                <w:webHidden/>
              </w:rPr>
              <w:fldChar w:fldCharType="begin"/>
            </w:r>
            <w:r>
              <w:rPr>
                <w:noProof/>
                <w:webHidden/>
              </w:rPr>
              <w:instrText xml:space="preserve"> PAGEREF _Toc214809154 \h </w:instrText>
            </w:r>
            <w:r>
              <w:rPr>
                <w:noProof/>
                <w:webHidden/>
              </w:rPr>
            </w:r>
            <w:r>
              <w:rPr>
                <w:noProof/>
                <w:webHidden/>
              </w:rPr>
              <w:fldChar w:fldCharType="separate"/>
            </w:r>
            <w:r>
              <w:rPr>
                <w:noProof/>
                <w:webHidden/>
              </w:rPr>
              <w:t>5</w:t>
            </w:r>
            <w:r>
              <w:rPr>
                <w:noProof/>
                <w:webHidden/>
              </w:rPr>
              <w:fldChar w:fldCharType="end"/>
            </w:r>
          </w:hyperlink>
        </w:p>
        <w:p w14:paraId="39BEC120" w14:textId="6AA67748" w:rsidR="00691791" w:rsidRDefault="00691791">
          <w:pPr>
            <w:pStyle w:val="TDC2"/>
            <w:tabs>
              <w:tab w:val="right" w:leader="dot" w:pos="8828"/>
            </w:tabs>
            <w:rPr>
              <w:rFonts w:eastAsiaTheme="minorEastAsia"/>
              <w:noProof/>
              <w:sz w:val="24"/>
              <w:szCs w:val="24"/>
              <w:lang w:eastAsia="es-MX"/>
            </w:rPr>
          </w:pPr>
          <w:hyperlink w:anchor="_Toc214809155" w:history="1">
            <w:r w:rsidRPr="0092058B">
              <w:rPr>
                <w:rStyle w:val="Hipervnculo"/>
                <w:noProof/>
              </w:rPr>
              <w:t>Ejecutar el entorno local</w:t>
            </w:r>
            <w:r>
              <w:rPr>
                <w:noProof/>
                <w:webHidden/>
              </w:rPr>
              <w:tab/>
            </w:r>
            <w:r>
              <w:rPr>
                <w:noProof/>
                <w:webHidden/>
              </w:rPr>
              <w:fldChar w:fldCharType="begin"/>
            </w:r>
            <w:r>
              <w:rPr>
                <w:noProof/>
                <w:webHidden/>
              </w:rPr>
              <w:instrText xml:space="preserve"> PAGEREF _Toc214809155 \h </w:instrText>
            </w:r>
            <w:r>
              <w:rPr>
                <w:noProof/>
                <w:webHidden/>
              </w:rPr>
            </w:r>
            <w:r>
              <w:rPr>
                <w:noProof/>
                <w:webHidden/>
              </w:rPr>
              <w:fldChar w:fldCharType="separate"/>
            </w:r>
            <w:r>
              <w:rPr>
                <w:noProof/>
                <w:webHidden/>
              </w:rPr>
              <w:t>5</w:t>
            </w:r>
            <w:r>
              <w:rPr>
                <w:noProof/>
                <w:webHidden/>
              </w:rPr>
              <w:fldChar w:fldCharType="end"/>
            </w:r>
          </w:hyperlink>
        </w:p>
        <w:p w14:paraId="6603C05D" w14:textId="636C6D12" w:rsidR="00691791" w:rsidRDefault="00691791">
          <w:pPr>
            <w:pStyle w:val="TDC2"/>
            <w:tabs>
              <w:tab w:val="right" w:leader="dot" w:pos="8828"/>
            </w:tabs>
            <w:rPr>
              <w:rFonts w:eastAsiaTheme="minorEastAsia"/>
              <w:noProof/>
              <w:sz w:val="24"/>
              <w:szCs w:val="24"/>
              <w:lang w:eastAsia="es-MX"/>
            </w:rPr>
          </w:pPr>
          <w:hyperlink w:anchor="_Toc214809156" w:history="1">
            <w:r w:rsidRPr="0092058B">
              <w:rPr>
                <w:rStyle w:val="Hipervnculo"/>
                <w:noProof/>
              </w:rPr>
              <w:t>Como correr tests</w:t>
            </w:r>
            <w:r>
              <w:rPr>
                <w:noProof/>
                <w:webHidden/>
              </w:rPr>
              <w:tab/>
            </w:r>
            <w:r>
              <w:rPr>
                <w:noProof/>
                <w:webHidden/>
              </w:rPr>
              <w:fldChar w:fldCharType="begin"/>
            </w:r>
            <w:r>
              <w:rPr>
                <w:noProof/>
                <w:webHidden/>
              </w:rPr>
              <w:instrText xml:space="preserve"> PAGEREF _Toc214809156 \h </w:instrText>
            </w:r>
            <w:r>
              <w:rPr>
                <w:noProof/>
                <w:webHidden/>
              </w:rPr>
            </w:r>
            <w:r>
              <w:rPr>
                <w:noProof/>
                <w:webHidden/>
              </w:rPr>
              <w:fldChar w:fldCharType="separate"/>
            </w:r>
            <w:r>
              <w:rPr>
                <w:noProof/>
                <w:webHidden/>
              </w:rPr>
              <w:t>5</w:t>
            </w:r>
            <w:r>
              <w:rPr>
                <w:noProof/>
                <w:webHidden/>
              </w:rPr>
              <w:fldChar w:fldCharType="end"/>
            </w:r>
          </w:hyperlink>
        </w:p>
        <w:p w14:paraId="38F7A486" w14:textId="305452B1" w:rsidR="00691791" w:rsidRDefault="00691791">
          <w:pPr>
            <w:pStyle w:val="TDC2"/>
            <w:tabs>
              <w:tab w:val="right" w:leader="dot" w:pos="8828"/>
            </w:tabs>
            <w:rPr>
              <w:rFonts w:eastAsiaTheme="minorEastAsia"/>
              <w:noProof/>
              <w:sz w:val="24"/>
              <w:szCs w:val="24"/>
              <w:lang w:eastAsia="es-MX"/>
            </w:rPr>
          </w:pPr>
          <w:hyperlink w:anchor="_Toc214809157" w:history="1">
            <w:r w:rsidRPr="0092058B">
              <w:rPr>
                <w:rStyle w:val="Hipervnculo"/>
                <w:noProof/>
              </w:rPr>
              <w:t>Como contribuir (si es open source):</w:t>
            </w:r>
            <w:r>
              <w:rPr>
                <w:noProof/>
                <w:webHidden/>
              </w:rPr>
              <w:tab/>
            </w:r>
            <w:r>
              <w:rPr>
                <w:noProof/>
                <w:webHidden/>
              </w:rPr>
              <w:fldChar w:fldCharType="begin"/>
            </w:r>
            <w:r>
              <w:rPr>
                <w:noProof/>
                <w:webHidden/>
              </w:rPr>
              <w:instrText xml:space="preserve"> PAGEREF _Toc214809157 \h </w:instrText>
            </w:r>
            <w:r>
              <w:rPr>
                <w:noProof/>
                <w:webHidden/>
              </w:rPr>
            </w:r>
            <w:r>
              <w:rPr>
                <w:noProof/>
                <w:webHidden/>
              </w:rPr>
              <w:fldChar w:fldCharType="separate"/>
            </w:r>
            <w:r>
              <w:rPr>
                <w:noProof/>
                <w:webHidden/>
              </w:rPr>
              <w:t>5</w:t>
            </w:r>
            <w:r>
              <w:rPr>
                <w:noProof/>
                <w:webHidden/>
              </w:rPr>
              <w:fldChar w:fldCharType="end"/>
            </w:r>
          </w:hyperlink>
        </w:p>
        <w:p w14:paraId="1C1E5C3F" w14:textId="0F6F825F" w:rsidR="00A81688" w:rsidRDefault="00A81688">
          <w:r>
            <w:rPr>
              <w:b/>
              <w:bCs/>
            </w:rPr>
            <w:fldChar w:fldCharType="end"/>
          </w:r>
        </w:p>
      </w:sdtContent>
    </w:sdt>
    <w:p w14:paraId="32F73A88" w14:textId="77777777" w:rsidR="00A81688" w:rsidRDefault="00A81688" w:rsidP="00A81688">
      <w:pPr>
        <w:rPr>
          <w:rFonts w:ascii="Arial" w:hAnsi="Arial" w:cs="Arial"/>
          <w:sz w:val="32"/>
          <w:szCs w:val="32"/>
        </w:rPr>
      </w:pPr>
    </w:p>
    <w:p w14:paraId="63BFB50F" w14:textId="4C91E0E2" w:rsidR="00A81688" w:rsidRDefault="00A81688">
      <w:pPr>
        <w:rPr>
          <w:rFonts w:ascii="Arial" w:hAnsi="Arial" w:cs="Arial"/>
          <w:sz w:val="32"/>
          <w:szCs w:val="32"/>
        </w:rPr>
      </w:pPr>
      <w:r>
        <w:rPr>
          <w:rFonts w:ascii="Arial" w:hAnsi="Arial" w:cs="Arial"/>
          <w:sz w:val="32"/>
          <w:szCs w:val="32"/>
        </w:rPr>
        <w:br w:type="page"/>
      </w:r>
    </w:p>
    <w:p w14:paraId="136D0F2D" w14:textId="624CA8E3" w:rsidR="00A81688" w:rsidRPr="00B71411" w:rsidRDefault="00A81688" w:rsidP="00B71411">
      <w:pPr>
        <w:pStyle w:val="Ttulo1"/>
        <w:rPr>
          <w:rStyle w:val="Ttulo1Car"/>
          <w:color w:val="000000" w:themeColor="text1"/>
        </w:rPr>
      </w:pPr>
      <w:bookmarkStart w:id="0" w:name="_Toc214809147"/>
      <w:r w:rsidRPr="00B71411">
        <w:rPr>
          <w:rStyle w:val="Ttulo1Car"/>
          <w:color w:val="000000" w:themeColor="text1"/>
        </w:rPr>
        <w:lastRenderedPageBreak/>
        <w:t>¿Qué hace el proyecto?</w:t>
      </w:r>
      <w:bookmarkEnd w:id="0"/>
    </w:p>
    <w:p w14:paraId="74D58B07" w14:textId="6E7F6644" w:rsidR="00A81688" w:rsidRDefault="0080719D" w:rsidP="00A81688">
      <w:pPr>
        <w:rPr>
          <w:rFonts w:ascii="Arial" w:hAnsi="Arial" w:cs="Arial"/>
          <w:sz w:val="24"/>
          <w:szCs w:val="24"/>
        </w:rPr>
      </w:pPr>
      <w:r>
        <w:rPr>
          <w:rFonts w:ascii="Arial" w:hAnsi="Arial" w:cs="Arial"/>
          <w:sz w:val="24"/>
          <w:szCs w:val="24"/>
        </w:rPr>
        <w:t>Propósito</w:t>
      </w:r>
      <w:r w:rsidR="00A81688">
        <w:rPr>
          <w:rFonts w:ascii="Arial" w:hAnsi="Arial" w:cs="Arial"/>
          <w:sz w:val="24"/>
          <w:szCs w:val="24"/>
        </w:rPr>
        <w:t>:</w:t>
      </w:r>
      <w:r w:rsidR="00AB2857">
        <w:rPr>
          <w:rFonts w:ascii="Arial" w:hAnsi="Arial" w:cs="Arial"/>
          <w:sz w:val="24"/>
          <w:szCs w:val="24"/>
        </w:rPr>
        <w:t xml:space="preserve"> crear un juego interactivo y divertido que ponga aprueba las habilidades manuales y concentración del jugador</w:t>
      </w:r>
      <w:r w:rsidR="00A81688">
        <w:rPr>
          <w:rFonts w:ascii="Arial" w:hAnsi="Arial" w:cs="Arial"/>
          <w:sz w:val="24"/>
          <w:szCs w:val="24"/>
        </w:rPr>
        <w:t xml:space="preserve"> </w:t>
      </w:r>
    </w:p>
    <w:p w14:paraId="71B26EDE" w14:textId="62217293" w:rsidR="00A81688" w:rsidRDefault="0080719D" w:rsidP="00A81688">
      <w:pPr>
        <w:rPr>
          <w:rFonts w:ascii="Arial" w:hAnsi="Arial" w:cs="Arial"/>
          <w:sz w:val="24"/>
          <w:szCs w:val="24"/>
        </w:rPr>
      </w:pPr>
      <w:r>
        <w:rPr>
          <w:rFonts w:ascii="Arial" w:hAnsi="Arial" w:cs="Arial"/>
          <w:sz w:val="24"/>
          <w:szCs w:val="24"/>
        </w:rPr>
        <w:t>contexto</w:t>
      </w:r>
      <w:r w:rsidR="00A81688">
        <w:rPr>
          <w:rFonts w:ascii="Arial" w:hAnsi="Arial" w:cs="Arial"/>
          <w:sz w:val="24"/>
          <w:szCs w:val="24"/>
        </w:rPr>
        <w:t xml:space="preserve">: </w:t>
      </w:r>
      <w:r w:rsidR="00AB2857">
        <w:rPr>
          <w:rFonts w:ascii="Arial" w:hAnsi="Arial" w:cs="Arial"/>
          <w:sz w:val="24"/>
          <w:szCs w:val="24"/>
        </w:rPr>
        <w:t>este proyecto surge en una asignatura escolar donde se busca integrar componentes electrónicos y código para en conjunto obtener un juego interactivo que pondrá aprueba las destrezas del jugador o usuario</w:t>
      </w:r>
    </w:p>
    <w:p w14:paraId="3589E24E" w14:textId="05BB9A83" w:rsidR="0081213B" w:rsidRDefault="0080719D" w:rsidP="00A81688">
      <w:pPr>
        <w:rPr>
          <w:rFonts w:ascii="Arial" w:hAnsi="Arial" w:cs="Arial"/>
          <w:sz w:val="24"/>
          <w:szCs w:val="24"/>
        </w:rPr>
      </w:pPr>
      <w:r>
        <w:rPr>
          <w:rFonts w:ascii="Arial" w:hAnsi="Arial" w:cs="Arial"/>
          <w:sz w:val="24"/>
          <w:szCs w:val="24"/>
        </w:rPr>
        <w:t xml:space="preserve">Alcance: </w:t>
      </w:r>
      <w:r w:rsidR="00AB2857">
        <w:rPr>
          <w:rFonts w:ascii="Arial" w:hAnsi="Arial" w:cs="Arial"/>
          <w:sz w:val="24"/>
          <w:szCs w:val="24"/>
        </w:rPr>
        <w:t>el proyecto incluye el diseño, construcción y programación del juego “operando” haciendo uso de Arduino considerando la integración de componentes electrónicos básicos, Diseño del circuito en protoboard</w:t>
      </w:r>
    </w:p>
    <w:p w14:paraId="2B755150" w14:textId="3E08ADFE" w:rsidR="0081213B" w:rsidRDefault="0081213B" w:rsidP="00A81688">
      <w:pPr>
        <w:rPr>
          <w:rFonts w:ascii="Arial" w:hAnsi="Arial" w:cs="Arial"/>
          <w:sz w:val="24"/>
          <w:szCs w:val="24"/>
        </w:rPr>
      </w:pPr>
      <w:r>
        <w:rPr>
          <w:rFonts w:ascii="Arial" w:hAnsi="Arial" w:cs="Arial"/>
          <w:sz w:val="24"/>
          <w:szCs w:val="24"/>
        </w:rPr>
        <w:t xml:space="preserve">Para que sirve: </w:t>
      </w:r>
      <w:r w:rsidR="00422B68">
        <w:rPr>
          <w:rFonts w:ascii="Arial" w:hAnsi="Arial" w:cs="Arial"/>
          <w:sz w:val="24"/>
          <w:szCs w:val="24"/>
        </w:rPr>
        <w:t>el propósito principal es el entretenimiento de alta tensión mediante la simulación de un procedimiento médico. En un contexto educativo, sirve como demostración funcional de la integración de hardware y firmware, practicando la programación sin bloques en sistemas embebidos</w:t>
      </w:r>
    </w:p>
    <w:p w14:paraId="233946E3" w14:textId="2687B83A" w:rsidR="0080719D" w:rsidRPr="00B71411" w:rsidRDefault="0080719D" w:rsidP="00B71411">
      <w:pPr>
        <w:pStyle w:val="Ttulo1"/>
        <w:rPr>
          <w:rStyle w:val="Ttulo1Car"/>
          <w:color w:val="000000" w:themeColor="text1"/>
        </w:rPr>
      </w:pPr>
      <w:bookmarkStart w:id="1" w:name="_Toc214809148"/>
      <w:r w:rsidRPr="00B71411">
        <w:rPr>
          <w:rStyle w:val="Ttulo1Car"/>
          <w:color w:val="000000" w:themeColor="text1"/>
        </w:rPr>
        <w:t>¿Cómo funciona internamente?</w:t>
      </w:r>
      <w:bookmarkEnd w:id="1"/>
    </w:p>
    <w:p w14:paraId="068C1CDC" w14:textId="55AF6D8B" w:rsidR="00422B68" w:rsidRPr="00422B68" w:rsidRDefault="00422B68" w:rsidP="00422B68">
      <w:pPr>
        <w:pStyle w:val="Ttulo2"/>
      </w:pPr>
      <w:bookmarkStart w:id="2" w:name="_Toc214809149"/>
      <w:r w:rsidRPr="00422B68">
        <w:rPr>
          <w:color w:val="000000" w:themeColor="text1"/>
        </w:rPr>
        <w:t xml:space="preserve">1. Control del Microcontrolador y </w:t>
      </w:r>
      <w:r w:rsidRPr="00422B68">
        <w:rPr>
          <w:color w:val="000000" w:themeColor="text1"/>
        </w:rPr>
        <w:t>alimentación</w:t>
      </w:r>
      <w:bookmarkEnd w:id="2"/>
    </w:p>
    <w:p w14:paraId="483BDD51" w14:textId="77777777" w:rsidR="00422B68" w:rsidRPr="00422B68" w:rsidRDefault="00422B68" w:rsidP="00422B68">
      <w:pPr>
        <w:rPr>
          <w:rFonts w:ascii="Arial" w:hAnsi="Arial" w:cs="Arial"/>
          <w:sz w:val="24"/>
          <w:szCs w:val="24"/>
        </w:rPr>
      </w:pPr>
      <w:r w:rsidRPr="00422B68">
        <w:rPr>
          <w:rFonts w:ascii="Arial" w:hAnsi="Arial" w:cs="Arial"/>
          <w:sz w:val="24"/>
          <w:szCs w:val="24"/>
        </w:rPr>
        <w:t>El sistema utiliza el Arduino UNO como su unidad central de procesamiento (CPU), ejecutando el firmware para tomar decisiones de juego. La protoboard actúa como la placa de distribución para organizar las conexiones de componentes.</w:t>
      </w:r>
    </w:p>
    <w:p w14:paraId="3BA64B83" w14:textId="6A71EEFA" w:rsidR="00422B68" w:rsidRPr="00422B68" w:rsidRDefault="00422B68" w:rsidP="00422B68">
      <w:pPr>
        <w:pStyle w:val="Prrafodelista"/>
        <w:numPr>
          <w:ilvl w:val="0"/>
          <w:numId w:val="23"/>
        </w:numPr>
        <w:rPr>
          <w:rFonts w:ascii="Arial" w:hAnsi="Arial" w:cs="Arial"/>
          <w:sz w:val="24"/>
          <w:szCs w:val="24"/>
        </w:rPr>
      </w:pPr>
      <w:r w:rsidRPr="00422B68">
        <w:rPr>
          <w:rFonts w:ascii="Arial" w:hAnsi="Arial" w:cs="Arial"/>
          <w:sz w:val="24"/>
          <w:szCs w:val="24"/>
        </w:rPr>
        <w:t xml:space="preserve">Fuente de </w:t>
      </w:r>
      <w:r w:rsidRPr="00422B68">
        <w:rPr>
          <w:rFonts w:ascii="Arial" w:hAnsi="Arial" w:cs="Arial"/>
          <w:sz w:val="24"/>
          <w:szCs w:val="24"/>
        </w:rPr>
        <w:t>Energía</w:t>
      </w:r>
      <w:r w:rsidRPr="00422B68">
        <w:rPr>
          <w:rFonts w:ascii="Arial" w:hAnsi="Arial" w:cs="Arial"/>
          <w:sz w:val="24"/>
          <w:szCs w:val="24"/>
        </w:rPr>
        <w:t xml:space="preserve">: El juego es </w:t>
      </w:r>
      <w:r w:rsidRPr="00422B68">
        <w:rPr>
          <w:rFonts w:ascii="Arial" w:hAnsi="Arial" w:cs="Arial"/>
          <w:sz w:val="24"/>
          <w:szCs w:val="24"/>
        </w:rPr>
        <w:t>portátil</w:t>
      </w:r>
      <w:r w:rsidRPr="00422B68">
        <w:rPr>
          <w:rFonts w:ascii="Arial" w:hAnsi="Arial" w:cs="Arial"/>
          <w:sz w:val="24"/>
          <w:szCs w:val="24"/>
        </w:rPr>
        <w:t xml:space="preserve"> gracias a la Pila de 9V, que suministra </w:t>
      </w:r>
      <w:r w:rsidRPr="00422B68">
        <w:rPr>
          <w:rFonts w:ascii="Arial" w:hAnsi="Arial" w:cs="Arial"/>
          <w:sz w:val="24"/>
          <w:szCs w:val="24"/>
        </w:rPr>
        <w:t>energía</w:t>
      </w:r>
      <w:r w:rsidRPr="00422B68">
        <w:rPr>
          <w:rFonts w:ascii="Arial" w:hAnsi="Arial" w:cs="Arial"/>
          <w:sz w:val="24"/>
          <w:szCs w:val="24"/>
        </w:rPr>
        <w:t xml:space="preserve"> al pin VIN del Arduino. Un regulador interno se encarga de reducir esos 9V a 5V seguros, que son distribuidos a todo el circuito (</w:t>
      </w:r>
      <w:r>
        <w:rPr>
          <w:rFonts w:ascii="Arial" w:hAnsi="Arial" w:cs="Arial"/>
          <w:sz w:val="24"/>
          <w:szCs w:val="24"/>
        </w:rPr>
        <w:t>leds</w:t>
      </w:r>
      <w:r w:rsidRPr="00422B68">
        <w:rPr>
          <w:rFonts w:ascii="Arial" w:hAnsi="Arial" w:cs="Arial"/>
          <w:sz w:val="24"/>
          <w:szCs w:val="24"/>
        </w:rPr>
        <w:t xml:space="preserve">, </w:t>
      </w:r>
      <w:r>
        <w:rPr>
          <w:rFonts w:ascii="Arial" w:hAnsi="Arial" w:cs="Arial"/>
          <w:sz w:val="24"/>
          <w:szCs w:val="24"/>
        </w:rPr>
        <w:t>zumbador</w:t>
      </w:r>
      <w:r w:rsidRPr="00422B68">
        <w:rPr>
          <w:rFonts w:ascii="Arial" w:hAnsi="Arial" w:cs="Arial"/>
          <w:sz w:val="24"/>
          <w:szCs w:val="24"/>
        </w:rPr>
        <w:t>, Sonda).</w:t>
      </w:r>
    </w:p>
    <w:p w14:paraId="75ABA752" w14:textId="0CD33263" w:rsidR="00422B68" w:rsidRPr="00422B68" w:rsidRDefault="00422B68" w:rsidP="00422B68">
      <w:pPr>
        <w:pStyle w:val="Ttulo2"/>
        <w:rPr>
          <w:color w:val="000000" w:themeColor="text1"/>
        </w:rPr>
      </w:pPr>
      <w:bookmarkStart w:id="3" w:name="_Toc214809150"/>
      <w:r w:rsidRPr="00422B68">
        <w:rPr>
          <w:color w:val="000000" w:themeColor="text1"/>
        </w:rPr>
        <w:t xml:space="preserve">2. </w:t>
      </w:r>
      <w:r w:rsidRPr="00422B68">
        <w:rPr>
          <w:color w:val="000000" w:themeColor="text1"/>
        </w:rPr>
        <w:t>detección</w:t>
      </w:r>
      <w:r w:rsidRPr="00422B68">
        <w:rPr>
          <w:color w:val="000000" w:themeColor="text1"/>
        </w:rPr>
        <w:t xml:space="preserve"> de Entradas (Pines D2 y D5)</w:t>
      </w:r>
      <w:bookmarkEnd w:id="3"/>
    </w:p>
    <w:p w14:paraId="553EE09C" w14:textId="0CC37FE3" w:rsidR="00422B68" w:rsidRPr="00422B68" w:rsidRDefault="00422B68" w:rsidP="00422B68">
      <w:pPr>
        <w:rPr>
          <w:rFonts w:ascii="Arial" w:hAnsi="Arial" w:cs="Arial"/>
          <w:sz w:val="24"/>
          <w:szCs w:val="24"/>
        </w:rPr>
      </w:pPr>
      <w:r w:rsidRPr="00422B68">
        <w:rPr>
          <w:rFonts w:ascii="Arial" w:hAnsi="Arial" w:cs="Arial"/>
          <w:sz w:val="24"/>
          <w:szCs w:val="24"/>
        </w:rPr>
        <w:t xml:space="preserve">La lógica de </w:t>
      </w:r>
      <w:r w:rsidRPr="00422B68">
        <w:rPr>
          <w:rFonts w:ascii="Arial" w:hAnsi="Arial" w:cs="Arial"/>
          <w:sz w:val="24"/>
          <w:szCs w:val="24"/>
        </w:rPr>
        <w:t>detección</w:t>
      </w:r>
      <w:r w:rsidRPr="00422B68">
        <w:rPr>
          <w:rFonts w:ascii="Arial" w:hAnsi="Arial" w:cs="Arial"/>
          <w:sz w:val="24"/>
          <w:szCs w:val="24"/>
        </w:rPr>
        <w:t xml:space="preserve"> de eventos se basa en el principio de </w:t>
      </w:r>
      <w:r w:rsidRPr="00422B68">
        <w:rPr>
          <w:rFonts w:ascii="Arial" w:hAnsi="Arial" w:cs="Arial"/>
          <w:sz w:val="24"/>
          <w:szCs w:val="24"/>
        </w:rPr>
        <w:t>caída</w:t>
      </w:r>
      <w:r w:rsidRPr="00422B68">
        <w:rPr>
          <w:rFonts w:ascii="Arial" w:hAnsi="Arial" w:cs="Arial"/>
          <w:sz w:val="24"/>
          <w:szCs w:val="24"/>
        </w:rPr>
        <w:t xml:space="preserve"> de voltaje a Tierra (GND), gestionada por la </w:t>
      </w:r>
      <w:r w:rsidRPr="00422B68">
        <w:rPr>
          <w:rFonts w:ascii="Arial" w:hAnsi="Arial" w:cs="Arial"/>
          <w:sz w:val="24"/>
          <w:szCs w:val="24"/>
        </w:rPr>
        <w:t>configuración</w:t>
      </w:r>
      <w:r w:rsidRPr="00422B68">
        <w:rPr>
          <w:rFonts w:ascii="Arial" w:hAnsi="Arial" w:cs="Arial"/>
          <w:sz w:val="24"/>
          <w:szCs w:val="24"/>
        </w:rPr>
        <w:t xml:space="preserve"> INPUT_PULLUP en el </w:t>
      </w:r>
      <w:r w:rsidRPr="00422B68">
        <w:rPr>
          <w:rFonts w:ascii="Arial" w:hAnsi="Arial" w:cs="Arial"/>
          <w:sz w:val="24"/>
          <w:szCs w:val="24"/>
        </w:rPr>
        <w:t>código</w:t>
      </w:r>
      <w:r w:rsidRPr="00422B68">
        <w:rPr>
          <w:rFonts w:ascii="Arial" w:hAnsi="Arial" w:cs="Arial"/>
          <w:sz w:val="24"/>
          <w:szCs w:val="24"/>
        </w:rPr>
        <w:t>.</w:t>
      </w:r>
    </w:p>
    <w:p w14:paraId="694C600A" w14:textId="3B8CF8EE" w:rsidR="00422B68" w:rsidRDefault="00422B68" w:rsidP="00422B68">
      <w:pPr>
        <w:pStyle w:val="Prrafodelista"/>
        <w:numPr>
          <w:ilvl w:val="0"/>
          <w:numId w:val="23"/>
        </w:numPr>
        <w:rPr>
          <w:rFonts w:ascii="Arial" w:hAnsi="Arial" w:cs="Arial"/>
          <w:sz w:val="24"/>
          <w:szCs w:val="24"/>
        </w:rPr>
      </w:pPr>
      <w:r>
        <w:rPr>
          <w:rFonts w:ascii="Arial" w:hAnsi="Arial" w:cs="Arial"/>
          <w:sz w:val="24"/>
          <w:szCs w:val="24"/>
        </w:rPr>
        <w:t>detección</w:t>
      </w:r>
      <w:r w:rsidRPr="00422B68">
        <w:rPr>
          <w:rFonts w:ascii="Arial" w:hAnsi="Arial" w:cs="Arial"/>
          <w:sz w:val="24"/>
          <w:szCs w:val="24"/>
        </w:rPr>
        <w:t xml:space="preserve"> de Error (Sonda): El pin D2 (conectado a la pinza) se mantiene en estado HIGH (5V) por la resistencia interna. El Aluminio </w:t>
      </w:r>
      <w:r w:rsidRPr="00422B68">
        <w:rPr>
          <w:rFonts w:ascii="Arial" w:hAnsi="Arial" w:cs="Arial"/>
          <w:sz w:val="24"/>
          <w:szCs w:val="24"/>
        </w:rPr>
        <w:t>está</w:t>
      </w:r>
      <w:r w:rsidRPr="00422B68">
        <w:rPr>
          <w:rFonts w:ascii="Arial" w:hAnsi="Arial" w:cs="Arial"/>
          <w:sz w:val="24"/>
          <w:szCs w:val="24"/>
        </w:rPr>
        <w:t xml:space="preserve"> conectado a GND (0V). Al tocar el aluminio, se fuerza una </w:t>
      </w:r>
      <w:r w:rsidRPr="00422B68">
        <w:rPr>
          <w:rFonts w:ascii="Arial" w:hAnsi="Arial" w:cs="Arial"/>
          <w:sz w:val="24"/>
          <w:szCs w:val="24"/>
        </w:rPr>
        <w:t>conexión</w:t>
      </w:r>
      <w:r w:rsidRPr="00422B68">
        <w:rPr>
          <w:rFonts w:ascii="Arial" w:hAnsi="Arial" w:cs="Arial"/>
          <w:sz w:val="24"/>
          <w:szCs w:val="24"/>
        </w:rPr>
        <w:t xml:space="preserve"> entre 5V y 0V, lo que hace que el Pin D2 caiga a LOW. El </w:t>
      </w:r>
      <w:r w:rsidRPr="00422B68">
        <w:rPr>
          <w:rFonts w:ascii="Arial" w:hAnsi="Arial" w:cs="Arial"/>
          <w:sz w:val="24"/>
          <w:szCs w:val="24"/>
        </w:rPr>
        <w:t>código</w:t>
      </w:r>
      <w:r w:rsidRPr="00422B68">
        <w:rPr>
          <w:rFonts w:ascii="Arial" w:hAnsi="Arial" w:cs="Arial"/>
          <w:sz w:val="24"/>
          <w:szCs w:val="24"/>
        </w:rPr>
        <w:t xml:space="preserve"> interpreta este cambio de HIGH a LOW como la señal de Error y </w:t>
      </w:r>
      <w:r w:rsidRPr="00422B68">
        <w:rPr>
          <w:rFonts w:ascii="Arial" w:hAnsi="Arial" w:cs="Arial"/>
          <w:sz w:val="24"/>
          <w:szCs w:val="24"/>
        </w:rPr>
        <w:t>penalización</w:t>
      </w:r>
    </w:p>
    <w:p w14:paraId="53D6CBEA" w14:textId="1AA7DBB3" w:rsidR="00422B68" w:rsidRPr="00422B68" w:rsidRDefault="00422B68" w:rsidP="00422B68">
      <w:pPr>
        <w:pStyle w:val="Prrafodelista"/>
        <w:numPr>
          <w:ilvl w:val="0"/>
          <w:numId w:val="23"/>
        </w:numPr>
        <w:rPr>
          <w:rFonts w:ascii="Arial" w:hAnsi="Arial" w:cs="Arial"/>
          <w:sz w:val="24"/>
          <w:szCs w:val="24"/>
        </w:rPr>
      </w:pPr>
      <w:r w:rsidRPr="00422B68">
        <w:rPr>
          <w:rFonts w:ascii="Arial" w:hAnsi="Arial" w:cs="Arial"/>
          <w:sz w:val="24"/>
          <w:szCs w:val="24"/>
        </w:rPr>
        <w:t>Reinicio (</w:t>
      </w:r>
      <w:r w:rsidRPr="00422B68">
        <w:rPr>
          <w:rFonts w:ascii="Arial" w:hAnsi="Arial" w:cs="Arial"/>
          <w:sz w:val="24"/>
          <w:szCs w:val="24"/>
        </w:rPr>
        <w:t>botón</w:t>
      </w:r>
      <w:r w:rsidRPr="00422B68">
        <w:rPr>
          <w:rFonts w:ascii="Arial" w:hAnsi="Arial" w:cs="Arial"/>
          <w:sz w:val="24"/>
          <w:szCs w:val="24"/>
        </w:rPr>
        <w:t xml:space="preserve"> D5): El </w:t>
      </w:r>
      <w:r w:rsidRPr="00422B68">
        <w:rPr>
          <w:rFonts w:ascii="Arial" w:hAnsi="Arial" w:cs="Arial"/>
          <w:sz w:val="24"/>
          <w:szCs w:val="24"/>
        </w:rPr>
        <w:t>botón</w:t>
      </w:r>
      <w:r w:rsidRPr="00422B68">
        <w:rPr>
          <w:rFonts w:ascii="Arial" w:hAnsi="Arial" w:cs="Arial"/>
          <w:sz w:val="24"/>
          <w:szCs w:val="24"/>
        </w:rPr>
        <w:t xml:space="preserve"> de reinicio funciona de la misma manera: al presionarse, conecta el Pin D5 a GND, activando la </w:t>
      </w:r>
      <w:r w:rsidRPr="00422B68">
        <w:rPr>
          <w:rFonts w:ascii="Arial" w:hAnsi="Arial" w:cs="Arial"/>
          <w:sz w:val="24"/>
          <w:szCs w:val="24"/>
        </w:rPr>
        <w:t>función</w:t>
      </w:r>
      <w:r w:rsidRPr="00422B68">
        <w:rPr>
          <w:rFonts w:ascii="Arial" w:hAnsi="Arial" w:cs="Arial"/>
          <w:sz w:val="24"/>
          <w:szCs w:val="24"/>
        </w:rPr>
        <w:t xml:space="preserve"> </w:t>
      </w:r>
      <w:proofErr w:type="spellStart"/>
      <w:r w:rsidRPr="00422B68">
        <w:rPr>
          <w:rFonts w:ascii="Arial" w:hAnsi="Arial" w:cs="Arial"/>
          <w:sz w:val="24"/>
          <w:szCs w:val="24"/>
        </w:rPr>
        <w:t>reiniciarJuego</w:t>
      </w:r>
      <w:proofErr w:type="spellEnd"/>
      <w:r w:rsidRPr="00422B68">
        <w:rPr>
          <w:rFonts w:ascii="Arial" w:hAnsi="Arial" w:cs="Arial"/>
          <w:sz w:val="24"/>
          <w:szCs w:val="24"/>
        </w:rPr>
        <w:t xml:space="preserve">(). El Arduino procesa estas señales de manera separada porque provienen de pines distintos, aunque el evento </w:t>
      </w:r>
      <w:r w:rsidRPr="00422B68">
        <w:rPr>
          <w:rFonts w:ascii="Arial" w:hAnsi="Arial" w:cs="Arial"/>
          <w:sz w:val="24"/>
          <w:szCs w:val="24"/>
        </w:rPr>
        <w:t>físico</w:t>
      </w:r>
      <w:r w:rsidRPr="00422B68">
        <w:rPr>
          <w:rFonts w:ascii="Arial" w:hAnsi="Arial" w:cs="Arial"/>
          <w:sz w:val="24"/>
          <w:szCs w:val="24"/>
        </w:rPr>
        <w:t xml:space="preserve"> sea el mismo (contacto a GND).</w:t>
      </w:r>
    </w:p>
    <w:p w14:paraId="7259A74C" w14:textId="16EADB41" w:rsidR="00422B68" w:rsidRPr="00422B68" w:rsidRDefault="00422B68" w:rsidP="00422B68">
      <w:pPr>
        <w:pStyle w:val="Ttulo2"/>
        <w:rPr>
          <w:color w:val="000000" w:themeColor="text1"/>
        </w:rPr>
      </w:pPr>
      <w:bookmarkStart w:id="4" w:name="_Toc214809151"/>
      <w:r w:rsidRPr="00422B68">
        <w:rPr>
          <w:color w:val="000000" w:themeColor="text1"/>
        </w:rPr>
        <w:lastRenderedPageBreak/>
        <w:t xml:space="preserve">3. </w:t>
      </w:r>
      <w:r w:rsidRPr="00422B68">
        <w:rPr>
          <w:color w:val="000000" w:themeColor="text1"/>
        </w:rPr>
        <w:t>lógica</w:t>
      </w:r>
      <w:r w:rsidRPr="00422B68">
        <w:rPr>
          <w:color w:val="000000" w:themeColor="text1"/>
        </w:rPr>
        <w:t xml:space="preserve"> de Firmware y Tiempo</w:t>
      </w:r>
      <w:bookmarkEnd w:id="4"/>
    </w:p>
    <w:p w14:paraId="7473FFE6" w14:textId="11359EE0" w:rsidR="00422B68" w:rsidRPr="00422B68" w:rsidRDefault="00422B68" w:rsidP="00422B68">
      <w:pPr>
        <w:rPr>
          <w:rFonts w:ascii="Arial" w:hAnsi="Arial" w:cs="Arial"/>
          <w:sz w:val="24"/>
          <w:szCs w:val="24"/>
        </w:rPr>
      </w:pPr>
      <w:r w:rsidRPr="00422B68">
        <w:rPr>
          <w:rFonts w:ascii="Arial" w:hAnsi="Arial" w:cs="Arial"/>
          <w:sz w:val="24"/>
          <w:szCs w:val="24"/>
        </w:rPr>
        <w:t xml:space="preserve">El </w:t>
      </w:r>
      <w:r w:rsidRPr="00422B68">
        <w:rPr>
          <w:rFonts w:ascii="Arial" w:hAnsi="Arial" w:cs="Arial"/>
          <w:sz w:val="24"/>
          <w:szCs w:val="24"/>
        </w:rPr>
        <w:t>Código</w:t>
      </w:r>
      <w:r w:rsidRPr="00422B68">
        <w:rPr>
          <w:rFonts w:ascii="Arial" w:hAnsi="Arial" w:cs="Arial"/>
          <w:sz w:val="24"/>
          <w:szCs w:val="24"/>
        </w:rPr>
        <w:t xml:space="preserve"> gestiona el juego de forma eficiente, asegurando que la </w:t>
      </w:r>
      <w:r w:rsidRPr="00422B68">
        <w:rPr>
          <w:rFonts w:ascii="Arial" w:hAnsi="Arial" w:cs="Arial"/>
          <w:sz w:val="24"/>
          <w:szCs w:val="24"/>
        </w:rPr>
        <w:t>detección</w:t>
      </w:r>
      <w:r w:rsidRPr="00422B68">
        <w:rPr>
          <w:rFonts w:ascii="Arial" w:hAnsi="Arial" w:cs="Arial"/>
          <w:sz w:val="24"/>
          <w:szCs w:val="24"/>
        </w:rPr>
        <w:t xml:space="preserve"> de errores siempre funcione (</w:t>
      </w:r>
      <w:r w:rsidRPr="00422B68">
        <w:rPr>
          <w:rFonts w:ascii="Arial" w:hAnsi="Arial" w:cs="Arial"/>
          <w:sz w:val="24"/>
          <w:szCs w:val="24"/>
        </w:rPr>
        <w:t>programación</w:t>
      </w:r>
      <w:r w:rsidRPr="00422B68">
        <w:rPr>
          <w:rFonts w:ascii="Arial" w:hAnsi="Arial" w:cs="Arial"/>
          <w:sz w:val="24"/>
          <w:szCs w:val="24"/>
        </w:rPr>
        <w:t xml:space="preserve"> sin bloqueo).</w:t>
      </w:r>
    </w:p>
    <w:p w14:paraId="212D0CF9" w14:textId="204F1ED0" w:rsidR="00422B68" w:rsidRPr="00422B68" w:rsidRDefault="00422B68" w:rsidP="00422B68">
      <w:pPr>
        <w:pStyle w:val="Prrafodelista"/>
        <w:numPr>
          <w:ilvl w:val="0"/>
          <w:numId w:val="24"/>
        </w:numPr>
        <w:rPr>
          <w:rFonts w:ascii="Arial" w:hAnsi="Arial" w:cs="Arial"/>
          <w:sz w:val="24"/>
          <w:szCs w:val="24"/>
        </w:rPr>
      </w:pPr>
      <w:r w:rsidRPr="00422B68">
        <w:rPr>
          <w:rFonts w:ascii="Arial" w:hAnsi="Arial" w:cs="Arial"/>
          <w:sz w:val="24"/>
          <w:szCs w:val="24"/>
        </w:rPr>
        <w:t>programación</w:t>
      </w:r>
      <w:r w:rsidRPr="00422B68">
        <w:rPr>
          <w:rFonts w:ascii="Arial" w:hAnsi="Arial" w:cs="Arial"/>
          <w:sz w:val="24"/>
          <w:szCs w:val="24"/>
        </w:rPr>
        <w:t xml:space="preserve"> sin Bloqueo (</w:t>
      </w:r>
      <w:proofErr w:type="spellStart"/>
      <w:r w:rsidRPr="00422B68">
        <w:rPr>
          <w:rFonts w:ascii="Arial" w:hAnsi="Arial" w:cs="Arial"/>
          <w:sz w:val="24"/>
          <w:szCs w:val="24"/>
        </w:rPr>
        <w:t>millis</w:t>
      </w:r>
      <w:proofErr w:type="spellEnd"/>
      <w:r w:rsidRPr="00422B68">
        <w:rPr>
          <w:rFonts w:ascii="Arial" w:hAnsi="Arial" w:cs="Arial"/>
          <w:sz w:val="24"/>
          <w:szCs w:val="24"/>
        </w:rPr>
        <w:t xml:space="preserve">()): La </w:t>
      </w:r>
      <w:r w:rsidRPr="00422B68">
        <w:rPr>
          <w:rFonts w:ascii="Arial" w:hAnsi="Arial" w:cs="Arial"/>
          <w:sz w:val="24"/>
          <w:szCs w:val="24"/>
        </w:rPr>
        <w:t>función</w:t>
      </w:r>
      <w:r w:rsidRPr="00422B68">
        <w:rPr>
          <w:rFonts w:ascii="Arial" w:hAnsi="Arial" w:cs="Arial"/>
          <w:sz w:val="24"/>
          <w:szCs w:val="24"/>
        </w:rPr>
        <w:t xml:space="preserve"> </w:t>
      </w:r>
      <w:proofErr w:type="spellStart"/>
      <w:r w:rsidRPr="00422B68">
        <w:rPr>
          <w:rFonts w:ascii="Arial" w:hAnsi="Arial" w:cs="Arial"/>
          <w:sz w:val="24"/>
          <w:szCs w:val="24"/>
        </w:rPr>
        <w:t>monitorBip</w:t>
      </w:r>
      <w:proofErr w:type="spellEnd"/>
      <w:r w:rsidRPr="00422B68">
        <w:rPr>
          <w:rFonts w:ascii="Arial" w:hAnsi="Arial" w:cs="Arial"/>
          <w:sz w:val="24"/>
          <w:szCs w:val="24"/>
        </w:rPr>
        <w:t xml:space="preserve">() utiliza la </w:t>
      </w:r>
      <w:r w:rsidRPr="00422B68">
        <w:rPr>
          <w:rFonts w:ascii="Arial" w:hAnsi="Arial" w:cs="Arial"/>
          <w:sz w:val="24"/>
          <w:szCs w:val="24"/>
        </w:rPr>
        <w:t>librería</w:t>
      </w:r>
      <w:r w:rsidRPr="00422B68">
        <w:rPr>
          <w:rFonts w:ascii="Arial" w:hAnsi="Arial" w:cs="Arial"/>
          <w:sz w:val="24"/>
          <w:szCs w:val="24"/>
        </w:rPr>
        <w:t xml:space="preserve"> </w:t>
      </w:r>
      <w:proofErr w:type="spellStart"/>
      <w:r w:rsidRPr="00422B68">
        <w:rPr>
          <w:rFonts w:ascii="Arial" w:hAnsi="Arial" w:cs="Arial"/>
          <w:sz w:val="24"/>
          <w:szCs w:val="24"/>
        </w:rPr>
        <w:t>millis</w:t>
      </w:r>
      <w:proofErr w:type="spellEnd"/>
      <w:r w:rsidRPr="00422B68">
        <w:rPr>
          <w:rFonts w:ascii="Arial" w:hAnsi="Arial" w:cs="Arial"/>
          <w:sz w:val="24"/>
          <w:szCs w:val="24"/>
        </w:rPr>
        <w:t xml:space="preserve">() para temporizar los sonidos ambientales (bips del monitor cardiaco) y controlar su intervalo (1.5 segundos) sin usar el comando </w:t>
      </w:r>
      <w:proofErr w:type="spellStart"/>
      <w:r w:rsidRPr="00422B68">
        <w:rPr>
          <w:rFonts w:ascii="Arial" w:hAnsi="Arial" w:cs="Arial"/>
          <w:sz w:val="24"/>
          <w:szCs w:val="24"/>
        </w:rPr>
        <w:t>delay</w:t>
      </w:r>
      <w:proofErr w:type="spellEnd"/>
      <w:r w:rsidRPr="00422B68">
        <w:rPr>
          <w:rFonts w:ascii="Arial" w:hAnsi="Arial" w:cs="Arial"/>
          <w:sz w:val="24"/>
          <w:szCs w:val="24"/>
        </w:rPr>
        <w:t xml:space="preserve">(). Esto es crucial porque permite que el Arduino lea continuamente la sonda en cada ciclo de </w:t>
      </w:r>
      <w:proofErr w:type="spellStart"/>
      <w:r w:rsidRPr="00422B68">
        <w:rPr>
          <w:rFonts w:ascii="Arial" w:hAnsi="Arial" w:cs="Arial"/>
          <w:sz w:val="24"/>
          <w:szCs w:val="24"/>
        </w:rPr>
        <w:t>loop</w:t>
      </w:r>
      <w:proofErr w:type="spellEnd"/>
      <w:r w:rsidRPr="00422B68">
        <w:rPr>
          <w:rFonts w:ascii="Arial" w:hAnsi="Arial" w:cs="Arial"/>
          <w:sz w:val="24"/>
          <w:szCs w:val="24"/>
        </w:rPr>
        <w:t xml:space="preserve">() mientras el bip </w:t>
      </w:r>
      <w:r w:rsidRPr="00422B68">
        <w:rPr>
          <w:rFonts w:ascii="Arial" w:hAnsi="Arial" w:cs="Arial"/>
          <w:sz w:val="24"/>
          <w:szCs w:val="24"/>
        </w:rPr>
        <w:t>está</w:t>
      </w:r>
      <w:r w:rsidRPr="00422B68">
        <w:rPr>
          <w:rFonts w:ascii="Arial" w:hAnsi="Arial" w:cs="Arial"/>
          <w:sz w:val="24"/>
          <w:szCs w:val="24"/>
        </w:rPr>
        <w:t xml:space="preserve"> sonando, evitando que el juego se congele.</w:t>
      </w:r>
    </w:p>
    <w:p w14:paraId="58576E05" w14:textId="1FCA78ED" w:rsidR="00422B68" w:rsidRPr="00422B68" w:rsidRDefault="00422B68" w:rsidP="00422B68">
      <w:pPr>
        <w:pStyle w:val="Prrafodelista"/>
        <w:numPr>
          <w:ilvl w:val="0"/>
          <w:numId w:val="24"/>
        </w:numPr>
        <w:rPr>
          <w:rFonts w:ascii="Arial" w:hAnsi="Arial" w:cs="Arial"/>
          <w:sz w:val="24"/>
          <w:szCs w:val="24"/>
        </w:rPr>
      </w:pPr>
      <w:r w:rsidRPr="00422B68">
        <w:rPr>
          <w:rFonts w:ascii="Arial" w:hAnsi="Arial" w:cs="Arial"/>
          <w:sz w:val="24"/>
          <w:szCs w:val="24"/>
        </w:rPr>
        <w:t xml:space="preserve">Control de Estado: La variable </w:t>
      </w:r>
      <w:proofErr w:type="spellStart"/>
      <w:r w:rsidRPr="00422B68">
        <w:rPr>
          <w:rFonts w:ascii="Arial" w:hAnsi="Arial" w:cs="Arial"/>
          <w:sz w:val="24"/>
          <w:szCs w:val="24"/>
        </w:rPr>
        <w:t>vidasRestantes</w:t>
      </w:r>
      <w:proofErr w:type="spellEnd"/>
      <w:r w:rsidRPr="00422B68">
        <w:rPr>
          <w:rFonts w:ascii="Arial" w:hAnsi="Arial" w:cs="Arial"/>
          <w:sz w:val="24"/>
          <w:szCs w:val="24"/>
        </w:rPr>
        <w:t xml:space="preserve"> es el centro de la </w:t>
      </w:r>
      <w:r w:rsidRPr="00422B68">
        <w:rPr>
          <w:rFonts w:ascii="Arial" w:hAnsi="Arial" w:cs="Arial"/>
          <w:sz w:val="24"/>
          <w:szCs w:val="24"/>
        </w:rPr>
        <w:t>lógica</w:t>
      </w:r>
      <w:r w:rsidRPr="00422B68">
        <w:rPr>
          <w:rFonts w:ascii="Arial" w:hAnsi="Arial" w:cs="Arial"/>
          <w:sz w:val="24"/>
          <w:szCs w:val="24"/>
        </w:rPr>
        <w:t xml:space="preserve">. La bandera </w:t>
      </w:r>
      <w:proofErr w:type="spellStart"/>
      <w:r w:rsidRPr="00422B68">
        <w:rPr>
          <w:rFonts w:ascii="Arial" w:hAnsi="Arial" w:cs="Arial"/>
          <w:sz w:val="24"/>
          <w:szCs w:val="24"/>
        </w:rPr>
        <w:t>alarmaActivada</w:t>
      </w:r>
      <w:proofErr w:type="spellEnd"/>
      <w:r w:rsidRPr="00422B68">
        <w:rPr>
          <w:rFonts w:ascii="Arial" w:hAnsi="Arial" w:cs="Arial"/>
          <w:sz w:val="24"/>
          <w:szCs w:val="24"/>
        </w:rPr>
        <w:t xml:space="preserve"> impone un tiempo de "castigo" (</w:t>
      </w:r>
      <w:proofErr w:type="spellStart"/>
      <w:r w:rsidRPr="00422B68">
        <w:rPr>
          <w:rFonts w:ascii="Arial" w:hAnsi="Arial" w:cs="Arial"/>
          <w:sz w:val="24"/>
          <w:szCs w:val="24"/>
        </w:rPr>
        <w:t>cooldown</w:t>
      </w:r>
      <w:proofErr w:type="spellEnd"/>
      <w:r w:rsidRPr="00422B68">
        <w:rPr>
          <w:rFonts w:ascii="Arial" w:hAnsi="Arial" w:cs="Arial"/>
          <w:sz w:val="24"/>
          <w:szCs w:val="24"/>
        </w:rPr>
        <w:t xml:space="preserve">) </w:t>
      </w:r>
      <w:r w:rsidRPr="00422B68">
        <w:rPr>
          <w:rFonts w:ascii="Arial" w:hAnsi="Arial" w:cs="Arial"/>
          <w:sz w:val="24"/>
          <w:szCs w:val="24"/>
        </w:rPr>
        <w:t>después</w:t>
      </w:r>
      <w:r w:rsidRPr="00422B68">
        <w:rPr>
          <w:rFonts w:ascii="Arial" w:hAnsi="Arial" w:cs="Arial"/>
          <w:sz w:val="24"/>
          <w:szCs w:val="24"/>
        </w:rPr>
        <w:t xml:space="preserve"> de cada error, evitando que la </w:t>
      </w:r>
      <w:r w:rsidRPr="00422B68">
        <w:rPr>
          <w:rFonts w:ascii="Arial" w:hAnsi="Arial" w:cs="Arial"/>
          <w:sz w:val="24"/>
          <w:szCs w:val="24"/>
        </w:rPr>
        <w:t>pérdida</w:t>
      </w:r>
      <w:r w:rsidRPr="00422B68">
        <w:rPr>
          <w:rFonts w:ascii="Arial" w:hAnsi="Arial" w:cs="Arial"/>
          <w:sz w:val="24"/>
          <w:szCs w:val="24"/>
        </w:rPr>
        <w:t xml:space="preserve"> de vidas sea continua si la pinza permanece colocada.</w:t>
      </w:r>
    </w:p>
    <w:p w14:paraId="2D248D2F" w14:textId="77777777" w:rsidR="00422B68" w:rsidRPr="00422B68" w:rsidRDefault="00422B68" w:rsidP="00422B68">
      <w:pPr>
        <w:rPr>
          <w:rFonts w:asciiTheme="majorHAnsi" w:eastAsiaTheme="majorEastAsia" w:hAnsiTheme="majorHAnsi" w:cstheme="majorBidi"/>
          <w:color w:val="000000" w:themeColor="text1"/>
          <w:sz w:val="32"/>
          <w:szCs w:val="32"/>
        </w:rPr>
      </w:pPr>
      <w:r w:rsidRPr="00422B68">
        <w:rPr>
          <w:rFonts w:asciiTheme="majorHAnsi" w:eastAsiaTheme="majorEastAsia" w:hAnsiTheme="majorHAnsi" w:cstheme="majorBidi"/>
          <w:color w:val="000000" w:themeColor="text1"/>
          <w:sz w:val="32"/>
          <w:szCs w:val="32"/>
        </w:rPr>
        <w:t>4. Flujo de Juego y Secuencias de Sonido</w:t>
      </w:r>
    </w:p>
    <w:p w14:paraId="6E4915F8" w14:textId="7ACE8D58" w:rsidR="00422B68" w:rsidRPr="00422B68" w:rsidRDefault="00422B68" w:rsidP="00422B68">
      <w:pPr>
        <w:rPr>
          <w:rFonts w:ascii="Arial" w:hAnsi="Arial" w:cs="Arial"/>
          <w:sz w:val="24"/>
          <w:szCs w:val="24"/>
        </w:rPr>
      </w:pPr>
      <w:r w:rsidRPr="00422B68">
        <w:rPr>
          <w:rFonts w:ascii="Arial" w:hAnsi="Arial" w:cs="Arial"/>
          <w:sz w:val="24"/>
          <w:szCs w:val="24"/>
        </w:rPr>
        <w:t xml:space="preserve">El </w:t>
      </w:r>
      <w:r w:rsidRPr="00422B68">
        <w:rPr>
          <w:rFonts w:ascii="Arial" w:hAnsi="Arial" w:cs="Arial"/>
          <w:sz w:val="24"/>
          <w:szCs w:val="24"/>
        </w:rPr>
        <w:t>Código</w:t>
      </w:r>
      <w:r w:rsidRPr="00422B68">
        <w:rPr>
          <w:rFonts w:ascii="Arial" w:hAnsi="Arial" w:cs="Arial"/>
          <w:sz w:val="24"/>
          <w:szCs w:val="24"/>
        </w:rPr>
        <w:t xml:space="preserve"> utiliza el Zumbador Pasivo (Pin D3) junto con la </w:t>
      </w:r>
      <w:r w:rsidRPr="00422B68">
        <w:rPr>
          <w:rFonts w:ascii="Arial" w:hAnsi="Arial" w:cs="Arial"/>
          <w:sz w:val="24"/>
          <w:szCs w:val="24"/>
        </w:rPr>
        <w:t>función</w:t>
      </w:r>
      <w:r w:rsidRPr="00422B68">
        <w:rPr>
          <w:rFonts w:ascii="Arial" w:hAnsi="Arial" w:cs="Arial"/>
          <w:sz w:val="24"/>
          <w:szCs w:val="24"/>
        </w:rPr>
        <w:t xml:space="preserve"> </w:t>
      </w:r>
      <w:proofErr w:type="spellStart"/>
      <w:r w:rsidRPr="00422B68">
        <w:rPr>
          <w:rFonts w:ascii="Arial" w:hAnsi="Arial" w:cs="Arial"/>
          <w:sz w:val="24"/>
          <w:szCs w:val="24"/>
        </w:rPr>
        <w:t>tone</w:t>
      </w:r>
      <w:proofErr w:type="spellEnd"/>
      <w:r w:rsidRPr="00422B68">
        <w:rPr>
          <w:rFonts w:ascii="Arial" w:hAnsi="Arial" w:cs="Arial"/>
          <w:sz w:val="24"/>
          <w:szCs w:val="24"/>
        </w:rPr>
        <w:t xml:space="preserve">() para generar </w:t>
      </w:r>
      <w:proofErr w:type="spellStart"/>
      <w:r w:rsidRPr="00422B68">
        <w:rPr>
          <w:rFonts w:ascii="Arial" w:hAnsi="Arial" w:cs="Arial"/>
          <w:sz w:val="24"/>
          <w:szCs w:val="24"/>
        </w:rPr>
        <w:t>feedback</w:t>
      </w:r>
      <w:proofErr w:type="spellEnd"/>
      <w:r w:rsidRPr="00422B68">
        <w:rPr>
          <w:rFonts w:ascii="Arial" w:hAnsi="Arial" w:cs="Arial"/>
          <w:sz w:val="24"/>
          <w:szCs w:val="24"/>
        </w:rPr>
        <w:t xml:space="preserve"> auditivo:</w:t>
      </w:r>
    </w:p>
    <w:p w14:paraId="04DCB964" w14:textId="77777777" w:rsidR="00422B68" w:rsidRPr="00422B68" w:rsidRDefault="00422B68" w:rsidP="00422B68">
      <w:pPr>
        <w:pStyle w:val="Prrafodelista"/>
        <w:numPr>
          <w:ilvl w:val="0"/>
          <w:numId w:val="24"/>
        </w:numPr>
        <w:rPr>
          <w:rFonts w:ascii="Arial" w:hAnsi="Arial" w:cs="Arial"/>
          <w:sz w:val="24"/>
          <w:szCs w:val="24"/>
        </w:rPr>
      </w:pPr>
      <w:r w:rsidRPr="00422B68">
        <w:rPr>
          <w:rFonts w:ascii="Arial" w:hAnsi="Arial" w:cs="Arial"/>
          <w:sz w:val="24"/>
          <w:szCs w:val="24"/>
        </w:rPr>
        <w:t xml:space="preserve">Perdida de Vida: Al detectar contacto, se llama a </w:t>
      </w:r>
      <w:proofErr w:type="spellStart"/>
      <w:r w:rsidRPr="00422B68">
        <w:rPr>
          <w:rFonts w:ascii="Arial" w:hAnsi="Arial" w:cs="Arial"/>
          <w:sz w:val="24"/>
          <w:szCs w:val="24"/>
        </w:rPr>
        <w:t>sonidoPerdidaVida</w:t>
      </w:r>
      <w:proofErr w:type="spellEnd"/>
      <w:r w:rsidRPr="00422B68">
        <w:rPr>
          <w:rFonts w:ascii="Arial" w:hAnsi="Arial" w:cs="Arial"/>
          <w:sz w:val="24"/>
          <w:szCs w:val="24"/>
        </w:rPr>
        <w:t>() (tono corto de 200 Hz), se resta una vida, y el LED Verde se apaga temporalmente.</w:t>
      </w:r>
    </w:p>
    <w:p w14:paraId="22C0F331" w14:textId="26B8E4CB" w:rsidR="00422B68" w:rsidRPr="00422B68" w:rsidRDefault="00422B68" w:rsidP="00422B68">
      <w:pPr>
        <w:pStyle w:val="Prrafodelista"/>
        <w:numPr>
          <w:ilvl w:val="0"/>
          <w:numId w:val="24"/>
        </w:numPr>
        <w:rPr>
          <w:rFonts w:ascii="Arial" w:hAnsi="Arial" w:cs="Arial"/>
          <w:sz w:val="24"/>
          <w:szCs w:val="24"/>
        </w:rPr>
      </w:pPr>
      <w:proofErr w:type="spellStart"/>
      <w:r w:rsidRPr="00422B68">
        <w:rPr>
          <w:rFonts w:ascii="Arial" w:hAnsi="Arial" w:cs="Arial"/>
          <w:sz w:val="24"/>
          <w:szCs w:val="24"/>
        </w:rPr>
        <w:t>Game</w:t>
      </w:r>
      <w:proofErr w:type="spellEnd"/>
      <w:r w:rsidRPr="00422B68">
        <w:rPr>
          <w:rFonts w:ascii="Arial" w:hAnsi="Arial" w:cs="Arial"/>
          <w:sz w:val="24"/>
          <w:szCs w:val="24"/>
        </w:rPr>
        <w:t xml:space="preserve"> </w:t>
      </w:r>
      <w:proofErr w:type="spellStart"/>
      <w:r w:rsidRPr="00422B68">
        <w:rPr>
          <w:rFonts w:ascii="Arial" w:hAnsi="Arial" w:cs="Arial"/>
          <w:sz w:val="24"/>
          <w:szCs w:val="24"/>
        </w:rPr>
        <w:t>Over</w:t>
      </w:r>
      <w:proofErr w:type="spellEnd"/>
      <w:r w:rsidRPr="00422B68">
        <w:rPr>
          <w:rFonts w:ascii="Arial" w:hAnsi="Arial" w:cs="Arial"/>
          <w:sz w:val="24"/>
          <w:szCs w:val="24"/>
        </w:rPr>
        <w:t xml:space="preserve"> (Vidas = 0): Se ejecuta la </w:t>
      </w:r>
      <w:r w:rsidRPr="00422B68">
        <w:rPr>
          <w:rFonts w:ascii="Arial" w:hAnsi="Arial" w:cs="Arial"/>
          <w:sz w:val="24"/>
          <w:szCs w:val="24"/>
        </w:rPr>
        <w:t>función</w:t>
      </w:r>
      <w:r w:rsidRPr="00422B68">
        <w:rPr>
          <w:rFonts w:ascii="Arial" w:hAnsi="Arial" w:cs="Arial"/>
          <w:sz w:val="24"/>
          <w:szCs w:val="24"/>
        </w:rPr>
        <w:t xml:space="preserve"> </w:t>
      </w:r>
      <w:proofErr w:type="spellStart"/>
      <w:r w:rsidRPr="00422B68">
        <w:rPr>
          <w:rFonts w:ascii="Arial" w:hAnsi="Arial" w:cs="Arial"/>
          <w:sz w:val="24"/>
          <w:szCs w:val="24"/>
        </w:rPr>
        <w:t>alarmaGameOver</w:t>
      </w:r>
      <w:proofErr w:type="spellEnd"/>
      <w:r w:rsidRPr="00422B68">
        <w:rPr>
          <w:rFonts w:ascii="Arial" w:hAnsi="Arial" w:cs="Arial"/>
          <w:sz w:val="24"/>
          <w:szCs w:val="24"/>
        </w:rPr>
        <w:t xml:space="preserve">(), que reproduce la secuencia </w:t>
      </w:r>
      <w:r w:rsidRPr="00422B68">
        <w:rPr>
          <w:rFonts w:ascii="Arial" w:hAnsi="Arial" w:cs="Arial"/>
          <w:sz w:val="24"/>
          <w:szCs w:val="24"/>
        </w:rPr>
        <w:t>dramática</w:t>
      </w:r>
      <w:r w:rsidRPr="00422B68">
        <w:rPr>
          <w:rFonts w:ascii="Arial" w:hAnsi="Arial" w:cs="Arial"/>
          <w:sz w:val="24"/>
          <w:szCs w:val="24"/>
        </w:rPr>
        <w:t xml:space="preserve"> de tres bips </w:t>
      </w:r>
      <w:r w:rsidRPr="00422B68">
        <w:rPr>
          <w:rFonts w:ascii="Arial" w:hAnsi="Arial" w:cs="Arial"/>
          <w:sz w:val="24"/>
          <w:szCs w:val="24"/>
        </w:rPr>
        <w:t>rápidos</w:t>
      </w:r>
      <w:r w:rsidRPr="00422B68">
        <w:rPr>
          <w:rFonts w:ascii="Arial" w:hAnsi="Arial" w:cs="Arial"/>
          <w:sz w:val="24"/>
          <w:szCs w:val="24"/>
        </w:rPr>
        <w:t xml:space="preserve"> seguida del tono largo y continuo de 3 segundos (simulando asistolia), dejando el LED Rojo encendido de forma fija.</w:t>
      </w:r>
    </w:p>
    <w:p w14:paraId="05537724" w14:textId="3D738C3A" w:rsidR="004D57CD" w:rsidRDefault="004D57CD" w:rsidP="004D57CD">
      <w:pPr>
        <w:pStyle w:val="Ttulo2"/>
        <w:rPr>
          <w:rFonts w:eastAsiaTheme="minorHAnsi"/>
          <w:color w:val="000000" w:themeColor="text1"/>
        </w:rPr>
      </w:pPr>
      <w:bookmarkStart w:id="5" w:name="_Toc214809152"/>
      <w:r w:rsidRPr="004D57CD">
        <w:rPr>
          <w:rFonts w:eastAsiaTheme="minorHAnsi"/>
          <w:color w:val="000000" w:themeColor="text1"/>
        </w:rPr>
        <w:t>Diagrama de Conexiones Físicas</w:t>
      </w:r>
      <w:bookmarkEnd w:id="5"/>
    </w:p>
    <w:p w14:paraId="10EAE6DD" w14:textId="52799B17" w:rsidR="004D57CD" w:rsidRPr="004D57CD" w:rsidRDefault="004D57CD" w:rsidP="004D57CD">
      <w:pPr>
        <w:rPr>
          <w:u w:val="single"/>
        </w:rPr>
      </w:pPr>
      <w:r w:rsidRPr="004D57CD">
        <w:rPr>
          <w:noProof/>
        </w:rPr>
        <w:drawing>
          <wp:inline distT="0" distB="0" distL="0" distR="0" wp14:anchorId="1E3FAAC8" wp14:editId="1549B6D6">
            <wp:extent cx="5612130" cy="2081530"/>
            <wp:effectExtent l="0" t="0" r="7620" b="0"/>
            <wp:docPr id="947982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82999" name=""/>
                    <pic:cNvPicPr/>
                  </pic:nvPicPr>
                  <pic:blipFill>
                    <a:blip r:embed="rId9"/>
                    <a:stretch>
                      <a:fillRect/>
                    </a:stretch>
                  </pic:blipFill>
                  <pic:spPr>
                    <a:xfrm>
                      <a:off x="0" y="0"/>
                      <a:ext cx="5612130" cy="2081530"/>
                    </a:xfrm>
                    <a:prstGeom prst="rect">
                      <a:avLst/>
                    </a:prstGeom>
                  </pic:spPr>
                </pic:pic>
              </a:graphicData>
            </a:graphic>
          </wp:inline>
        </w:drawing>
      </w:r>
    </w:p>
    <w:p w14:paraId="6ED91BBD" w14:textId="45B7BBC3" w:rsidR="0080719D" w:rsidRPr="00B71411" w:rsidRDefault="0080719D" w:rsidP="00B71411">
      <w:pPr>
        <w:pStyle w:val="Ttulo1"/>
        <w:rPr>
          <w:rStyle w:val="Ttulo1Car"/>
          <w:color w:val="000000" w:themeColor="text1"/>
        </w:rPr>
      </w:pPr>
      <w:bookmarkStart w:id="6" w:name="_Toc214809153"/>
      <w:r w:rsidRPr="00B71411">
        <w:rPr>
          <w:rStyle w:val="Ttulo1Car"/>
          <w:color w:val="000000" w:themeColor="text1"/>
        </w:rPr>
        <w:lastRenderedPageBreak/>
        <w:t>¿Como se usa o contribuye alguien más?</w:t>
      </w:r>
      <w:bookmarkEnd w:id="6"/>
    </w:p>
    <w:p w14:paraId="5CA81C44" w14:textId="38F48EA3" w:rsidR="0080719D" w:rsidRPr="00B71411" w:rsidRDefault="0080719D" w:rsidP="00790061">
      <w:pPr>
        <w:pStyle w:val="Ttulo2"/>
        <w:rPr>
          <w:rFonts w:eastAsiaTheme="minorHAnsi"/>
          <w:color w:val="000000" w:themeColor="text1"/>
        </w:rPr>
      </w:pPr>
      <w:bookmarkStart w:id="7" w:name="_Toc214809154"/>
      <w:r w:rsidRPr="00B71411">
        <w:rPr>
          <w:rFonts w:eastAsiaTheme="minorHAnsi"/>
          <w:color w:val="000000" w:themeColor="text1"/>
        </w:rPr>
        <w:t>Instalar dependencias</w:t>
      </w:r>
      <w:bookmarkEnd w:id="7"/>
    </w:p>
    <w:p w14:paraId="10AB2118" w14:textId="26420A87" w:rsidR="00220396" w:rsidRPr="00790061" w:rsidRDefault="00220396" w:rsidP="00790061">
      <w:pPr>
        <w:pStyle w:val="Prrafodelista"/>
        <w:numPr>
          <w:ilvl w:val="0"/>
          <w:numId w:val="18"/>
        </w:numPr>
        <w:rPr>
          <w:rFonts w:ascii="Arial" w:hAnsi="Arial" w:cs="Arial"/>
          <w:sz w:val="24"/>
          <w:szCs w:val="24"/>
        </w:rPr>
      </w:pPr>
      <w:r w:rsidRPr="00790061">
        <w:rPr>
          <w:rFonts w:ascii="Arial" w:hAnsi="Arial" w:cs="Arial"/>
          <w:sz w:val="24"/>
          <w:szCs w:val="24"/>
        </w:rPr>
        <w:t>Para que el juego pueda funcionar, se debe tener descargado el entorno de desarrollo de Arduino (Arduino IDE) ya que es lo que utilizaremos para escribir, verificar y cargar el código en la placa de Arduino</w:t>
      </w:r>
    </w:p>
    <w:p w14:paraId="1E72A447" w14:textId="5E325D82" w:rsidR="00220396" w:rsidRPr="00790061" w:rsidRDefault="00220396" w:rsidP="00790061">
      <w:pPr>
        <w:pStyle w:val="Prrafodelista"/>
        <w:numPr>
          <w:ilvl w:val="0"/>
          <w:numId w:val="18"/>
        </w:numPr>
        <w:rPr>
          <w:rFonts w:ascii="Arial" w:hAnsi="Arial" w:cs="Arial"/>
          <w:sz w:val="24"/>
          <w:szCs w:val="24"/>
        </w:rPr>
      </w:pPr>
      <w:r w:rsidRPr="00790061">
        <w:rPr>
          <w:rFonts w:ascii="Arial" w:hAnsi="Arial" w:cs="Arial"/>
          <w:sz w:val="24"/>
          <w:szCs w:val="24"/>
        </w:rPr>
        <w:t>Solo utilizaremos funciones nativas del propio Arduino, así que no se requiere instalar librerías adicionales</w:t>
      </w:r>
    </w:p>
    <w:p w14:paraId="7FE99041" w14:textId="5E110CED" w:rsidR="0080719D" w:rsidRPr="00B71411" w:rsidRDefault="0080719D" w:rsidP="00790061">
      <w:pPr>
        <w:pStyle w:val="Ttulo2"/>
        <w:rPr>
          <w:rFonts w:eastAsiaTheme="minorHAnsi"/>
          <w:color w:val="000000" w:themeColor="text1"/>
        </w:rPr>
      </w:pPr>
      <w:bookmarkStart w:id="8" w:name="_Toc214809155"/>
      <w:r w:rsidRPr="00B71411">
        <w:rPr>
          <w:rFonts w:eastAsiaTheme="minorHAnsi"/>
          <w:color w:val="000000" w:themeColor="text1"/>
        </w:rPr>
        <w:t>Ejecutar el entorno local</w:t>
      </w:r>
      <w:bookmarkEnd w:id="8"/>
    </w:p>
    <w:p w14:paraId="0F9554F0" w14:textId="50EFF6B8" w:rsidR="00E73E9D" w:rsidRPr="00790061" w:rsidRDefault="00E73E9D" w:rsidP="00790061">
      <w:pPr>
        <w:pStyle w:val="Prrafodelista"/>
        <w:numPr>
          <w:ilvl w:val="0"/>
          <w:numId w:val="17"/>
        </w:numPr>
        <w:rPr>
          <w:rFonts w:ascii="Arial" w:hAnsi="Arial" w:cs="Arial"/>
          <w:sz w:val="24"/>
          <w:szCs w:val="24"/>
        </w:rPr>
      </w:pPr>
      <w:r w:rsidRPr="00790061">
        <w:rPr>
          <w:rFonts w:ascii="Arial" w:hAnsi="Arial" w:cs="Arial"/>
          <w:sz w:val="24"/>
          <w:szCs w:val="24"/>
        </w:rPr>
        <w:t>se debe montar el hardware, es decir, armar el circuito del juego en la protoboard siguiendo el diagrama de conexiones físicas</w:t>
      </w:r>
    </w:p>
    <w:p w14:paraId="3B3D06B5" w14:textId="77F66EF0" w:rsidR="00E73E9D" w:rsidRPr="00790061" w:rsidRDefault="00E73E9D" w:rsidP="00790061">
      <w:pPr>
        <w:pStyle w:val="Prrafodelista"/>
        <w:numPr>
          <w:ilvl w:val="0"/>
          <w:numId w:val="17"/>
        </w:numPr>
        <w:rPr>
          <w:rFonts w:ascii="Arial" w:hAnsi="Arial" w:cs="Arial"/>
          <w:sz w:val="24"/>
          <w:szCs w:val="24"/>
        </w:rPr>
      </w:pPr>
      <w:r w:rsidRPr="00790061">
        <w:rPr>
          <w:rFonts w:ascii="Arial" w:hAnsi="Arial" w:cs="Arial"/>
          <w:sz w:val="24"/>
          <w:szCs w:val="24"/>
        </w:rPr>
        <w:t>se debe configurar el entorno de Arduino IDE seleccionando el modelo de Arduino y puerto que utilizaremos</w:t>
      </w:r>
    </w:p>
    <w:p w14:paraId="710E54D6" w14:textId="214FE7B0" w:rsidR="00E73E9D" w:rsidRPr="00790061" w:rsidRDefault="00E73E9D" w:rsidP="00790061">
      <w:pPr>
        <w:pStyle w:val="Prrafodelista"/>
        <w:numPr>
          <w:ilvl w:val="0"/>
          <w:numId w:val="17"/>
        </w:numPr>
        <w:rPr>
          <w:rFonts w:ascii="Arial" w:hAnsi="Arial" w:cs="Arial"/>
          <w:sz w:val="24"/>
          <w:szCs w:val="24"/>
        </w:rPr>
      </w:pPr>
      <w:r w:rsidRPr="00790061">
        <w:rPr>
          <w:rFonts w:ascii="Arial" w:hAnsi="Arial" w:cs="Arial"/>
          <w:sz w:val="24"/>
          <w:szCs w:val="24"/>
        </w:rPr>
        <w:t xml:space="preserve">por </w:t>
      </w:r>
      <w:r w:rsidR="00790061" w:rsidRPr="00790061">
        <w:rPr>
          <w:rFonts w:ascii="Arial" w:hAnsi="Arial" w:cs="Arial"/>
          <w:sz w:val="24"/>
          <w:szCs w:val="24"/>
        </w:rPr>
        <w:t>último,</w:t>
      </w:r>
      <w:r w:rsidRPr="00790061">
        <w:rPr>
          <w:rFonts w:ascii="Arial" w:hAnsi="Arial" w:cs="Arial"/>
          <w:sz w:val="24"/>
          <w:szCs w:val="24"/>
        </w:rPr>
        <w:t xml:space="preserve"> se coloca el código, se verifica y se carga a nuestro Arduino</w:t>
      </w:r>
    </w:p>
    <w:p w14:paraId="7362585D" w14:textId="4AB693EC" w:rsidR="00E73E9D" w:rsidRPr="00B71411" w:rsidRDefault="0080719D" w:rsidP="00790061">
      <w:pPr>
        <w:pStyle w:val="Ttulo2"/>
        <w:rPr>
          <w:rFonts w:eastAsiaTheme="minorHAnsi"/>
          <w:color w:val="000000" w:themeColor="text1"/>
        </w:rPr>
      </w:pPr>
      <w:bookmarkStart w:id="9" w:name="_Toc214809156"/>
      <w:r w:rsidRPr="00B71411">
        <w:rPr>
          <w:rFonts w:eastAsiaTheme="minorHAnsi"/>
          <w:color w:val="000000" w:themeColor="text1"/>
        </w:rPr>
        <w:t xml:space="preserve">Como correr </w:t>
      </w:r>
      <w:proofErr w:type="spellStart"/>
      <w:r w:rsidRPr="00B71411">
        <w:rPr>
          <w:rFonts w:eastAsiaTheme="minorHAnsi"/>
          <w:color w:val="000000" w:themeColor="text1"/>
        </w:rPr>
        <w:t>tests</w:t>
      </w:r>
      <w:bookmarkEnd w:id="9"/>
      <w:proofErr w:type="spellEnd"/>
    </w:p>
    <w:p w14:paraId="435B2E77" w14:textId="5B821610" w:rsidR="00E73E9D" w:rsidRDefault="00E73E9D" w:rsidP="00E73E9D">
      <w:pPr>
        <w:rPr>
          <w:rFonts w:ascii="Arial" w:hAnsi="Arial" w:cs="Arial"/>
          <w:sz w:val="24"/>
          <w:szCs w:val="24"/>
        </w:rPr>
      </w:pPr>
      <w:r>
        <w:rPr>
          <w:rFonts w:ascii="Arial" w:hAnsi="Arial" w:cs="Arial"/>
          <w:sz w:val="24"/>
          <w:szCs w:val="24"/>
        </w:rPr>
        <w:t>Para verificar que todos los módulos funcionen correctamente se debe corroborar los siguiente:</w:t>
      </w:r>
    </w:p>
    <w:p w14:paraId="32D99625" w14:textId="77777777" w:rsidR="00E73E9D" w:rsidRDefault="00E73E9D" w:rsidP="00E73E9D">
      <w:pPr>
        <w:pStyle w:val="Prrafodelista"/>
        <w:numPr>
          <w:ilvl w:val="0"/>
          <w:numId w:val="12"/>
        </w:numPr>
        <w:rPr>
          <w:rFonts w:ascii="Arial" w:hAnsi="Arial" w:cs="Arial"/>
          <w:sz w:val="24"/>
          <w:szCs w:val="24"/>
        </w:rPr>
      </w:pPr>
      <w:r>
        <w:rPr>
          <w:rFonts w:ascii="Arial" w:hAnsi="Arial" w:cs="Arial"/>
          <w:sz w:val="24"/>
          <w:szCs w:val="24"/>
        </w:rPr>
        <w:t>Prueba de encendido: se debe de desconectar el Arduino de la computadora y probar el botón de encendido. Lo primero que debe suceder es que el led verde se debe de encender y el zumbador debe emitir el bip simulando un monitor cardiaco</w:t>
      </w:r>
    </w:p>
    <w:p w14:paraId="68D9360F" w14:textId="2917A803" w:rsidR="00E73E9D" w:rsidRDefault="00E73E9D" w:rsidP="00E73E9D">
      <w:pPr>
        <w:pStyle w:val="Prrafodelista"/>
        <w:numPr>
          <w:ilvl w:val="0"/>
          <w:numId w:val="12"/>
        </w:numPr>
        <w:rPr>
          <w:rFonts w:ascii="Arial" w:hAnsi="Arial" w:cs="Arial"/>
          <w:sz w:val="24"/>
          <w:szCs w:val="24"/>
        </w:rPr>
      </w:pPr>
      <w:r>
        <w:rPr>
          <w:rFonts w:ascii="Arial" w:hAnsi="Arial" w:cs="Arial"/>
          <w:sz w:val="24"/>
          <w:szCs w:val="24"/>
        </w:rPr>
        <w:t>Prueba de la sonda: al tocar el aluminio con las pinzas, el sistema debe detener los bips del monitor cardiaco y reproducir un sonido diferente al del monitor cardiaco, al mismo tiempo el led rojo se encenderá y el led verde se apagará.</w:t>
      </w:r>
    </w:p>
    <w:p w14:paraId="0195F3E5" w14:textId="6D58D7C9" w:rsidR="00E73E9D" w:rsidRDefault="00E73E9D" w:rsidP="00E73E9D">
      <w:pPr>
        <w:pStyle w:val="Prrafodelista"/>
        <w:numPr>
          <w:ilvl w:val="0"/>
          <w:numId w:val="12"/>
        </w:numPr>
        <w:rPr>
          <w:rFonts w:ascii="Arial" w:hAnsi="Arial" w:cs="Arial"/>
          <w:sz w:val="24"/>
          <w:szCs w:val="24"/>
        </w:rPr>
      </w:pPr>
      <w:r>
        <w:rPr>
          <w:rFonts w:ascii="Arial" w:hAnsi="Arial" w:cs="Arial"/>
          <w:sz w:val="24"/>
          <w:szCs w:val="24"/>
        </w:rPr>
        <w:t xml:space="preserve"> Prueba de </w:t>
      </w:r>
      <w:proofErr w:type="spellStart"/>
      <w:r>
        <w:rPr>
          <w:rFonts w:ascii="Arial" w:hAnsi="Arial" w:cs="Arial"/>
          <w:sz w:val="24"/>
          <w:szCs w:val="24"/>
        </w:rPr>
        <w:t>Game</w:t>
      </w:r>
      <w:proofErr w:type="spellEnd"/>
      <w:r>
        <w:rPr>
          <w:rFonts w:ascii="Arial" w:hAnsi="Arial" w:cs="Arial"/>
          <w:sz w:val="24"/>
          <w:szCs w:val="24"/>
        </w:rPr>
        <w:t xml:space="preserve"> </w:t>
      </w:r>
      <w:proofErr w:type="spellStart"/>
      <w:r>
        <w:rPr>
          <w:rFonts w:ascii="Arial" w:hAnsi="Arial" w:cs="Arial"/>
          <w:sz w:val="24"/>
          <w:szCs w:val="24"/>
        </w:rPr>
        <w:t>Over</w:t>
      </w:r>
      <w:proofErr w:type="spellEnd"/>
      <w:r>
        <w:rPr>
          <w:rFonts w:ascii="Arial" w:hAnsi="Arial" w:cs="Arial"/>
          <w:sz w:val="24"/>
          <w:szCs w:val="24"/>
        </w:rPr>
        <w:t>: después de perder todas las vidas (5)</w:t>
      </w:r>
      <w:r w:rsidR="001E092E">
        <w:rPr>
          <w:rFonts w:ascii="Arial" w:hAnsi="Arial" w:cs="Arial"/>
          <w:sz w:val="24"/>
          <w:szCs w:val="24"/>
        </w:rPr>
        <w:t>, el juego debe ejecutar una secuencia dramática de alarma de asistolia (bip-bip-bip rápido-silencio-bip largo) y el led rojo debe de quedarse encendido fijo.</w:t>
      </w:r>
    </w:p>
    <w:p w14:paraId="367FE060" w14:textId="39F2FD2A" w:rsidR="001E092E" w:rsidRPr="00E73E9D" w:rsidRDefault="001E092E" w:rsidP="00E73E9D">
      <w:pPr>
        <w:pStyle w:val="Prrafodelista"/>
        <w:numPr>
          <w:ilvl w:val="0"/>
          <w:numId w:val="12"/>
        </w:numPr>
        <w:rPr>
          <w:rFonts w:ascii="Arial" w:hAnsi="Arial" w:cs="Arial"/>
          <w:sz w:val="24"/>
          <w:szCs w:val="24"/>
        </w:rPr>
      </w:pPr>
      <w:r>
        <w:rPr>
          <w:rFonts w:ascii="Arial" w:hAnsi="Arial" w:cs="Arial"/>
          <w:sz w:val="24"/>
          <w:szCs w:val="24"/>
        </w:rPr>
        <w:t>Prueba de reinicio: al perder, se presiona el botón de reinicio y el juego comenzará de nuevo, restableciendo las vidas (5), el led rojo se apagará, el led verde se encenderá y el monitor cardiaco debe reanudar los bips</w:t>
      </w:r>
    </w:p>
    <w:p w14:paraId="5B61357E" w14:textId="26394FEC" w:rsidR="0080719D" w:rsidRPr="00B71411" w:rsidRDefault="0080719D" w:rsidP="00790061">
      <w:pPr>
        <w:pStyle w:val="Ttulo2"/>
        <w:rPr>
          <w:rFonts w:eastAsiaTheme="minorHAnsi"/>
          <w:color w:val="000000" w:themeColor="text1"/>
        </w:rPr>
      </w:pPr>
      <w:bookmarkStart w:id="10" w:name="_Toc214809157"/>
      <w:r w:rsidRPr="00B71411">
        <w:rPr>
          <w:rFonts w:eastAsiaTheme="minorHAnsi"/>
          <w:color w:val="000000" w:themeColor="text1"/>
        </w:rPr>
        <w:t xml:space="preserve">Como contribuir (si es open </w:t>
      </w:r>
      <w:proofErr w:type="spellStart"/>
      <w:r w:rsidRPr="00B71411">
        <w:rPr>
          <w:rFonts w:eastAsiaTheme="minorHAnsi"/>
          <w:color w:val="000000" w:themeColor="text1"/>
        </w:rPr>
        <w:t>source</w:t>
      </w:r>
      <w:proofErr w:type="spellEnd"/>
      <w:r w:rsidRPr="00B71411">
        <w:rPr>
          <w:rFonts w:eastAsiaTheme="minorHAnsi"/>
          <w:color w:val="000000" w:themeColor="text1"/>
        </w:rPr>
        <w:t>):</w:t>
      </w:r>
      <w:bookmarkEnd w:id="10"/>
    </w:p>
    <w:p w14:paraId="6229745D" w14:textId="6C0538B5" w:rsidR="008871D1" w:rsidRPr="00083C7D" w:rsidRDefault="001E092E" w:rsidP="00A81688">
      <w:pPr>
        <w:rPr>
          <w:rFonts w:ascii="Arial" w:hAnsi="Arial" w:cs="Arial"/>
          <w:sz w:val="24"/>
          <w:szCs w:val="24"/>
          <w:u w:val="single"/>
        </w:rPr>
      </w:pPr>
      <w:r>
        <w:rPr>
          <w:rFonts w:ascii="Arial" w:hAnsi="Arial" w:cs="Arial"/>
          <w:sz w:val="24"/>
          <w:szCs w:val="24"/>
        </w:rPr>
        <w:t xml:space="preserve">Para modificar los módulos del juego, ya sea agregando o quitando elementos, se debe de modificar el archivo principal del </w:t>
      </w:r>
      <w:r w:rsidR="00691791">
        <w:rPr>
          <w:rFonts w:ascii="Arial" w:hAnsi="Arial" w:cs="Arial"/>
          <w:sz w:val="24"/>
          <w:szCs w:val="24"/>
        </w:rPr>
        <w:t>código</w:t>
      </w:r>
    </w:p>
    <w:sectPr w:rsidR="008871D1" w:rsidRPr="00083C7D" w:rsidSect="00844D4A">
      <w:pgSz w:w="12240" w:h="15840"/>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162"/>
    <w:multiLevelType w:val="hybridMultilevel"/>
    <w:tmpl w:val="9864CF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DE7758"/>
    <w:multiLevelType w:val="multilevel"/>
    <w:tmpl w:val="58F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779B"/>
    <w:multiLevelType w:val="hybridMultilevel"/>
    <w:tmpl w:val="921CC1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1AE55E6"/>
    <w:multiLevelType w:val="hybridMultilevel"/>
    <w:tmpl w:val="6DB64A2C"/>
    <w:lvl w:ilvl="0" w:tplc="080A000F">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60F4416"/>
    <w:multiLevelType w:val="hybridMultilevel"/>
    <w:tmpl w:val="8E2229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046973"/>
    <w:multiLevelType w:val="multilevel"/>
    <w:tmpl w:val="5E2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34666"/>
    <w:multiLevelType w:val="hybridMultilevel"/>
    <w:tmpl w:val="14E60B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7FD12F8"/>
    <w:multiLevelType w:val="multilevel"/>
    <w:tmpl w:val="CDF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44C31"/>
    <w:multiLevelType w:val="multilevel"/>
    <w:tmpl w:val="639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B471D"/>
    <w:multiLevelType w:val="multilevel"/>
    <w:tmpl w:val="DC1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83A5A"/>
    <w:multiLevelType w:val="hybridMultilevel"/>
    <w:tmpl w:val="B996509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F375A27"/>
    <w:multiLevelType w:val="hybridMultilevel"/>
    <w:tmpl w:val="968CEC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23A5A83"/>
    <w:multiLevelType w:val="multilevel"/>
    <w:tmpl w:val="14C4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843C8"/>
    <w:multiLevelType w:val="hybridMultilevel"/>
    <w:tmpl w:val="031827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1305E6C"/>
    <w:multiLevelType w:val="multilevel"/>
    <w:tmpl w:val="445A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358B3"/>
    <w:multiLevelType w:val="hybridMultilevel"/>
    <w:tmpl w:val="2898B9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42E3668"/>
    <w:multiLevelType w:val="hybridMultilevel"/>
    <w:tmpl w:val="F4BED958"/>
    <w:lvl w:ilvl="0" w:tplc="080A0001">
      <w:start w:val="1"/>
      <w:numFmt w:val="bullet"/>
      <w:lvlText w:val=""/>
      <w:lvlJc w:val="left"/>
      <w:pPr>
        <w:ind w:left="792" w:hanging="360"/>
      </w:pPr>
      <w:rPr>
        <w:rFonts w:ascii="Symbol" w:hAnsi="Symbol" w:hint="default"/>
      </w:rPr>
    </w:lvl>
    <w:lvl w:ilvl="1" w:tplc="080A0003" w:tentative="1">
      <w:start w:val="1"/>
      <w:numFmt w:val="bullet"/>
      <w:lvlText w:val="o"/>
      <w:lvlJc w:val="left"/>
      <w:pPr>
        <w:ind w:left="1512" w:hanging="360"/>
      </w:pPr>
      <w:rPr>
        <w:rFonts w:ascii="Courier New" w:hAnsi="Courier New" w:cs="Courier New" w:hint="default"/>
      </w:rPr>
    </w:lvl>
    <w:lvl w:ilvl="2" w:tplc="080A0005" w:tentative="1">
      <w:start w:val="1"/>
      <w:numFmt w:val="bullet"/>
      <w:lvlText w:val=""/>
      <w:lvlJc w:val="left"/>
      <w:pPr>
        <w:ind w:left="2232" w:hanging="360"/>
      </w:pPr>
      <w:rPr>
        <w:rFonts w:ascii="Wingdings" w:hAnsi="Wingdings" w:hint="default"/>
      </w:rPr>
    </w:lvl>
    <w:lvl w:ilvl="3" w:tplc="080A0001" w:tentative="1">
      <w:start w:val="1"/>
      <w:numFmt w:val="bullet"/>
      <w:lvlText w:val=""/>
      <w:lvlJc w:val="left"/>
      <w:pPr>
        <w:ind w:left="2952" w:hanging="360"/>
      </w:pPr>
      <w:rPr>
        <w:rFonts w:ascii="Symbol" w:hAnsi="Symbol" w:hint="default"/>
      </w:rPr>
    </w:lvl>
    <w:lvl w:ilvl="4" w:tplc="080A0003" w:tentative="1">
      <w:start w:val="1"/>
      <w:numFmt w:val="bullet"/>
      <w:lvlText w:val="o"/>
      <w:lvlJc w:val="left"/>
      <w:pPr>
        <w:ind w:left="3672" w:hanging="360"/>
      </w:pPr>
      <w:rPr>
        <w:rFonts w:ascii="Courier New" w:hAnsi="Courier New" w:cs="Courier New" w:hint="default"/>
      </w:rPr>
    </w:lvl>
    <w:lvl w:ilvl="5" w:tplc="080A0005" w:tentative="1">
      <w:start w:val="1"/>
      <w:numFmt w:val="bullet"/>
      <w:lvlText w:val=""/>
      <w:lvlJc w:val="left"/>
      <w:pPr>
        <w:ind w:left="4392" w:hanging="360"/>
      </w:pPr>
      <w:rPr>
        <w:rFonts w:ascii="Wingdings" w:hAnsi="Wingdings" w:hint="default"/>
      </w:rPr>
    </w:lvl>
    <w:lvl w:ilvl="6" w:tplc="080A0001" w:tentative="1">
      <w:start w:val="1"/>
      <w:numFmt w:val="bullet"/>
      <w:lvlText w:val=""/>
      <w:lvlJc w:val="left"/>
      <w:pPr>
        <w:ind w:left="5112" w:hanging="360"/>
      </w:pPr>
      <w:rPr>
        <w:rFonts w:ascii="Symbol" w:hAnsi="Symbol" w:hint="default"/>
      </w:rPr>
    </w:lvl>
    <w:lvl w:ilvl="7" w:tplc="080A0003" w:tentative="1">
      <w:start w:val="1"/>
      <w:numFmt w:val="bullet"/>
      <w:lvlText w:val="o"/>
      <w:lvlJc w:val="left"/>
      <w:pPr>
        <w:ind w:left="5832" w:hanging="360"/>
      </w:pPr>
      <w:rPr>
        <w:rFonts w:ascii="Courier New" w:hAnsi="Courier New" w:cs="Courier New" w:hint="default"/>
      </w:rPr>
    </w:lvl>
    <w:lvl w:ilvl="8" w:tplc="080A0005" w:tentative="1">
      <w:start w:val="1"/>
      <w:numFmt w:val="bullet"/>
      <w:lvlText w:val=""/>
      <w:lvlJc w:val="left"/>
      <w:pPr>
        <w:ind w:left="6552" w:hanging="360"/>
      </w:pPr>
      <w:rPr>
        <w:rFonts w:ascii="Wingdings" w:hAnsi="Wingdings" w:hint="default"/>
      </w:rPr>
    </w:lvl>
  </w:abstractNum>
  <w:abstractNum w:abstractNumId="17" w15:restartNumberingAfterBreak="0">
    <w:nsid w:val="58086106"/>
    <w:multiLevelType w:val="hybridMultilevel"/>
    <w:tmpl w:val="F2FAEF2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9DD3812"/>
    <w:multiLevelType w:val="multilevel"/>
    <w:tmpl w:val="7FCE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25BA8"/>
    <w:multiLevelType w:val="multilevel"/>
    <w:tmpl w:val="EF52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B5F9C"/>
    <w:multiLevelType w:val="hybridMultilevel"/>
    <w:tmpl w:val="42367CF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8961668"/>
    <w:multiLevelType w:val="hybridMultilevel"/>
    <w:tmpl w:val="76981D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BFD14FC"/>
    <w:multiLevelType w:val="multilevel"/>
    <w:tmpl w:val="7564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24203"/>
    <w:multiLevelType w:val="hybridMultilevel"/>
    <w:tmpl w:val="83E69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61225414">
    <w:abstractNumId w:val="5"/>
  </w:num>
  <w:num w:numId="2" w16cid:durableId="1871995175">
    <w:abstractNumId w:val="1"/>
  </w:num>
  <w:num w:numId="3" w16cid:durableId="904532788">
    <w:abstractNumId w:val="14"/>
  </w:num>
  <w:num w:numId="4" w16cid:durableId="1207645649">
    <w:abstractNumId w:val="9"/>
  </w:num>
  <w:num w:numId="5" w16cid:durableId="1543322751">
    <w:abstractNumId w:val="8"/>
  </w:num>
  <w:num w:numId="6" w16cid:durableId="942542240">
    <w:abstractNumId w:val="22"/>
  </w:num>
  <w:num w:numId="7" w16cid:durableId="2133090029">
    <w:abstractNumId w:val="21"/>
  </w:num>
  <w:num w:numId="8" w16cid:durableId="45957428">
    <w:abstractNumId w:val="3"/>
  </w:num>
  <w:num w:numId="9" w16cid:durableId="1460803263">
    <w:abstractNumId w:val="17"/>
  </w:num>
  <w:num w:numId="10" w16cid:durableId="1712268026">
    <w:abstractNumId w:val="0"/>
  </w:num>
  <w:num w:numId="11" w16cid:durableId="961961471">
    <w:abstractNumId w:val="16"/>
  </w:num>
  <w:num w:numId="12" w16cid:durableId="491533259">
    <w:abstractNumId w:val="2"/>
  </w:num>
  <w:num w:numId="13" w16cid:durableId="1945067524">
    <w:abstractNumId w:val="13"/>
  </w:num>
  <w:num w:numId="14" w16cid:durableId="398288094">
    <w:abstractNumId w:val="20"/>
  </w:num>
  <w:num w:numId="15" w16cid:durableId="1480535292">
    <w:abstractNumId w:val="23"/>
  </w:num>
  <w:num w:numId="16" w16cid:durableId="2073459538">
    <w:abstractNumId w:val="10"/>
  </w:num>
  <w:num w:numId="17" w16cid:durableId="487063616">
    <w:abstractNumId w:val="11"/>
  </w:num>
  <w:num w:numId="18" w16cid:durableId="1416171582">
    <w:abstractNumId w:val="15"/>
  </w:num>
  <w:num w:numId="19" w16cid:durableId="912853009">
    <w:abstractNumId w:val="12"/>
  </w:num>
  <w:num w:numId="20" w16cid:durableId="1753697737">
    <w:abstractNumId w:val="7"/>
  </w:num>
  <w:num w:numId="21" w16cid:durableId="140582682">
    <w:abstractNumId w:val="19"/>
  </w:num>
  <w:num w:numId="22" w16cid:durableId="1805075268">
    <w:abstractNumId w:val="18"/>
  </w:num>
  <w:num w:numId="23" w16cid:durableId="1227913929">
    <w:abstractNumId w:val="6"/>
  </w:num>
  <w:num w:numId="24" w16cid:durableId="1772048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C7"/>
    <w:rsid w:val="0000021E"/>
    <w:rsid w:val="00043128"/>
    <w:rsid w:val="00083C7D"/>
    <w:rsid w:val="000C5FC7"/>
    <w:rsid w:val="000E0540"/>
    <w:rsid w:val="00101BEE"/>
    <w:rsid w:val="001B7812"/>
    <w:rsid w:val="001E092E"/>
    <w:rsid w:val="00220396"/>
    <w:rsid w:val="00236AC1"/>
    <w:rsid w:val="00247F42"/>
    <w:rsid w:val="002865C0"/>
    <w:rsid w:val="00291904"/>
    <w:rsid w:val="00292FAA"/>
    <w:rsid w:val="002A2328"/>
    <w:rsid w:val="00340610"/>
    <w:rsid w:val="00346CE6"/>
    <w:rsid w:val="00382F16"/>
    <w:rsid w:val="003A356A"/>
    <w:rsid w:val="00422B68"/>
    <w:rsid w:val="004615FC"/>
    <w:rsid w:val="00482117"/>
    <w:rsid w:val="004B29FF"/>
    <w:rsid w:val="004D57CD"/>
    <w:rsid w:val="0050077A"/>
    <w:rsid w:val="005147BD"/>
    <w:rsid w:val="0052079C"/>
    <w:rsid w:val="005209FD"/>
    <w:rsid w:val="0054291A"/>
    <w:rsid w:val="00555DD7"/>
    <w:rsid w:val="005A70A9"/>
    <w:rsid w:val="00606CBB"/>
    <w:rsid w:val="00607C6C"/>
    <w:rsid w:val="0061260B"/>
    <w:rsid w:val="006373BF"/>
    <w:rsid w:val="00682BE0"/>
    <w:rsid w:val="00691791"/>
    <w:rsid w:val="006C366B"/>
    <w:rsid w:val="00723F1F"/>
    <w:rsid w:val="00790061"/>
    <w:rsid w:val="0080719D"/>
    <w:rsid w:val="0081213B"/>
    <w:rsid w:val="00825FB4"/>
    <w:rsid w:val="00844D4A"/>
    <w:rsid w:val="0086168A"/>
    <w:rsid w:val="008871D1"/>
    <w:rsid w:val="00897295"/>
    <w:rsid w:val="008B414B"/>
    <w:rsid w:val="00913419"/>
    <w:rsid w:val="00936E1A"/>
    <w:rsid w:val="00A81688"/>
    <w:rsid w:val="00A85297"/>
    <w:rsid w:val="00AA4271"/>
    <w:rsid w:val="00AA7E6B"/>
    <w:rsid w:val="00AB2857"/>
    <w:rsid w:val="00AC4F7E"/>
    <w:rsid w:val="00AF1A19"/>
    <w:rsid w:val="00B45DA7"/>
    <w:rsid w:val="00B71411"/>
    <w:rsid w:val="00B81277"/>
    <w:rsid w:val="00BA3CDC"/>
    <w:rsid w:val="00C03C65"/>
    <w:rsid w:val="00C236F1"/>
    <w:rsid w:val="00C60DB4"/>
    <w:rsid w:val="00C75E2F"/>
    <w:rsid w:val="00C94F83"/>
    <w:rsid w:val="00CA0708"/>
    <w:rsid w:val="00CB09FA"/>
    <w:rsid w:val="00CD7AE6"/>
    <w:rsid w:val="00CF1ACA"/>
    <w:rsid w:val="00D27069"/>
    <w:rsid w:val="00D80359"/>
    <w:rsid w:val="00D91B67"/>
    <w:rsid w:val="00DA147D"/>
    <w:rsid w:val="00DD1868"/>
    <w:rsid w:val="00DD4331"/>
    <w:rsid w:val="00DE2550"/>
    <w:rsid w:val="00E654FB"/>
    <w:rsid w:val="00E73E9D"/>
    <w:rsid w:val="00EF2785"/>
    <w:rsid w:val="00F05796"/>
    <w:rsid w:val="00F72B07"/>
    <w:rsid w:val="00F7600B"/>
    <w:rsid w:val="00FB3A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4DFB"/>
  <w15:chartTrackingRefBased/>
  <w15:docId w15:val="{4E26CBDD-9F74-44F7-8ED7-8CB664D7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5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C5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5F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5F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5F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5F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5F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5F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5F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5F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C5F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5F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5F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5F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5F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5F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5F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5FC7"/>
    <w:rPr>
      <w:rFonts w:eastAsiaTheme="majorEastAsia" w:cstheme="majorBidi"/>
      <w:color w:val="272727" w:themeColor="text1" w:themeTint="D8"/>
    </w:rPr>
  </w:style>
  <w:style w:type="paragraph" w:styleId="Ttulo">
    <w:name w:val="Title"/>
    <w:basedOn w:val="Normal"/>
    <w:next w:val="Normal"/>
    <w:link w:val="TtuloCar"/>
    <w:uiPriority w:val="10"/>
    <w:qFormat/>
    <w:rsid w:val="000C5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5F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5F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5F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5FC7"/>
    <w:pPr>
      <w:spacing w:before="160"/>
      <w:jc w:val="center"/>
    </w:pPr>
    <w:rPr>
      <w:i/>
      <w:iCs/>
      <w:color w:val="404040" w:themeColor="text1" w:themeTint="BF"/>
    </w:rPr>
  </w:style>
  <w:style w:type="character" w:customStyle="1" w:styleId="CitaCar">
    <w:name w:val="Cita Car"/>
    <w:basedOn w:val="Fuentedeprrafopredeter"/>
    <w:link w:val="Cita"/>
    <w:uiPriority w:val="29"/>
    <w:rsid w:val="000C5FC7"/>
    <w:rPr>
      <w:i/>
      <w:iCs/>
      <w:color w:val="404040" w:themeColor="text1" w:themeTint="BF"/>
    </w:rPr>
  </w:style>
  <w:style w:type="paragraph" w:styleId="Prrafodelista">
    <w:name w:val="List Paragraph"/>
    <w:basedOn w:val="Normal"/>
    <w:uiPriority w:val="34"/>
    <w:qFormat/>
    <w:rsid w:val="000C5FC7"/>
    <w:pPr>
      <w:ind w:left="720"/>
      <w:contextualSpacing/>
    </w:pPr>
  </w:style>
  <w:style w:type="character" w:styleId="nfasisintenso">
    <w:name w:val="Intense Emphasis"/>
    <w:basedOn w:val="Fuentedeprrafopredeter"/>
    <w:uiPriority w:val="21"/>
    <w:qFormat/>
    <w:rsid w:val="000C5FC7"/>
    <w:rPr>
      <w:i/>
      <w:iCs/>
      <w:color w:val="0F4761" w:themeColor="accent1" w:themeShade="BF"/>
    </w:rPr>
  </w:style>
  <w:style w:type="paragraph" w:styleId="Citadestacada">
    <w:name w:val="Intense Quote"/>
    <w:basedOn w:val="Normal"/>
    <w:next w:val="Normal"/>
    <w:link w:val="CitadestacadaCar"/>
    <w:uiPriority w:val="30"/>
    <w:qFormat/>
    <w:rsid w:val="000C5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5FC7"/>
    <w:rPr>
      <w:i/>
      <w:iCs/>
      <w:color w:val="0F4761" w:themeColor="accent1" w:themeShade="BF"/>
    </w:rPr>
  </w:style>
  <w:style w:type="character" w:styleId="Referenciaintensa">
    <w:name w:val="Intense Reference"/>
    <w:basedOn w:val="Fuentedeprrafopredeter"/>
    <w:uiPriority w:val="32"/>
    <w:qFormat/>
    <w:rsid w:val="000C5FC7"/>
    <w:rPr>
      <w:b/>
      <w:bCs/>
      <w:smallCaps/>
      <w:color w:val="0F4761" w:themeColor="accent1" w:themeShade="BF"/>
      <w:spacing w:val="5"/>
    </w:rPr>
  </w:style>
  <w:style w:type="table" w:styleId="Tablaconcuadrcula">
    <w:name w:val="Table Grid"/>
    <w:basedOn w:val="Tablanormal"/>
    <w:uiPriority w:val="39"/>
    <w:rsid w:val="000C5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72B07"/>
    <w:rPr>
      <w:color w:val="467886" w:themeColor="hyperlink"/>
      <w:u w:val="single"/>
    </w:rPr>
  </w:style>
  <w:style w:type="character" w:styleId="Mencinsinresolver">
    <w:name w:val="Unresolved Mention"/>
    <w:basedOn w:val="Fuentedeprrafopredeter"/>
    <w:uiPriority w:val="99"/>
    <w:semiHidden/>
    <w:unhideWhenUsed/>
    <w:rsid w:val="00F72B07"/>
    <w:rPr>
      <w:color w:val="605E5C"/>
      <w:shd w:val="clear" w:color="auto" w:fill="E1DFDD"/>
    </w:rPr>
  </w:style>
  <w:style w:type="character" w:styleId="Hipervnculovisitado">
    <w:name w:val="FollowedHyperlink"/>
    <w:basedOn w:val="Fuentedeprrafopredeter"/>
    <w:uiPriority w:val="99"/>
    <w:semiHidden/>
    <w:unhideWhenUsed/>
    <w:rsid w:val="00291904"/>
    <w:rPr>
      <w:color w:val="96607D" w:themeColor="followedHyperlink"/>
      <w:u w:val="single"/>
    </w:rPr>
  </w:style>
  <w:style w:type="paragraph" w:styleId="TtuloTDC">
    <w:name w:val="TOC Heading"/>
    <w:basedOn w:val="Ttulo1"/>
    <w:next w:val="Normal"/>
    <w:uiPriority w:val="39"/>
    <w:unhideWhenUsed/>
    <w:qFormat/>
    <w:rsid w:val="00A81688"/>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790061"/>
    <w:pPr>
      <w:spacing w:after="100"/>
    </w:pPr>
  </w:style>
  <w:style w:type="paragraph" w:styleId="TDC2">
    <w:name w:val="toc 2"/>
    <w:basedOn w:val="Normal"/>
    <w:next w:val="Normal"/>
    <w:autoRedefine/>
    <w:uiPriority w:val="39"/>
    <w:unhideWhenUsed/>
    <w:rsid w:val="0079006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5FC4B-4D41-4D86-A99E-96123C613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1092</Words>
  <Characters>6009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Hernandez</dc:creator>
  <cp:keywords/>
  <dc:description/>
  <cp:lastModifiedBy>GAEL ALDAIR TORRES CARRENO</cp:lastModifiedBy>
  <cp:revision>6</cp:revision>
  <cp:lastPrinted>2025-01-31T18:02:00Z</cp:lastPrinted>
  <dcterms:created xsi:type="dcterms:W3CDTF">2025-11-23T22:30:00Z</dcterms:created>
  <dcterms:modified xsi:type="dcterms:W3CDTF">2025-11-23T22:52:00Z</dcterms:modified>
</cp:coreProperties>
</file>