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ACC0" w14:textId="77777777" w:rsidR="00881CE5" w:rsidRDefault="00881CE5" w:rsidP="00881CE5">
      <w:pPr>
        <w:rPr>
          <w:b/>
          <w:bCs/>
        </w:rPr>
      </w:pPr>
    </w:p>
    <w:p w14:paraId="0DE8CA70" w14:textId="77777777" w:rsidR="00881CE5" w:rsidRDefault="00881CE5" w:rsidP="00881CE5">
      <w:pPr>
        <w:rPr>
          <w:b/>
          <w:bCs/>
        </w:rPr>
      </w:pPr>
    </w:p>
    <w:p w14:paraId="556733ED" w14:textId="14CBAE83" w:rsidR="00881CE5" w:rsidRDefault="00881CE5" w:rsidP="00881CE5">
      <w:pPr>
        <w:jc w:val="center"/>
        <w:rPr>
          <w:b/>
          <w:bCs/>
        </w:rPr>
      </w:pPr>
      <w:r>
        <w:rPr>
          <w:b/>
          <w:bCs/>
          <w:noProof/>
        </w:rPr>
        <w:drawing>
          <wp:inline distT="0" distB="0" distL="0" distR="0" wp14:anchorId="64F29F12" wp14:editId="0D9A3E7E">
            <wp:extent cx="2133600" cy="2170778"/>
            <wp:effectExtent l="0" t="0" r="0" b="1270"/>
            <wp:docPr id="1874389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89472" name="Imagen 18743894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4138" cy="2181500"/>
                    </a:xfrm>
                    <a:prstGeom prst="rect">
                      <a:avLst/>
                    </a:prstGeom>
                  </pic:spPr>
                </pic:pic>
              </a:graphicData>
            </a:graphic>
          </wp:inline>
        </w:drawing>
      </w:r>
    </w:p>
    <w:p w14:paraId="46722DB9" w14:textId="464E21CD" w:rsidR="00881CE5" w:rsidRDefault="00881CE5" w:rsidP="00881CE5">
      <w:pPr>
        <w:jc w:val="center"/>
        <w:rPr>
          <w:b/>
          <w:bCs/>
        </w:rPr>
      </w:pPr>
      <w:r>
        <w:rPr>
          <w:b/>
          <w:bCs/>
        </w:rPr>
        <w:t>Inteligencia Artificial</w:t>
      </w:r>
    </w:p>
    <w:p w14:paraId="6FAD1FFE" w14:textId="559C4A57" w:rsidR="00881CE5" w:rsidRDefault="00881CE5" w:rsidP="00881CE5">
      <w:pPr>
        <w:jc w:val="center"/>
        <w:rPr>
          <w:b/>
          <w:bCs/>
        </w:rPr>
      </w:pPr>
      <w:r>
        <w:rPr>
          <w:b/>
          <w:bCs/>
        </w:rPr>
        <w:t>Historia de la IA</w:t>
      </w:r>
    </w:p>
    <w:p w14:paraId="6B4D3810" w14:textId="25B907EF" w:rsidR="00881CE5" w:rsidRDefault="00881CE5" w:rsidP="00881CE5">
      <w:pPr>
        <w:jc w:val="center"/>
        <w:rPr>
          <w:b/>
          <w:bCs/>
        </w:rPr>
      </w:pPr>
      <w:r>
        <w:rPr>
          <w:b/>
          <w:bCs/>
        </w:rPr>
        <w:t xml:space="preserve">Juan Eduardo </w:t>
      </w:r>
      <w:proofErr w:type="spellStart"/>
      <w:r>
        <w:rPr>
          <w:b/>
          <w:bCs/>
        </w:rPr>
        <w:t>Garcia</w:t>
      </w:r>
      <w:proofErr w:type="spellEnd"/>
      <w:r>
        <w:rPr>
          <w:b/>
          <w:bCs/>
        </w:rPr>
        <w:t xml:space="preserve"> </w:t>
      </w:r>
      <w:proofErr w:type="spellStart"/>
      <w:r>
        <w:rPr>
          <w:b/>
          <w:bCs/>
        </w:rPr>
        <w:t>Noriz</w:t>
      </w:r>
      <w:proofErr w:type="spellEnd"/>
    </w:p>
    <w:p w14:paraId="47FB2F20" w14:textId="6BFEB6D5" w:rsidR="00881CE5" w:rsidRDefault="00881CE5" w:rsidP="00881CE5">
      <w:pPr>
        <w:jc w:val="center"/>
        <w:rPr>
          <w:b/>
          <w:bCs/>
        </w:rPr>
      </w:pPr>
      <w:r>
        <w:rPr>
          <w:b/>
          <w:bCs/>
        </w:rPr>
        <w:t>Abraham Gael Herrera Quiñones</w:t>
      </w:r>
    </w:p>
    <w:p w14:paraId="1BF133B1" w14:textId="7F357D8A" w:rsidR="00881CE5" w:rsidRDefault="00881CE5" w:rsidP="00881CE5">
      <w:pPr>
        <w:jc w:val="center"/>
        <w:rPr>
          <w:b/>
          <w:bCs/>
        </w:rPr>
      </w:pPr>
      <w:r>
        <w:rPr>
          <w:b/>
          <w:bCs/>
        </w:rPr>
        <w:t>Hora 9 a 10am</w:t>
      </w:r>
    </w:p>
    <w:p w14:paraId="7846B9F0" w14:textId="77777777" w:rsidR="00881CE5" w:rsidRDefault="00881CE5" w:rsidP="00881CE5">
      <w:pPr>
        <w:rPr>
          <w:b/>
          <w:bCs/>
        </w:rPr>
      </w:pPr>
    </w:p>
    <w:p w14:paraId="6D94CB1B" w14:textId="77777777" w:rsidR="00881CE5" w:rsidRDefault="00881CE5" w:rsidP="00881CE5">
      <w:pPr>
        <w:rPr>
          <w:b/>
          <w:bCs/>
        </w:rPr>
      </w:pPr>
    </w:p>
    <w:p w14:paraId="50E421F9" w14:textId="77777777" w:rsidR="00881CE5" w:rsidRDefault="00881CE5" w:rsidP="00881CE5">
      <w:pPr>
        <w:rPr>
          <w:b/>
          <w:bCs/>
        </w:rPr>
      </w:pPr>
    </w:p>
    <w:p w14:paraId="7B8A1FDD" w14:textId="77777777" w:rsidR="00881CE5" w:rsidRDefault="00881CE5" w:rsidP="00881CE5">
      <w:pPr>
        <w:rPr>
          <w:b/>
          <w:bCs/>
        </w:rPr>
      </w:pPr>
    </w:p>
    <w:p w14:paraId="6D87201F" w14:textId="77777777" w:rsidR="00881CE5" w:rsidRDefault="00881CE5" w:rsidP="00881CE5">
      <w:pPr>
        <w:rPr>
          <w:b/>
          <w:bCs/>
        </w:rPr>
      </w:pPr>
    </w:p>
    <w:p w14:paraId="2F1FCA9A" w14:textId="77777777" w:rsidR="00881CE5" w:rsidRDefault="00881CE5" w:rsidP="00881CE5">
      <w:pPr>
        <w:rPr>
          <w:b/>
          <w:bCs/>
        </w:rPr>
      </w:pPr>
    </w:p>
    <w:p w14:paraId="786CBB7C" w14:textId="77777777" w:rsidR="00881CE5" w:rsidRDefault="00881CE5" w:rsidP="00881CE5">
      <w:pPr>
        <w:rPr>
          <w:b/>
          <w:bCs/>
        </w:rPr>
      </w:pPr>
    </w:p>
    <w:p w14:paraId="7CB6ED08" w14:textId="77777777" w:rsidR="00881CE5" w:rsidRDefault="00881CE5" w:rsidP="00881CE5">
      <w:pPr>
        <w:rPr>
          <w:b/>
          <w:bCs/>
        </w:rPr>
      </w:pPr>
    </w:p>
    <w:p w14:paraId="5379418B" w14:textId="77777777" w:rsidR="00881CE5" w:rsidRDefault="00881CE5" w:rsidP="00881CE5">
      <w:pPr>
        <w:rPr>
          <w:b/>
          <w:bCs/>
        </w:rPr>
      </w:pPr>
    </w:p>
    <w:p w14:paraId="04ED8D53" w14:textId="77777777" w:rsidR="00881CE5" w:rsidRDefault="00881CE5" w:rsidP="00881CE5">
      <w:pPr>
        <w:rPr>
          <w:b/>
          <w:bCs/>
        </w:rPr>
      </w:pPr>
    </w:p>
    <w:p w14:paraId="1E46BE7E" w14:textId="77777777" w:rsidR="00881CE5" w:rsidRDefault="00881CE5" w:rsidP="00881CE5">
      <w:pPr>
        <w:rPr>
          <w:b/>
          <w:bCs/>
        </w:rPr>
      </w:pPr>
    </w:p>
    <w:p w14:paraId="21E26519" w14:textId="77777777" w:rsidR="00881CE5" w:rsidRDefault="00881CE5" w:rsidP="00881CE5">
      <w:pPr>
        <w:rPr>
          <w:b/>
          <w:bCs/>
        </w:rPr>
      </w:pPr>
    </w:p>
    <w:p w14:paraId="1C0F915C" w14:textId="2549F901" w:rsidR="00881CE5" w:rsidRPr="00881CE5" w:rsidRDefault="00881CE5" w:rsidP="00881CE5">
      <w:pPr>
        <w:rPr>
          <w:b/>
          <w:bCs/>
        </w:rPr>
      </w:pPr>
      <w:r w:rsidRPr="00881CE5">
        <w:rPr>
          <w:b/>
          <w:bCs/>
        </w:rPr>
        <w:lastRenderedPageBreak/>
        <w:t>Introducción</w:t>
      </w:r>
    </w:p>
    <w:p w14:paraId="1C483909" w14:textId="77777777" w:rsidR="00881CE5" w:rsidRPr="00881CE5" w:rsidRDefault="00881CE5" w:rsidP="00881CE5">
      <w:r w:rsidRPr="00881CE5">
        <w:t>La Inteligencia Artificial (IA) es una de las disciplinas más fascinantes y transformadoras de los últimos siglos. Su objetivo es crear máquinas capaces de realizar tareas que, hasta hace poco, solo podían ser ejecutadas por seres humanos, como razonar, aprender, tomar decisiones y resolver problemas complejos. La historia de la IA es un viaje lleno de avances científicos, momentos de euforia y periodos de estancamiento, conocidos como "inviernos de la IA". Este resumen recorre los hitos más importantes de su evolución, desde sus orígenes teóricos hasta las aplicaciones revolucionarias de la actualidad.</w:t>
      </w:r>
    </w:p>
    <w:p w14:paraId="19C0D41B" w14:textId="77777777" w:rsidR="00881CE5" w:rsidRPr="00881CE5" w:rsidRDefault="00881CE5" w:rsidP="00881CE5">
      <w:r w:rsidRPr="00881CE5">
        <w:pict w14:anchorId="164AAFF2">
          <v:rect id="_x0000_i1061" style="width:0;height:.75pt" o:hralign="center" o:hrstd="t" o:hrnoshade="t" o:hr="t" fillcolor="#f8faff" stroked="f"/>
        </w:pict>
      </w:r>
    </w:p>
    <w:p w14:paraId="1595CE60" w14:textId="77777777" w:rsidR="00881CE5" w:rsidRPr="00881CE5" w:rsidRDefault="00881CE5" w:rsidP="00881CE5">
      <w:pPr>
        <w:rPr>
          <w:b/>
          <w:bCs/>
        </w:rPr>
      </w:pPr>
      <w:r w:rsidRPr="00881CE5">
        <w:rPr>
          <w:b/>
          <w:bCs/>
        </w:rPr>
        <w:t>Desarrollo</w:t>
      </w:r>
    </w:p>
    <w:p w14:paraId="2F1B060D" w14:textId="77777777" w:rsidR="00881CE5" w:rsidRPr="00881CE5" w:rsidRDefault="00881CE5" w:rsidP="00881CE5">
      <w:pPr>
        <w:rPr>
          <w:b/>
          <w:bCs/>
        </w:rPr>
      </w:pPr>
      <w:r w:rsidRPr="00881CE5">
        <w:rPr>
          <w:b/>
          <w:bCs/>
        </w:rPr>
        <w:t>1. Orígenes (1940s-1950s)</w:t>
      </w:r>
    </w:p>
    <w:p w14:paraId="3AC3FE02" w14:textId="77777777" w:rsidR="00881CE5" w:rsidRPr="00881CE5" w:rsidRDefault="00881CE5" w:rsidP="00881CE5">
      <w:r w:rsidRPr="00881CE5">
        <w:t>La historia de la IA comienza en la década de 1940, con los primeros intentos de simular el funcionamiento del cerebro humano. En 1943, Warren McCulloch y Walter Pitts publicaron un artículo sobre redes neuronales artificiales, sentando las bases teóricas para el desarrollo de la IA. En 1950, Alan Turing propuso el famoso "Test de Turing", un método para evaluar si una máquina puede exhibir un comportamiento inteligente similar al humano.</w:t>
      </w:r>
    </w:p>
    <w:p w14:paraId="0BF4720A" w14:textId="77777777" w:rsidR="00881CE5" w:rsidRPr="00881CE5" w:rsidRDefault="00881CE5" w:rsidP="00881CE5">
      <w:r w:rsidRPr="00881CE5">
        <w:t>El año 1956 marcó un hito fundamental: durante la conferencia de Dartmouth, John McCarthy acuñó el término "Inteligencia Artificial" y estableció las bases de esta disciplina como un campo de estudio independiente. Este evento es considerado el nacimiento oficial de la IA.</w:t>
      </w:r>
    </w:p>
    <w:p w14:paraId="3BC79EE8" w14:textId="77777777" w:rsidR="00881CE5" w:rsidRPr="00881CE5" w:rsidRDefault="00881CE5" w:rsidP="00881CE5">
      <w:r w:rsidRPr="00881CE5">
        <w:pict w14:anchorId="4A4CA032">
          <v:rect id="_x0000_i1062" style="width:0;height:.75pt" o:hralign="center" o:hrstd="t" o:hrnoshade="t" o:hr="t" fillcolor="#f8faff" stroked="f"/>
        </w:pict>
      </w:r>
    </w:p>
    <w:p w14:paraId="742809BD" w14:textId="77777777" w:rsidR="00881CE5" w:rsidRPr="00881CE5" w:rsidRDefault="00881CE5" w:rsidP="00881CE5">
      <w:pPr>
        <w:rPr>
          <w:b/>
          <w:bCs/>
        </w:rPr>
      </w:pPr>
      <w:r w:rsidRPr="00881CE5">
        <w:rPr>
          <w:b/>
          <w:bCs/>
        </w:rPr>
        <w:t>2. Primeras décadas (1960s-1970s)</w:t>
      </w:r>
    </w:p>
    <w:p w14:paraId="3F0A813C" w14:textId="77777777" w:rsidR="00881CE5" w:rsidRPr="00881CE5" w:rsidRDefault="00881CE5" w:rsidP="00881CE5">
      <w:r w:rsidRPr="00881CE5">
        <w:t>En las décadas de 1960 y 1970, la IA experimentó un crecimiento significativo. Se desarrollaron programas pioneros como el </w:t>
      </w:r>
      <w:r w:rsidRPr="00881CE5">
        <w:rPr>
          <w:i/>
          <w:iCs/>
        </w:rPr>
        <w:t xml:space="preserve">General </w:t>
      </w:r>
      <w:proofErr w:type="spellStart"/>
      <w:r w:rsidRPr="00881CE5">
        <w:rPr>
          <w:i/>
          <w:iCs/>
        </w:rPr>
        <w:t>Problem</w:t>
      </w:r>
      <w:proofErr w:type="spellEnd"/>
      <w:r w:rsidRPr="00881CE5">
        <w:rPr>
          <w:i/>
          <w:iCs/>
        </w:rPr>
        <w:t xml:space="preserve"> </w:t>
      </w:r>
      <w:proofErr w:type="spellStart"/>
      <w:r w:rsidRPr="00881CE5">
        <w:rPr>
          <w:i/>
          <w:iCs/>
        </w:rPr>
        <w:t>Solver</w:t>
      </w:r>
      <w:proofErr w:type="spellEnd"/>
      <w:r w:rsidRPr="00881CE5">
        <w:t xml:space="preserve"> (GPS), creado por Allen Newell y Herbert A. </w:t>
      </w:r>
      <w:proofErr w:type="spellStart"/>
      <w:r w:rsidRPr="00881CE5">
        <w:t>Simon</w:t>
      </w:r>
      <w:proofErr w:type="spellEnd"/>
      <w:r w:rsidRPr="00881CE5">
        <w:t>, que intentaba resolver problemas de lógica. En 1967, surgió el primer sistema experto, </w:t>
      </w:r>
      <w:proofErr w:type="spellStart"/>
      <w:r w:rsidRPr="00881CE5">
        <w:rPr>
          <w:b/>
          <w:bCs/>
        </w:rPr>
        <w:t>Dendral</w:t>
      </w:r>
      <w:proofErr w:type="spellEnd"/>
      <w:r w:rsidRPr="00881CE5">
        <w:t>, diseñado para analizar datos químicos.</w:t>
      </w:r>
    </w:p>
    <w:p w14:paraId="110CB217" w14:textId="77777777" w:rsidR="00881CE5" w:rsidRPr="00881CE5" w:rsidRDefault="00881CE5" w:rsidP="00881CE5">
      <w:r w:rsidRPr="00881CE5">
        <w:t>Sin embargo, a finales de los 70, el entusiasmo inicial se desvaneció debido a las limitaciones tecnológicas y la incapacidad de cumplir con las expectativas exageradas. Este periodo de desilusión se conoce como el primer "invierno de la IA".</w:t>
      </w:r>
    </w:p>
    <w:p w14:paraId="2F18E749" w14:textId="77777777" w:rsidR="00881CE5" w:rsidRPr="00881CE5" w:rsidRDefault="00881CE5" w:rsidP="00881CE5">
      <w:r w:rsidRPr="00881CE5">
        <w:pict w14:anchorId="78AA6A5D">
          <v:rect id="_x0000_i1063" style="width:0;height:.75pt" o:hralign="center" o:hrstd="t" o:hrnoshade="t" o:hr="t" fillcolor="#f8faff" stroked="f"/>
        </w:pict>
      </w:r>
    </w:p>
    <w:p w14:paraId="696DA792" w14:textId="77777777" w:rsidR="00881CE5" w:rsidRPr="00881CE5" w:rsidRDefault="00881CE5" w:rsidP="00881CE5">
      <w:pPr>
        <w:rPr>
          <w:b/>
          <w:bCs/>
        </w:rPr>
      </w:pPr>
      <w:r w:rsidRPr="00881CE5">
        <w:rPr>
          <w:b/>
          <w:bCs/>
        </w:rPr>
        <w:lastRenderedPageBreak/>
        <w:t>3. El invierno de la IA (1980s)</w:t>
      </w:r>
    </w:p>
    <w:p w14:paraId="2EC273E4" w14:textId="77777777" w:rsidR="00881CE5" w:rsidRPr="00881CE5" w:rsidRDefault="00881CE5" w:rsidP="00881CE5">
      <w:r w:rsidRPr="00881CE5">
        <w:t>Durante la década de 1980, la IA enfrentó un estancamiento en su desarrollo. A pesar de esto, se lograron avances en sistemas expertos, que se aplicaron en áreas como la medicina y la industria. Estos sistemas utilizaban reglas predefinidas para tomar decisiones, pero su alcance era limitado. La falta de financiamiento y el escepticismo generalizado marcaron esta etapa.</w:t>
      </w:r>
    </w:p>
    <w:p w14:paraId="74E4C239" w14:textId="77777777" w:rsidR="00881CE5" w:rsidRPr="00881CE5" w:rsidRDefault="00881CE5" w:rsidP="00881CE5">
      <w:r w:rsidRPr="00881CE5">
        <w:pict w14:anchorId="3CBF6793">
          <v:rect id="_x0000_i1064" style="width:0;height:.75pt" o:hralign="center" o:hrstd="t" o:hrnoshade="t" o:hr="t" fillcolor="#f8faff" stroked="f"/>
        </w:pict>
      </w:r>
    </w:p>
    <w:p w14:paraId="06FC0118" w14:textId="77777777" w:rsidR="00881CE5" w:rsidRPr="00881CE5" w:rsidRDefault="00881CE5" w:rsidP="00881CE5">
      <w:pPr>
        <w:rPr>
          <w:b/>
          <w:bCs/>
        </w:rPr>
      </w:pPr>
      <w:r w:rsidRPr="00881CE5">
        <w:rPr>
          <w:b/>
          <w:bCs/>
        </w:rPr>
        <w:t>4. Resurgimiento (1990s)</w:t>
      </w:r>
    </w:p>
    <w:p w14:paraId="0CC296EA" w14:textId="77777777" w:rsidR="00881CE5" w:rsidRPr="00881CE5" w:rsidRDefault="00881CE5" w:rsidP="00881CE5">
      <w:r w:rsidRPr="00881CE5">
        <w:t>El resurgimiento de la IA llegó en la década de 1990, impulsado por el aumento en la capacidad de procesamiento de las computadoras y el acceso a grandes volúmenes de datos. En 1997, el sistema </w:t>
      </w:r>
      <w:r w:rsidRPr="00881CE5">
        <w:rPr>
          <w:b/>
          <w:bCs/>
        </w:rPr>
        <w:t>Deep Blue</w:t>
      </w:r>
      <w:r w:rsidRPr="00881CE5">
        <w:t xml:space="preserve"> de IBM derrotó al campeón mundial de ajedrez, Garry </w:t>
      </w:r>
      <w:proofErr w:type="spellStart"/>
      <w:r w:rsidRPr="00881CE5">
        <w:t>Kasparov</w:t>
      </w:r>
      <w:proofErr w:type="spellEnd"/>
      <w:r w:rsidRPr="00881CE5">
        <w:t>, demostrando que las máquinas podían superar a los humanos en tareas complejas.</w:t>
      </w:r>
    </w:p>
    <w:p w14:paraId="20245465" w14:textId="77777777" w:rsidR="00881CE5" w:rsidRPr="00881CE5" w:rsidRDefault="00881CE5" w:rsidP="00881CE5">
      <w:r w:rsidRPr="00881CE5">
        <w:t>Además, se popularizaron técnicas como el aprendizaje automático (</w:t>
      </w:r>
      <w:r w:rsidRPr="00881CE5">
        <w:rPr>
          <w:i/>
          <w:iCs/>
        </w:rPr>
        <w:t xml:space="preserve">machine </w:t>
      </w:r>
      <w:proofErr w:type="spellStart"/>
      <w:r w:rsidRPr="00881CE5">
        <w:rPr>
          <w:i/>
          <w:iCs/>
        </w:rPr>
        <w:t>learning</w:t>
      </w:r>
      <w:proofErr w:type="spellEnd"/>
      <w:r w:rsidRPr="00881CE5">
        <w:t>) y las redes neuronales, que permitieron a las máquinas aprender de los datos y mejorar su rendimiento con el tiempo.</w:t>
      </w:r>
    </w:p>
    <w:p w14:paraId="2CC661D0" w14:textId="77777777" w:rsidR="00881CE5" w:rsidRPr="00881CE5" w:rsidRDefault="00881CE5" w:rsidP="00881CE5">
      <w:r w:rsidRPr="00881CE5">
        <w:pict w14:anchorId="15F53A90">
          <v:rect id="_x0000_i1065" style="width:0;height:.75pt" o:hralign="center" o:hrstd="t" o:hrnoshade="t" o:hr="t" fillcolor="#f8faff" stroked="f"/>
        </w:pict>
      </w:r>
    </w:p>
    <w:p w14:paraId="51A3281A" w14:textId="77777777" w:rsidR="00881CE5" w:rsidRPr="00881CE5" w:rsidRDefault="00881CE5" w:rsidP="00881CE5">
      <w:pPr>
        <w:rPr>
          <w:b/>
          <w:bCs/>
        </w:rPr>
      </w:pPr>
      <w:r w:rsidRPr="00881CE5">
        <w:rPr>
          <w:b/>
          <w:bCs/>
        </w:rPr>
        <w:t>5. Era moderna (2000s-presente)</w:t>
      </w:r>
    </w:p>
    <w:p w14:paraId="7B46487B" w14:textId="77777777" w:rsidR="00881CE5" w:rsidRPr="00881CE5" w:rsidRDefault="00881CE5" w:rsidP="00881CE5">
      <w:r w:rsidRPr="00881CE5">
        <w:t xml:space="preserve">En el siglo XXI, la IA ha experimentado un crecimiento exponencial. </w:t>
      </w:r>
      <w:proofErr w:type="gramStart"/>
      <w:r w:rsidRPr="00881CE5">
        <w:t>En 2011, el sistema </w:t>
      </w:r>
      <w:r w:rsidRPr="00881CE5">
        <w:rPr>
          <w:b/>
          <w:bCs/>
        </w:rPr>
        <w:t>Watson</w:t>
      </w:r>
      <w:r w:rsidRPr="00881CE5">
        <w:t> de IBM ganó el juego </w:t>
      </w:r>
      <w:proofErr w:type="spellStart"/>
      <w:r w:rsidRPr="00881CE5">
        <w:rPr>
          <w:i/>
          <w:iCs/>
        </w:rPr>
        <w:t>Jeopardy</w:t>
      </w:r>
      <w:proofErr w:type="spellEnd"/>
      <w:r w:rsidRPr="00881CE5">
        <w:rPr>
          <w:i/>
          <w:iCs/>
        </w:rPr>
        <w:t>!</w:t>
      </w:r>
      <w:proofErr w:type="gramEnd"/>
      <w:r w:rsidRPr="00881CE5">
        <w:t>, mostrando avances en el procesamiento del lenguaje natural. En 2012, el desarrollo de redes neuronales profundas (</w:t>
      </w:r>
      <w:proofErr w:type="spellStart"/>
      <w:r w:rsidRPr="00881CE5">
        <w:rPr>
          <w:i/>
          <w:iCs/>
        </w:rPr>
        <w:t>deep</w:t>
      </w:r>
      <w:proofErr w:type="spellEnd"/>
      <w:r w:rsidRPr="00881CE5">
        <w:rPr>
          <w:i/>
          <w:iCs/>
        </w:rPr>
        <w:t xml:space="preserve"> </w:t>
      </w:r>
      <w:proofErr w:type="spellStart"/>
      <w:r w:rsidRPr="00881CE5">
        <w:rPr>
          <w:i/>
          <w:iCs/>
        </w:rPr>
        <w:t>learning</w:t>
      </w:r>
      <w:proofErr w:type="spellEnd"/>
      <w:r w:rsidRPr="00881CE5">
        <w:t>) revolucionó campos como el reconocimiento de imágenes, voz y texto.</w:t>
      </w:r>
    </w:p>
    <w:p w14:paraId="52578B1F" w14:textId="77777777" w:rsidR="00881CE5" w:rsidRPr="00881CE5" w:rsidRDefault="00881CE5" w:rsidP="00881CE5">
      <w:r w:rsidRPr="00881CE5">
        <w:t>En 2016, </w:t>
      </w:r>
      <w:proofErr w:type="spellStart"/>
      <w:r w:rsidRPr="00881CE5">
        <w:rPr>
          <w:b/>
          <w:bCs/>
        </w:rPr>
        <w:t>AlphaGo</w:t>
      </w:r>
      <w:proofErr w:type="spellEnd"/>
      <w:r w:rsidRPr="00881CE5">
        <w:t xml:space="preserve">, desarrollado por </w:t>
      </w:r>
      <w:proofErr w:type="spellStart"/>
      <w:r w:rsidRPr="00881CE5">
        <w:t>DeepMind</w:t>
      </w:r>
      <w:proofErr w:type="spellEnd"/>
      <w:r w:rsidRPr="00881CE5">
        <w:t xml:space="preserve">, derrotó al campeón mundial de </w:t>
      </w:r>
      <w:proofErr w:type="spellStart"/>
      <w:r w:rsidRPr="00881CE5">
        <w:t>Go</w:t>
      </w:r>
      <w:proofErr w:type="spellEnd"/>
      <w:r w:rsidRPr="00881CE5">
        <w:t>, un juego considerado mucho más complejo que el ajedrez. Este logro demostró el potencial de la IA para resolver problemas que requieren intuición y creatividad.</w:t>
      </w:r>
    </w:p>
    <w:p w14:paraId="03810898" w14:textId="77777777" w:rsidR="00881CE5" w:rsidRPr="00881CE5" w:rsidRDefault="00881CE5" w:rsidP="00881CE5">
      <w:r w:rsidRPr="00881CE5">
        <w:t>En la actualidad, la IA está presente en aplicaciones cotidianas, como asistentes virtuales (Siri, Alexa), vehículos autónomos y herramientas de generación de contenido (GPT, DALL-E). Además, la IA generativa ha abierto nuevas posibilidades en la creación de texto, imágenes y otros contenidos.</w:t>
      </w:r>
    </w:p>
    <w:p w14:paraId="08336B04" w14:textId="77777777" w:rsidR="00881CE5" w:rsidRPr="00881CE5" w:rsidRDefault="00881CE5" w:rsidP="00881CE5">
      <w:r w:rsidRPr="00881CE5">
        <w:pict w14:anchorId="7BD456B6">
          <v:rect id="_x0000_i1066" style="width:0;height:.75pt" o:hralign="center" o:hrstd="t" o:hrnoshade="t" o:hr="t" fillcolor="#f8faff" stroked="f"/>
        </w:pict>
      </w:r>
    </w:p>
    <w:p w14:paraId="7D458081" w14:textId="77777777" w:rsidR="00881CE5" w:rsidRDefault="00881CE5" w:rsidP="00881CE5">
      <w:pPr>
        <w:rPr>
          <w:b/>
          <w:bCs/>
        </w:rPr>
      </w:pPr>
    </w:p>
    <w:p w14:paraId="379D29FB" w14:textId="054D3060" w:rsidR="00881CE5" w:rsidRPr="00881CE5" w:rsidRDefault="00881CE5" w:rsidP="00881CE5">
      <w:pPr>
        <w:rPr>
          <w:b/>
          <w:bCs/>
        </w:rPr>
      </w:pPr>
      <w:r w:rsidRPr="00881CE5">
        <w:rPr>
          <w:b/>
          <w:bCs/>
        </w:rPr>
        <w:lastRenderedPageBreak/>
        <w:t>Conclusión</w:t>
      </w:r>
    </w:p>
    <w:p w14:paraId="23605E7F" w14:textId="77777777" w:rsidR="00881CE5" w:rsidRPr="00881CE5" w:rsidRDefault="00881CE5" w:rsidP="00881CE5">
      <w:r w:rsidRPr="00881CE5">
        <w:t>La historia de la Inteligencia Artificial es un testimonio del ingenio humano y su capacidad para innovar. Desde sus humildes comienzos en la década de 1940 hasta las aplicaciones revolucionarias de hoy, la IA ha transformado la forma en que vivimos, trabajamos y nos relacionamos con la tecnología. Sin embargo, su desarrollo también plantea desafíos éticos y sociales, como el sesgo algorítmico, la privacidad y el impacto en el empleo.</w:t>
      </w:r>
    </w:p>
    <w:p w14:paraId="4315FF95" w14:textId="77777777" w:rsidR="00881CE5" w:rsidRPr="00881CE5" w:rsidRDefault="00881CE5" w:rsidP="00881CE5">
      <w:r w:rsidRPr="00881CE5">
        <w:t>A medida que la IA continúa avanzando, es crucial abordar estos desafíos de manera responsable para garantizar que esta tecnología beneficie a la humanidad en su conjunto. El futuro de la IA promete ser aún más emocionante, con la posibilidad de alcanzar una IA general, capaz de igualar o superar la inteligencia humana en todos los aspectos. Sin duda, la IA seguirá siendo un campo clave en la evolución tecnológica y científica del siglo XXI.</w:t>
      </w:r>
    </w:p>
    <w:p w14:paraId="0671A2E6" w14:textId="77777777" w:rsidR="00881CE5" w:rsidRDefault="00881CE5"/>
    <w:sectPr w:rsidR="00881C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E5"/>
    <w:rsid w:val="007D0632"/>
    <w:rsid w:val="00881C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E135"/>
  <w15:chartTrackingRefBased/>
  <w15:docId w15:val="{27B705B8-7B56-4A0C-A28D-F4F5B247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1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1C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1C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1C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1C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C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C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C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C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1C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1C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1C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1C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1C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C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C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CE5"/>
    <w:rPr>
      <w:rFonts w:eastAsiaTheme="majorEastAsia" w:cstheme="majorBidi"/>
      <w:color w:val="272727" w:themeColor="text1" w:themeTint="D8"/>
    </w:rPr>
  </w:style>
  <w:style w:type="paragraph" w:styleId="Ttulo">
    <w:name w:val="Title"/>
    <w:basedOn w:val="Normal"/>
    <w:next w:val="Normal"/>
    <w:link w:val="TtuloCar"/>
    <w:uiPriority w:val="10"/>
    <w:qFormat/>
    <w:rsid w:val="00881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C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C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C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CE5"/>
    <w:pPr>
      <w:spacing w:before="160"/>
      <w:jc w:val="center"/>
    </w:pPr>
    <w:rPr>
      <w:i/>
      <w:iCs/>
      <w:color w:val="404040" w:themeColor="text1" w:themeTint="BF"/>
    </w:rPr>
  </w:style>
  <w:style w:type="character" w:customStyle="1" w:styleId="CitaCar">
    <w:name w:val="Cita Car"/>
    <w:basedOn w:val="Fuentedeprrafopredeter"/>
    <w:link w:val="Cita"/>
    <w:uiPriority w:val="29"/>
    <w:rsid w:val="00881CE5"/>
    <w:rPr>
      <w:i/>
      <w:iCs/>
      <w:color w:val="404040" w:themeColor="text1" w:themeTint="BF"/>
    </w:rPr>
  </w:style>
  <w:style w:type="paragraph" w:styleId="Prrafodelista">
    <w:name w:val="List Paragraph"/>
    <w:basedOn w:val="Normal"/>
    <w:uiPriority w:val="34"/>
    <w:qFormat/>
    <w:rsid w:val="00881CE5"/>
    <w:pPr>
      <w:ind w:left="720"/>
      <w:contextualSpacing/>
    </w:pPr>
  </w:style>
  <w:style w:type="character" w:styleId="nfasisintenso">
    <w:name w:val="Intense Emphasis"/>
    <w:basedOn w:val="Fuentedeprrafopredeter"/>
    <w:uiPriority w:val="21"/>
    <w:qFormat/>
    <w:rsid w:val="00881CE5"/>
    <w:rPr>
      <w:i/>
      <w:iCs/>
      <w:color w:val="0F4761" w:themeColor="accent1" w:themeShade="BF"/>
    </w:rPr>
  </w:style>
  <w:style w:type="paragraph" w:styleId="Citadestacada">
    <w:name w:val="Intense Quote"/>
    <w:basedOn w:val="Normal"/>
    <w:next w:val="Normal"/>
    <w:link w:val="CitadestacadaCar"/>
    <w:uiPriority w:val="30"/>
    <w:qFormat/>
    <w:rsid w:val="00881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1CE5"/>
    <w:rPr>
      <w:i/>
      <w:iCs/>
      <w:color w:val="0F4761" w:themeColor="accent1" w:themeShade="BF"/>
    </w:rPr>
  </w:style>
  <w:style w:type="character" w:styleId="Referenciaintensa">
    <w:name w:val="Intense Reference"/>
    <w:basedOn w:val="Fuentedeprrafopredeter"/>
    <w:uiPriority w:val="32"/>
    <w:qFormat/>
    <w:rsid w:val="00881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737162">
      <w:bodyDiv w:val="1"/>
      <w:marLeft w:val="0"/>
      <w:marRight w:val="0"/>
      <w:marTop w:val="0"/>
      <w:marBottom w:val="0"/>
      <w:divBdr>
        <w:top w:val="none" w:sz="0" w:space="0" w:color="auto"/>
        <w:left w:val="none" w:sz="0" w:space="0" w:color="auto"/>
        <w:bottom w:val="none" w:sz="0" w:space="0" w:color="auto"/>
        <w:right w:val="none" w:sz="0" w:space="0" w:color="auto"/>
      </w:divBdr>
    </w:div>
    <w:div w:id="19076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752</Words>
  <Characters>4140</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GAEL HERRERA QUIONES</dc:creator>
  <cp:keywords/>
  <dc:description/>
  <cp:lastModifiedBy>ABRAHAM GAEL HERRERA QUIONES</cp:lastModifiedBy>
  <cp:revision>1</cp:revision>
  <dcterms:created xsi:type="dcterms:W3CDTF">2025-02-10T03:00:00Z</dcterms:created>
  <dcterms:modified xsi:type="dcterms:W3CDTF">2025-02-10T03:22:00Z</dcterms:modified>
</cp:coreProperties>
</file>