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0A7E6" w14:textId="77777777" w:rsidR="009D104D" w:rsidRPr="009D104D" w:rsidRDefault="009D104D" w:rsidP="009D104D">
      <w:r w:rsidRPr="009D104D">
        <w:t>Tarea 1: Diagnóstico de Fallas en Sistemas Electrónicos</w:t>
      </w:r>
    </w:p>
    <w:p w14:paraId="1B65FF8B" w14:textId="77777777" w:rsidR="009D104D" w:rsidRPr="009D104D" w:rsidRDefault="009D104D" w:rsidP="009D104D">
      <w:r w:rsidRPr="009D104D">
        <w:t>Descripción del Problema</w:t>
      </w:r>
    </w:p>
    <w:p w14:paraId="33093AEF" w14:textId="77777777" w:rsidR="009D104D" w:rsidRPr="009D104D" w:rsidRDefault="009D104D" w:rsidP="009D104D">
      <w:r w:rsidRPr="009D104D">
        <w:t>Desarrollar un sistema experto capaz de diagnosticar fallas en sistemas electrónicos mediante la identificación de componentes defectuosos. El sistema analizará síntomas, comportamientos anómalos y mediciones eléctricas para determinar qué componente(s) está(n) causando el mal funcionamiento del dispositivo electrónico.</w:t>
      </w:r>
    </w:p>
    <w:p w14:paraId="0426A896" w14:textId="77777777" w:rsidR="009D104D" w:rsidRPr="009D104D" w:rsidRDefault="009D104D" w:rsidP="009D104D">
      <w:r w:rsidRPr="009D104D">
        <w:t>Objetivo</w:t>
      </w:r>
    </w:p>
    <w:p w14:paraId="5A1E3A16" w14:textId="77777777" w:rsidR="009D104D" w:rsidRPr="009D104D" w:rsidRDefault="009D104D" w:rsidP="009D104D">
      <w:r w:rsidRPr="009D104D">
        <w:t>Crear un sistema experto que:</w:t>
      </w:r>
    </w:p>
    <w:p w14:paraId="54A755A7" w14:textId="77777777" w:rsidR="009D104D" w:rsidRPr="009D104D" w:rsidRDefault="009D104D" w:rsidP="009D104D">
      <w:pPr>
        <w:numPr>
          <w:ilvl w:val="0"/>
          <w:numId w:val="1"/>
        </w:numPr>
      </w:pPr>
      <w:r w:rsidRPr="009D104D">
        <w:t>Identifique componentes electrónicos defectuosos basándose en síntomas reportados y mediciones</w:t>
      </w:r>
    </w:p>
    <w:p w14:paraId="328DC495" w14:textId="77777777" w:rsidR="009D104D" w:rsidRPr="009D104D" w:rsidRDefault="009D104D" w:rsidP="009D104D">
      <w:pPr>
        <w:numPr>
          <w:ilvl w:val="0"/>
          <w:numId w:val="1"/>
        </w:numPr>
      </w:pPr>
      <w:r w:rsidRPr="009D104D">
        <w:t>Proporcione un diagnóstico preciso de fallas en circuitos electrónicos</w:t>
      </w:r>
    </w:p>
    <w:p w14:paraId="03BB449A" w14:textId="77777777" w:rsidR="009D104D" w:rsidRPr="009D104D" w:rsidRDefault="009D104D" w:rsidP="009D104D">
      <w:pPr>
        <w:numPr>
          <w:ilvl w:val="0"/>
          <w:numId w:val="1"/>
        </w:numPr>
      </w:pPr>
      <w:r w:rsidRPr="009D104D">
        <w:t>Sugiera posibles soluciones o reemplazos de componentes</w:t>
      </w:r>
    </w:p>
    <w:p w14:paraId="42436B76" w14:textId="77777777" w:rsidR="009D104D" w:rsidRPr="009D104D" w:rsidRDefault="009D104D" w:rsidP="009D104D">
      <w:pPr>
        <w:numPr>
          <w:ilvl w:val="0"/>
          <w:numId w:val="1"/>
        </w:numPr>
      </w:pPr>
      <w:r w:rsidRPr="009D104D">
        <w:t>Eduque al usuario sobre el funcionamiento normal de los componentes involucrados</w:t>
      </w:r>
    </w:p>
    <w:p w14:paraId="2F7E6B74" w14:textId="77777777" w:rsidR="009D104D" w:rsidRPr="009D104D" w:rsidRDefault="009D104D" w:rsidP="009D104D">
      <w:r w:rsidRPr="009D104D">
        <w:t>Fuentes de Información</w:t>
      </w:r>
    </w:p>
    <w:p w14:paraId="1FED15F6" w14:textId="77777777" w:rsidR="009D104D" w:rsidRPr="009D104D" w:rsidRDefault="009D104D" w:rsidP="009D104D">
      <w:r w:rsidRPr="009D104D">
        <w:t>Bases de Conocimiento:</w:t>
      </w:r>
    </w:p>
    <w:p w14:paraId="65704985" w14:textId="77777777" w:rsidR="009D104D" w:rsidRPr="009D104D" w:rsidRDefault="009D104D" w:rsidP="009D104D">
      <w:pPr>
        <w:numPr>
          <w:ilvl w:val="0"/>
          <w:numId w:val="2"/>
        </w:numPr>
      </w:pPr>
      <w:r w:rsidRPr="009D104D">
        <w:t>Manuales técnicos de componentes electrónicos (datasheets)</w:t>
      </w:r>
    </w:p>
    <w:p w14:paraId="1FC15447" w14:textId="77777777" w:rsidR="009D104D" w:rsidRPr="009D104D" w:rsidRDefault="009D104D" w:rsidP="009D104D">
      <w:pPr>
        <w:numPr>
          <w:ilvl w:val="0"/>
          <w:numId w:val="2"/>
        </w:numPr>
      </w:pPr>
      <w:r w:rsidRPr="009D104D">
        <w:t>Guías de solución de problemas de fabricantes</w:t>
      </w:r>
    </w:p>
    <w:p w14:paraId="56CADCEB" w14:textId="77777777" w:rsidR="009D104D" w:rsidRPr="009D104D" w:rsidRDefault="009D104D" w:rsidP="009D104D">
      <w:pPr>
        <w:numPr>
          <w:ilvl w:val="0"/>
          <w:numId w:val="2"/>
        </w:numPr>
      </w:pPr>
      <w:r w:rsidRPr="009D104D">
        <w:t>Libros de electrónica y diagnóstico de fallas</w:t>
      </w:r>
    </w:p>
    <w:p w14:paraId="3F89F4E5" w14:textId="77777777" w:rsidR="009D104D" w:rsidRPr="009D104D" w:rsidRDefault="009D104D" w:rsidP="009D104D">
      <w:pPr>
        <w:numPr>
          <w:ilvl w:val="0"/>
          <w:numId w:val="2"/>
        </w:numPr>
        <w:rPr>
          <w:lang w:val="en-US"/>
        </w:rPr>
      </w:pPr>
      <w:proofErr w:type="spellStart"/>
      <w:r w:rsidRPr="009D104D">
        <w:rPr>
          <w:lang w:val="en-US"/>
        </w:rPr>
        <w:t>Diagramas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esquemáticos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estándar</w:t>
      </w:r>
      <w:proofErr w:type="spellEnd"/>
    </w:p>
    <w:p w14:paraId="2A84C0A5" w14:textId="77777777" w:rsidR="009D104D" w:rsidRPr="009D104D" w:rsidRDefault="009D104D" w:rsidP="009D104D">
      <w:pPr>
        <w:rPr>
          <w:lang w:val="en-US"/>
        </w:rPr>
      </w:pPr>
      <w:proofErr w:type="spellStart"/>
      <w:r w:rsidRPr="009D104D">
        <w:rPr>
          <w:lang w:val="en-US"/>
        </w:rPr>
        <w:t>Expertos</w:t>
      </w:r>
      <w:proofErr w:type="spellEnd"/>
      <w:r w:rsidRPr="009D104D">
        <w:rPr>
          <w:lang w:val="en-US"/>
        </w:rPr>
        <w:t xml:space="preserve"> Humanos:</w:t>
      </w:r>
    </w:p>
    <w:p w14:paraId="41DF5069" w14:textId="77777777" w:rsidR="009D104D" w:rsidRPr="009D104D" w:rsidRDefault="009D104D" w:rsidP="009D104D">
      <w:pPr>
        <w:numPr>
          <w:ilvl w:val="0"/>
          <w:numId w:val="3"/>
        </w:numPr>
      </w:pPr>
      <w:r w:rsidRPr="009D104D">
        <w:t>Ingenieros electrónicos con experiencia en reparación</w:t>
      </w:r>
    </w:p>
    <w:p w14:paraId="2F1C9726" w14:textId="77777777" w:rsidR="009D104D" w:rsidRPr="009D104D" w:rsidRDefault="009D104D" w:rsidP="009D104D">
      <w:pPr>
        <w:numPr>
          <w:ilvl w:val="0"/>
          <w:numId w:val="3"/>
        </w:numPr>
        <w:rPr>
          <w:lang w:val="en-US"/>
        </w:rPr>
      </w:pPr>
      <w:proofErr w:type="spellStart"/>
      <w:r w:rsidRPr="009D104D">
        <w:rPr>
          <w:lang w:val="en-US"/>
        </w:rPr>
        <w:t>Técnicos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en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mantenimiento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electrónico</w:t>
      </w:r>
      <w:proofErr w:type="spellEnd"/>
    </w:p>
    <w:p w14:paraId="76DF5FD2" w14:textId="77777777" w:rsidR="009D104D" w:rsidRPr="009D104D" w:rsidRDefault="009D104D" w:rsidP="009D104D">
      <w:pPr>
        <w:numPr>
          <w:ilvl w:val="0"/>
          <w:numId w:val="3"/>
        </w:numPr>
        <w:rPr>
          <w:lang w:val="en-US"/>
        </w:rPr>
      </w:pPr>
      <w:proofErr w:type="spellStart"/>
      <w:r w:rsidRPr="009D104D">
        <w:rPr>
          <w:lang w:val="en-US"/>
        </w:rPr>
        <w:t>Profesores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especializados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en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electrónica</w:t>
      </w:r>
      <w:proofErr w:type="spellEnd"/>
    </w:p>
    <w:p w14:paraId="726C0561" w14:textId="77777777" w:rsidR="009D104D" w:rsidRPr="009D104D" w:rsidRDefault="009D104D" w:rsidP="009D104D">
      <w:pPr>
        <w:rPr>
          <w:lang w:val="en-US"/>
        </w:rPr>
      </w:pPr>
      <w:r w:rsidRPr="009D104D">
        <w:rPr>
          <w:lang w:val="en-US"/>
        </w:rPr>
        <w:t xml:space="preserve">Casos de </w:t>
      </w:r>
      <w:proofErr w:type="spellStart"/>
      <w:r w:rsidRPr="009D104D">
        <w:rPr>
          <w:lang w:val="en-US"/>
        </w:rPr>
        <w:t>Estudio</w:t>
      </w:r>
      <w:proofErr w:type="spellEnd"/>
      <w:r w:rsidRPr="009D104D">
        <w:rPr>
          <w:lang w:val="en-US"/>
        </w:rPr>
        <w:t>:</w:t>
      </w:r>
    </w:p>
    <w:p w14:paraId="35175173" w14:textId="77777777" w:rsidR="009D104D" w:rsidRPr="009D104D" w:rsidRDefault="009D104D" w:rsidP="009D104D">
      <w:pPr>
        <w:numPr>
          <w:ilvl w:val="0"/>
          <w:numId w:val="4"/>
        </w:numPr>
        <w:rPr>
          <w:lang w:val="en-US"/>
        </w:rPr>
      </w:pPr>
      <w:proofErr w:type="spellStart"/>
      <w:r w:rsidRPr="009D104D">
        <w:rPr>
          <w:lang w:val="en-US"/>
        </w:rPr>
        <w:t>Registros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históricos</w:t>
      </w:r>
      <w:proofErr w:type="spellEnd"/>
      <w:r w:rsidRPr="009D104D">
        <w:rPr>
          <w:lang w:val="en-US"/>
        </w:rPr>
        <w:t xml:space="preserve"> de </w:t>
      </w:r>
      <w:proofErr w:type="spellStart"/>
      <w:r w:rsidRPr="009D104D">
        <w:rPr>
          <w:lang w:val="en-US"/>
        </w:rPr>
        <w:t>reparaciones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electrónicas</w:t>
      </w:r>
      <w:proofErr w:type="spellEnd"/>
    </w:p>
    <w:p w14:paraId="5A9C8251" w14:textId="77777777" w:rsidR="009D104D" w:rsidRPr="009D104D" w:rsidRDefault="009D104D" w:rsidP="009D104D">
      <w:pPr>
        <w:numPr>
          <w:ilvl w:val="0"/>
          <w:numId w:val="4"/>
        </w:numPr>
      </w:pPr>
      <w:r w:rsidRPr="009D104D">
        <w:t>Foros técnicos especializados (ej. All About Circuits, EEVblog)</w:t>
      </w:r>
    </w:p>
    <w:p w14:paraId="41403996" w14:textId="77777777" w:rsidR="009D104D" w:rsidRPr="009D104D" w:rsidRDefault="009D104D" w:rsidP="009D104D">
      <w:pPr>
        <w:numPr>
          <w:ilvl w:val="0"/>
          <w:numId w:val="4"/>
        </w:numPr>
      </w:pPr>
      <w:r w:rsidRPr="009D104D">
        <w:t>Casos documentados de fallas comunes en diferentes dispositivos</w:t>
      </w:r>
    </w:p>
    <w:p w14:paraId="57EE195D" w14:textId="77777777" w:rsidR="009D104D" w:rsidRPr="009D104D" w:rsidRDefault="009D104D" w:rsidP="009D104D">
      <w:pPr>
        <w:rPr>
          <w:lang w:val="en-US"/>
        </w:rPr>
      </w:pPr>
      <w:r w:rsidRPr="009D104D">
        <w:rPr>
          <w:lang w:val="en-US"/>
        </w:rPr>
        <w:t xml:space="preserve">Datos </w:t>
      </w:r>
      <w:proofErr w:type="spellStart"/>
      <w:r w:rsidRPr="009D104D">
        <w:rPr>
          <w:lang w:val="en-US"/>
        </w:rPr>
        <w:t>Empíricos</w:t>
      </w:r>
      <w:proofErr w:type="spellEnd"/>
      <w:r w:rsidRPr="009D104D">
        <w:rPr>
          <w:lang w:val="en-US"/>
        </w:rPr>
        <w:t>:</w:t>
      </w:r>
    </w:p>
    <w:p w14:paraId="644FF7E0" w14:textId="77777777" w:rsidR="009D104D" w:rsidRPr="009D104D" w:rsidRDefault="009D104D" w:rsidP="009D104D">
      <w:pPr>
        <w:numPr>
          <w:ilvl w:val="0"/>
          <w:numId w:val="5"/>
        </w:numPr>
      </w:pPr>
      <w:r w:rsidRPr="009D104D">
        <w:t>Mediciones de voltaje, corriente y resistencia en circuitos funcionando correctamente</w:t>
      </w:r>
    </w:p>
    <w:p w14:paraId="6AE52636" w14:textId="77777777" w:rsidR="009D104D" w:rsidRPr="009D104D" w:rsidRDefault="009D104D" w:rsidP="009D104D">
      <w:pPr>
        <w:numPr>
          <w:ilvl w:val="0"/>
          <w:numId w:val="5"/>
        </w:numPr>
      </w:pPr>
      <w:r w:rsidRPr="009D104D">
        <w:t>Patrones de falla en componentes específicos</w:t>
      </w:r>
    </w:p>
    <w:p w14:paraId="73F7DDA6" w14:textId="77777777" w:rsidR="009D104D" w:rsidRPr="009D104D" w:rsidRDefault="009D104D" w:rsidP="009D104D">
      <w:pPr>
        <w:numPr>
          <w:ilvl w:val="0"/>
          <w:numId w:val="5"/>
        </w:numPr>
        <w:rPr>
          <w:lang w:val="en-US"/>
        </w:rPr>
      </w:pPr>
      <w:proofErr w:type="spellStart"/>
      <w:r w:rsidRPr="009D104D">
        <w:rPr>
          <w:lang w:val="en-US"/>
        </w:rPr>
        <w:lastRenderedPageBreak/>
        <w:t>Comportamiento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térmico</w:t>
      </w:r>
      <w:proofErr w:type="spellEnd"/>
      <w:r w:rsidRPr="009D104D">
        <w:rPr>
          <w:lang w:val="en-US"/>
        </w:rPr>
        <w:t xml:space="preserve"> de </w:t>
      </w:r>
      <w:proofErr w:type="spellStart"/>
      <w:r w:rsidRPr="009D104D">
        <w:rPr>
          <w:lang w:val="en-US"/>
        </w:rPr>
        <w:t>componentes</w:t>
      </w:r>
      <w:proofErr w:type="spellEnd"/>
      <w:r w:rsidRPr="009D104D">
        <w:rPr>
          <w:lang w:val="en-US"/>
        </w:rPr>
        <w:t xml:space="preserve"> </w:t>
      </w:r>
      <w:proofErr w:type="spellStart"/>
      <w:r w:rsidRPr="009D104D">
        <w:rPr>
          <w:lang w:val="en-US"/>
        </w:rPr>
        <w:t>electrónicos</w:t>
      </w:r>
      <w:proofErr w:type="spellEnd"/>
    </w:p>
    <w:p w14:paraId="06FF2936" w14:textId="77777777" w:rsidR="009D104D" w:rsidRPr="009D104D" w:rsidRDefault="009D104D" w:rsidP="009D104D">
      <w:r w:rsidRPr="009D104D">
        <w:t>El sistema experto integrará estas fuentes de información para establecer reglas de diagnóstico que permitan identificar con precisión componentes defectuosos en diversos sistemas electrónicos.</w:t>
      </w:r>
    </w:p>
    <w:p w14:paraId="7DE4B0B8" w14:textId="77777777" w:rsidR="00344E11" w:rsidRDefault="00344E11"/>
    <w:sectPr w:rsidR="00344E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D052C"/>
    <w:multiLevelType w:val="multilevel"/>
    <w:tmpl w:val="4D78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614C4"/>
    <w:multiLevelType w:val="multilevel"/>
    <w:tmpl w:val="B54E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B6AA9"/>
    <w:multiLevelType w:val="multilevel"/>
    <w:tmpl w:val="5888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47027"/>
    <w:multiLevelType w:val="multilevel"/>
    <w:tmpl w:val="C9A4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22768"/>
    <w:multiLevelType w:val="multilevel"/>
    <w:tmpl w:val="0F36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617809">
    <w:abstractNumId w:val="3"/>
  </w:num>
  <w:num w:numId="2" w16cid:durableId="1020206402">
    <w:abstractNumId w:val="0"/>
  </w:num>
  <w:num w:numId="3" w16cid:durableId="7372139">
    <w:abstractNumId w:val="1"/>
  </w:num>
  <w:num w:numId="4" w16cid:durableId="323052249">
    <w:abstractNumId w:val="2"/>
  </w:num>
  <w:num w:numId="5" w16cid:durableId="1176647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4D"/>
    <w:rsid w:val="00344E11"/>
    <w:rsid w:val="00853B1C"/>
    <w:rsid w:val="009D104D"/>
    <w:rsid w:val="00B33DC3"/>
    <w:rsid w:val="00E3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FEA9"/>
  <w15:chartTrackingRefBased/>
  <w15:docId w15:val="{64E6F299-8981-4D2D-A460-1E0FF3EE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04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04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04D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04D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04D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04D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04D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04D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04D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9D1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04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04D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9D1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04D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9D1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04D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9D1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EDUARDO GARCIA NORIZ</dc:creator>
  <cp:keywords/>
  <dc:description/>
  <cp:lastModifiedBy>JUAN EDUARDO GARCIA NORIZ</cp:lastModifiedBy>
  <cp:revision>1</cp:revision>
  <dcterms:created xsi:type="dcterms:W3CDTF">2025-04-09T04:54:00Z</dcterms:created>
  <dcterms:modified xsi:type="dcterms:W3CDTF">2025-04-09T04:56:00Z</dcterms:modified>
</cp:coreProperties>
</file>