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567613" cy="1069773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567613" cy="10697738"/>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2">
      <w:pPr>
        <w:keepNext w:val="0"/>
        <w:keepLines w:val="0"/>
        <w:rPr>
          <w:b w:val="1"/>
          <w:color w:val="5389c2"/>
          <w:sz w:val="36"/>
          <w:szCs w:val="36"/>
        </w:rPr>
      </w:pPr>
      <w:r w:rsidDel="00000000" w:rsidR="00000000" w:rsidRPr="00000000">
        <w:rPr>
          <w:b w:val="1"/>
          <w:color w:val="5389c2"/>
          <w:sz w:val="36"/>
          <w:szCs w:val="36"/>
          <w:rtl w:val="0"/>
        </w:rPr>
        <w:t xml:space="preserve">Sommaire</w:t>
      </w:r>
    </w:p>
    <w:p w:rsidR="00000000" w:rsidDel="00000000" w:rsidP="00000000" w:rsidRDefault="00000000" w:rsidRPr="00000000" w14:paraId="00000003">
      <w:pPr>
        <w:keepNext w:val="0"/>
        <w:keepLines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0" w:firstLine="0"/>
            <w:rPr>
              <w:rFonts w:ascii="Raleway" w:cs="Raleway" w:eastAsia="Raleway" w:hAnsi="Raleway"/>
              <w:b w:val="1"/>
              <w:i w:val="0"/>
              <w:smallCaps w:val="0"/>
              <w:strike w:val="0"/>
              <w:color w:val="5389c2"/>
              <w:sz w:val="24"/>
              <w:szCs w:val="24"/>
              <w:u w:val="none"/>
              <w:shd w:fill="auto" w:val="clear"/>
              <w:vertAlign w:val="baseline"/>
            </w:rPr>
          </w:pPr>
          <w:r w:rsidDel="00000000" w:rsidR="00000000" w:rsidRPr="00000000">
            <w:fldChar w:fldCharType="begin"/>
            <w:instrText xml:space="preserve"> TOC \h \u \z </w:instrText>
            <w:fldChar w:fldCharType="separate"/>
          </w:r>
          <w:hyperlink w:anchor="_2zwlssqm83wf">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 xml:space="preserve">1- Documentation</w:t>
            </w:r>
          </w:hyperlink>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ab/>
          </w:r>
          <w:r w:rsidDel="00000000" w:rsidR="00000000" w:rsidRPr="00000000">
            <w:fldChar w:fldCharType="begin"/>
            <w:instrText xml:space="preserve"> PAGEREF _2zwlssqm83wf \h </w:instrText>
            <w:fldChar w:fldCharType="separate"/>
          </w:r>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rPr>
              <w:rFonts w:ascii="Raleway" w:cs="Raleway" w:eastAsia="Raleway" w:hAnsi="Raleway"/>
              <w:b w:val="1"/>
              <w:i w:val="0"/>
              <w:smallCaps w:val="0"/>
              <w:strike w:val="0"/>
              <w:color w:val="5389c2"/>
              <w:sz w:val="24"/>
              <w:szCs w:val="24"/>
              <w:u w:val="none"/>
              <w:shd w:fill="auto" w:val="clear"/>
              <w:vertAlign w:val="baseline"/>
            </w:rPr>
          </w:pPr>
          <w:hyperlink w:anchor="_frzz5yg8mdsy">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 xml:space="preserve">2 - Rappel sur le fonctionnement de l’API</w:t>
            </w:r>
          </w:hyperlink>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ab/>
          </w:r>
          <w:r w:rsidDel="00000000" w:rsidR="00000000" w:rsidRPr="00000000">
            <w:fldChar w:fldCharType="begin"/>
            <w:instrText xml:space="preserve"> PAGEREF _frzz5yg8mdsy \h </w:instrText>
            <w:fldChar w:fldCharType="separate"/>
          </w:r>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Raleway" w:cs="Raleway" w:eastAsia="Raleway" w:hAnsi="Raleway"/>
              <w:b w:val="0"/>
              <w:i w:val="0"/>
              <w:smallCaps w:val="0"/>
              <w:strike w:val="0"/>
              <w:color w:val="5389c2"/>
              <w:sz w:val="24"/>
              <w:szCs w:val="24"/>
              <w:u w:val="none"/>
              <w:shd w:fill="auto" w:val="clear"/>
              <w:vertAlign w:val="baseline"/>
            </w:rPr>
          </w:pPr>
          <w:hyperlink w:anchor="_dds3gcgtda33">
            <w:r w:rsidDel="00000000" w:rsidR="00000000" w:rsidRPr="00000000">
              <w:rPr>
                <w:rFonts w:ascii="Raleway" w:cs="Raleway" w:eastAsia="Raleway" w:hAnsi="Raleway"/>
                <w:b w:val="0"/>
                <w:i w:val="0"/>
                <w:smallCaps w:val="0"/>
                <w:strike w:val="0"/>
                <w:color w:val="5389c2"/>
                <w:sz w:val="24"/>
                <w:szCs w:val="24"/>
                <w:u w:val="none"/>
                <w:shd w:fill="auto" w:val="clear"/>
                <w:vertAlign w:val="baseline"/>
                <w:rtl w:val="0"/>
              </w:rPr>
              <w:t xml:space="preserve">2.1 - Description de l’API</w:t>
            </w:r>
          </w:hyperlink>
          <w:r w:rsidDel="00000000" w:rsidR="00000000" w:rsidRPr="00000000">
            <w:rPr>
              <w:rFonts w:ascii="Raleway" w:cs="Raleway" w:eastAsia="Raleway" w:hAnsi="Raleway"/>
              <w:b w:val="0"/>
              <w:i w:val="0"/>
              <w:smallCaps w:val="0"/>
              <w:strike w:val="0"/>
              <w:color w:val="5389c2"/>
              <w:sz w:val="24"/>
              <w:szCs w:val="24"/>
              <w:u w:val="none"/>
              <w:shd w:fill="auto" w:val="clear"/>
              <w:vertAlign w:val="baseline"/>
              <w:rtl w:val="0"/>
            </w:rPr>
            <w:tab/>
          </w:r>
          <w:r w:rsidDel="00000000" w:rsidR="00000000" w:rsidRPr="00000000">
            <w:fldChar w:fldCharType="begin"/>
            <w:instrText xml:space="preserve"> PAGEREF _dds3gcgtda33 \h </w:instrText>
            <w:fldChar w:fldCharType="separate"/>
          </w:r>
          <w:r w:rsidDel="00000000" w:rsidR="00000000" w:rsidRPr="00000000">
            <w:rPr>
              <w:rFonts w:ascii="Raleway" w:cs="Raleway" w:eastAsia="Raleway" w:hAnsi="Raleway"/>
              <w:b w:val="0"/>
              <w:i w:val="0"/>
              <w:smallCaps w:val="0"/>
              <w:strike w:val="0"/>
              <w:color w:val="5389c2"/>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Raleway" w:cs="Raleway" w:eastAsia="Raleway" w:hAnsi="Raleway"/>
              <w:b w:val="0"/>
              <w:i w:val="0"/>
              <w:smallCaps w:val="0"/>
              <w:strike w:val="0"/>
              <w:color w:val="5389c2"/>
              <w:sz w:val="24"/>
              <w:szCs w:val="24"/>
              <w:u w:val="none"/>
              <w:shd w:fill="auto" w:val="clear"/>
              <w:vertAlign w:val="baseline"/>
            </w:rPr>
          </w:pPr>
          <w:hyperlink w:anchor="_10sls0d5y84f">
            <w:r w:rsidDel="00000000" w:rsidR="00000000" w:rsidRPr="00000000">
              <w:rPr>
                <w:rFonts w:ascii="Raleway" w:cs="Raleway" w:eastAsia="Raleway" w:hAnsi="Raleway"/>
                <w:b w:val="0"/>
                <w:i w:val="0"/>
                <w:smallCaps w:val="0"/>
                <w:strike w:val="0"/>
                <w:color w:val="5389c2"/>
                <w:sz w:val="24"/>
                <w:szCs w:val="24"/>
                <w:u w:val="none"/>
                <w:shd w:fill="auto" w:val="clear"/>
                <w:vertAlign w:val="baseline"/>
                <w:rtl w:val="0"/>
              </w:rPr>
              <w:t xml:space="preserve">2.2 - Décomposition du projet</w:t>
            </w:r>
          </w:hyperlink>
          <w:r w:rsidDel="00000000" w:rsidR="00000000" w:rsidRPr="00000000">
            <w:rPr>
              <w:rFonts w:ascii="Raleway" w:cs="Raleway" w:eastAsia="Raleway" w:hAnsi="Raleway"/>
              <w:b w:val="0"/>
              <w:i w:val="0"/>
              <w:smallCaps w:val="0"/>
              <w:strike w:val="0"/>
              <w:color w:val="5389c2"/>
              <w:sz w:val="24"/>
              <w:szCs w:val="24"/>
              <w:u w:val="none"/>
              <w:shd w:fill="auto" w:val="clear"/>
              <w:vertAlign w:val="baseline"/>
              <w:rtl w:val="0"/>
            </w:rPr>
            <w:tab/>
          </w:r>
          <w:r w:rsidDel="00000000" w:rsidR="00000000" w:rsidRPr="00000000">
            <w:fldChar w:fldCharType="begin"/>
            <w:instrText xml:space="preserve"> PAGEREF _10sls0d5y84f \h </w:instrText>
            <w:fldChar w:fldCharType="separate"/>
          </w:r>
          <w:r w:rsidDel="00000000" w:rsidR="00000000" w:rsidRPr="00000000">
            <w:rPr>
              <w:rFonts w:ascii="Raleway" w:cs="Raleway" w:eastAsia="Raleway" w:hAnsi="Raleway"/>
              <w:b w:val="0"/>
              <w:i w:val="0"/>
              <w:smallCaps w:val="0"/>
              <w:strike w:val="0"/>
              <w:color w:val="5389c2"/>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Raleway" w:cs="Raleway" w:eastAsia="Raleway" w:hAnsi="Raleway"/>
              <w:b w:val="1"/>
              <w:i w:val="0"/>
              <w:smallCaps w:val="0"/>
              <w:strike w:val="0"/>
              <w:color w:val="5389c2"/>
              <w:sz w:val="24"/>
              <w:szCs w:val="24"/>
              <w:u w:val="none"/>
              <w:shd w:fill="auto" w:val="clear"/>
              <w:vertAlign w:val="baseline"/>
            </w:rPr>
          </w:pPr>
          <w:hyperlink w:anchor="_ml7qprl1v72n">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 xml:space="preserve">3 - Arborescence</w:t>
            </w:r>
          </w:hyperlink>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ab/>
          </w:r>
          <w:r w:rsidDel="00000000" w:rsidR="00000000" w:rsidRPr="00000000">
            <w:fldChar w:fldCharType="begin"/>
            <w:instrText xml:space="preserve"> PAGEREF _ml7qprl1v72n \h </w:instrText>
            <w:fldChar w:fldCharType="separate"/>
          </w:r>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Raleway" w:cs="Raleway" w:eastAsia="Raleway" w:hAnsi="Raleway"/>
              <w:b w:val="1"/>
              <w:i w:val="0"/>
              <w:smallCaps w:val="0"/>
              <w:strike w:val="0"/>
              <w:color w:val="5389c2"/>
              <w:sz w:val="24"/>
              <w:szCs w:val="24"/>
              <w:u w:val="none"/>
              <w:shd w:fill="auto" w:val="clear"/>
              <w:vertAlign w:val="baseline"/>
            </w:rPr>
          </w:pPr>
          <w:hyperlink w:anchor="_hmrjkpash7nw">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 xml:space="preserve">4 - Technologies utilisées</w:t>
            </w:r>
          </w:hyperlink>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ab/>
          </w:r>
          <w:r w:rsidDel="00000000" w:rsidR="00000000" w:rsidRPr="00000000">
            <w:fldChar w:fldCharType="begin"/>
            <w:instrText xml:space="preserve"> PAGEREF _hmrjkpash7nw \h </w:instrText>
            <w:fldChar w:fldCharType="separate"/>
          </w:r>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after="80" w:before="200" w:line="240" w:lineRule="auto"/>
            <w:ind w:left="0" w:firstLine="0"/>
            <w:rPr>
              <w:rFonts w:ascii="Raleway" w:cs="Raleway" w:eastAsia="Raleway" w:hAnsi="Raleway"/>
              <w:b w:val="1"/>
              <w:i w:val="0"/>
              <w:smallCaps w:val="0"/>
              <w:strike w:val="0"/>
              <w:color w:val="5389c2"/>
              <w:sz w:val="24"/>
              <w:szCs w:val="24"/>
              <w:u w:val="none"/>
              <w:shd w:fill="auto" w:val="clear"/>
              <w:vertAlign w:val="baseline"/>
            </w:rPr>
          </w:pPr>
          <w:hyperlink w:anchor="_gumcwarshe2j">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 xml:space="preserve">5 - Commandes utiles</w:t>
            </w:r>
          </w:hyperlink>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ab/>
          </w:r>
          <w:r w:rsidDel="00000000" w:rsidR="00000000" w:rsidRPr="00000000">
            <w:fldChar w:fldCharType="begin"/>
            <w:instrText xml:space="preserve"> PAGEREF _gumcwarshe2j \h </w:instrText>
            <w:fldChar w:fldCharType="separate"/>
          </w:r>
          <w:r w:rsidDel="00000000" w:rsidR="00000000" w:rsidRPr="00000000">
            <w:rPr>
              <w:rFonts w:ascii="Raleway" w:cs="Raleway" w:eastAsia="Raleway" w:hAnsi="Raleway"/>
              <w:b w:val="1"/>
              <w:i w:val="0"/>
              <w:smallCaps w:val="0"/>
              <w:strike w:val="0"/>
              <w:color w:val="5389c2"/>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keepNext w:val="0"/>
        <w:keepLines w:val="0"/>
        <w:rPr>
          <w:rFonts w:ascii="Raleway" w:cs="Raleway" w:eastAsia="Raleway" w:hAnsi="Raleway"/>
          <w:b w:val="1"/>
          <w:color w:val="5389c2"/>
          <w:sz w:val="36"/>
          <w:szCs w:val="36"/>
        </w:rPr>
      </w:pPr>
      <w:bookmarkStart w:colFirst="0" w:colLast="0" w:name="_2zwlssqm83wf" w:id="0"/>
      <w:bookmarkEnd w:id="0"/>
      <w:r w:rsidDel="00000000" w:rsidR="00000000" w:rsidRPr="00000000">
        <w:rPr>
          <w:rtl w:val="0"/>
        </w:rPr>
        <w:t xml:space="preserve">1- </w:t>
      </w:r>
      <w:r w:rsidDel="00000000" w:rsidR="00000000" w:rsidRPr="00000000">
        <w:rPr>
          <w:rtl w:val="0"/>
        </w:rPr>
        <w:t xml:space="preserve">Documentation</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Ce document est la documentation technique officielle de l’API, Comment venir à l’UPJV ?,  permettant de convertir les données d’Amétis de GTFS vers JSON.</w:t>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pBdr>
          <w:top w:color="auto" w:space="0" w:sz="0" w:val="none"/>
          <w:left w:color="auto" w:space="0" w:sz="0" w:val="none"/>
          <w:bottom w:color="auto" w:space="9" w:sz="0" w:val="none"/>
          <w:right w:color="auto" w:space="0" w:sz="0" w:val="none"/>
        </w:pBdr>
        <w:shd w:fill="ffffff" w:val="clear"/>
        <w:spacing w:line="408" w:lineRule="auto"/>
        <w:rPr/>
      </w:pPr>
      <w:bookmarkStart w:colFirst="0" w:colLast="0" w:name="_frzz5yg8mdsy" w:id="1"/>
      <w:bookmarkEnd w:id="1"/>
      <w:r w:rsidDel="00000000" w:rsidR="00000000" w:rsidRPr="00000000">
        <w:rPr>
          <w:rtl w:val="0"/>
        </w:rPr>
        <w:t xml:space="preserve">2 - Rappel sur le fonctionnement de l’API</w:t>
      </w:r>
    </w:p>
    <w:p w:rsidR="00000000" w:rsidDel="00000000" w:rsidP="00000000" w:rsidRDefault="00000000" w:rsidRPr="00000000" w14:paraId="00000011">
      <w:pPr>
        <w:pStyle w:val="Heading2"/>
        <w:rPr>
          <w:color w:val="5389c2"/>
        </w:rPr>
      </w:pPr>
      <w:bookmarkStart w:colFirst="0" w:colLast="0" w:name="_dds3gcgtda33" w:id="2"/>
      <w:bookmarkEnd w:id="2"/>
      <w:r w:rsidDel="00000000" w:rsidR="00000000" w:rsidRPr="00000000">
        <w:rPr>
          <w:rtl w:val="0"/>
        </w:rPr>
        <w:t xml:space="preserve">2.1 - Description de l’API</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firstLine="720"/>
        <w:jc w:val="both"/>
        <w:rPr/>
      </w:pPr>
      <w:r w:rsidDel="00000000" w:rsidR="00000000" w:rsidRPr="00000000">
        <w:rPr>
          <w:rtl w:val="0"/>
        </w:rPr>
        <w:t xml:space="preserve">Notre API “Comment venir à l’UPJV ?” a pour objectif de répondre à une demande de l’Université de Picardie Jules Verne qui souhaite ajouter une fonctionnalité supplémentaire à son application “monUPJV”, visant à faciliter la localisation de ses locaux pour tous. Pour ce faire, le souhait est d’intégrer un outil de planification de trajets vers les différents campus UPJV.</w:t>
      </w:r>
    </w:p>
    <w:p w:rsidR="00000000" w:rsidDel="00000000" w:rsidP="00000000" w:rsidRDefault="00000000" w:rsidRPr="00000000" w14:paraId="00000014">
      <w:pPr>
        <w:jc w:val="both"/>
        <w:rPr/>
      </w:pPr>
      <w:r w:rsidDel="00000000" w:rsidR="00000000" w:rsidRPr="00000000">
        <w:rPr>
          <w:rtl w:val="0"/>
        </w:rPr>
        <w:tab/>
        <w:t xml:space="preserve">Notre API “Comment venir à l’UPJV ?” doit donc récupérer les données de transports de la société Ametis. Cette dernière offre un accès à ses ressources indiquant les horaires, lieux et circuits de son réseau de bus. Malheureusement, elles sont au format GTFS et ne sont donc pas exploitables par le prestataire chargé de l’application “monUPJV”. De ce fait, notre API convertit les données GTFS en JSON.</w:t>
      </w:r>
    </w:p>
    <w:p w:rsidR="00000000" w:rsidDel="00000000" w:rsidP="00000000" w:rsidRDefault="00000000" w:rsidRPr="00000000" w14:paraId="00000015">
      <w:pPr>
        <w:pBdr>
          <w:bottom w:color="auto" w:space="9" w:sz="0" w:val="none"/>
        </w:pBdr>
        <w:spacing w:line="408" w:lineRule="auto"/>
        <w:rPr/>
      </w:pPr>
      <w:r w:rsidDel="00000000" w:rsidR="00000000" w:rsidRPr="00000000">
        <w:rPr>
          <w:rtl w:val="0"/>
        </w:rPr>
      </w:r>
    </w:p>
    <w:p w:rsidR="00000000" w:rsidDel="00000000" w:rsidP="00000000" w:rsidRDefault="00000000" w:rsidRPr="00000000" w14:paraId="00000016">
      <w:pPr>
        <w:pStyle w:val="Heading2"/>
        <w:spacing w:line="408" w:lineRule="auto"/>
        <w:rPr/>
      </w:pPr>
      <w:bookmarkStart w:colFirst="0" w:colLast="0" w:name="_10sls0d5y84f" w:id="3"/>
      <w:bookmarkEnd w:id="3"/>
      <w:r w:rsidDel="00000000" w:rsidR="00000000" w:rsidRPr="00000000">
        <w:rPr>
          <w:rtl w:val="0"/>
        </w:rPr>
        <w:t xml:space="preserve">2.2 - Décomposition du projet </w:t>
      </w:r>
    </w:p>
    <w:p w:rsidR="00000000" w:rsidDel="00000000" w:rsidP="00000000" w:rsidRDefault="00000000" w:rsidRPr="00000000" w14:paraId="00000017">
      <w:pPr>
        <w:jc w:val="both"/>
        <w:rPr/>
      </w:pPr>
      <w:r w:rsidDel="00000000" w:rsidR="00000000" w:rsidRPr="00000000">
        <w:rPr>
          <w:rtl w:val="0"/>
        </w:rPr>
        <w:tab/>
        <w:t xml:space="preserve">Notre projet se décompose en une seule partie, celle de notre API.</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Dans la suite de ce document, la partie API sera développée.</w:t>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rFonts w:ascii="Raleway" w:cs="Raleway" w:eastAsia="Raleway" w:hAnsi="Raleway"/>
        </w:rPr>
      </w:pPr>
      <w:bookmarkStart w:colFirst="0" w:colLast="0" w:name="_ml7qprl1v72n" w:id="4"/>
      <w:bookmarkEnd w:id="4"/>
      <w:r w:rsidDel="00000000" w:rsidR="00000000" w:rsidRPr="00000000">
        <w:rPr>
          <w:rtl w:val="0"/>
        </w:rPr>
        <w:t xml:space="preserve">3 - </w:t>
      </w:r>
      <w:r w:rsidDel="00000000" w:rsidR="00000000" w:rsidRPr="00000000">
        <w:rPr>
          <w:rFonts w:ascii="Raleway" w:cs="Raleway" w:eastAsia="Raleway" w:hAnsi="Raleway"/>
          <w:rtl w:val="0"/>
        </w:rPr>
        <w:t xml:space="preserve">Arborescence</w:t>
      </w:r>
    </w:p>
    <w:p w:rsidR="00000000" w:rsidDel="00000000" w:rsidP="00000000" w:rsidRDefault="00000000" w:rsidRPr="00000000" w14:paraId="0000001C">
      <w:pPr>
        <w:numPr>
          <w:ilvl w:val="0"/>
          <w:numId w:val="1"/>
        </w:numPr>
        <w:ind w:left="720" w:hanging="360"/>
        <w:rPr>
          <w:rFonts w:ascii="Raleway" w:cs="Raleway" w:eastAsia="Raleway" w:hAnsi="Raleway"/>
        </w:rPr>
      </w:pPr>
      <w:r w:rsidDel="00000000" w:rsidR="00000000" w:rsidRPr="00000000">
        <w:rPr>
          <w:rFonts w:ascii="Raleway" w:cs="Raleway" w:eastAsia="Raleway" w:hAnsi="Raleway"/>
          <w:rtl w:val="0"/>
        </w:rPr>
        <w:t xml:space="preserve">app</w:t>
      </w:r>
    </w:p>
    <w:p w:rsidR="00000000" w:rsidDel="00000000" w:rsidP="00000000" w:rsidRDefault="00000000" w:rsidRPr="00000000" w14:paraId="0000001D">
      <w:pPr>
        <w:numPr>
          <w:ilvl w:val="1"/>
          <w:numId w:val="1"/>
        </w:numPr>
        <w:ind w:left="1440" w:hanging="360"/>
        <w:rPr>
          <w:rFonts w:ascii="Raleway" w:cs="Raleway" w:eastAsia="Raleway" w:hAnsi="Raleway"/>
        </w:rPr>
      </w:pPr>
      <w:r w:rsidDel="00000000" w:rsidR="00000000" w:rsidRPr="00000000">
        <w:rPr>
          <w:rFonts w:ascii="Raleway" w:cs="Raleway" w:eastAsia="Raleway" w:hAnsi="Raleway"/>
          <w:rtl w:val="0"/>
        </w:rPr>
        <w:t xml:space="preserve">management</w:t>
      </w:r>
    </w:p>
    <w:p w:rsidR="00000000" w:rsidDel="00000000" w:rsidP="00000000" w:rsidRDefault="00000000" w:rsidRPr="00000000" w14:paraId="0000001E">
      <w:pPr>
        <w:numPr>
          <w:ilvl w:val="2"/>
          <w:numId w:val="1"/>
        </w:numPr>
        <w:ind w:left="2160" w:hanging="360"/>
        <w:rPr>
          <w:rFonts w:ascii="Raleway" w:cs="Raleway" w:eastAsia="Raleway" w:hAnsi="Raleway"/>
        </w:rPr>
      </w:pPr>
      <w:r w:rsidDel="00000000" w:rsidR="00000000" w:rsidRPr="00000000">
        <w:rPr>
          <w:rFonts w:ascii="Raleway" w:cs="Raleway" w:eastAsia="Raleway" w:hAnsi="Raleway"/>
          <w:rtl w:val="0"/>
        </w:rPr>
        <w:t xml:space="preserve">commands</w:t>
      </w:r>
    </w:p>
    <w:p w:rsidR="00000000" w:rsidDel="00000000" w:rsidP="00000000" w:rsidRDefault="00000000" w:rsidRPr="00000000" w14:paraId="0000001F">
      <w:pPr>
        <w:numPr>
          <w:ilvl w:val="3"/>
          <w:numId w:val="1"/>
        </w:numPr>
        <w:ind w:left="2880" w:hanging="360"/>
        <w:rPr>
          <w:u w:val="none"/>
        </w:rPr>
      </w:pPr>
      <w:r w:rsidDel="00000000" w:rsidR="00000000" w:rsidRPr="00000000">
        <w:rPr>
          <w:rFonts w:ascii="Raleway" w:cs="Raleway" w:eastAsia="Raleway" w:hAnsi="Raleway"/>
          <w:color w:val="3c78d8"/>
          <w:rtl w:val="0"/>
        </w:rPr>
        <w:t xml:space="preserve">update_db.py</w:t>
      </w:r>
      <w:r w:rsidDel="00000000" w:rsidR="00000000" w:rsidRPr="00000000">
        <w:rPr>
          <w:rFonts w:ascii="Raleway" w:cs="Raleway" w:eastAsia="Raleway" w:hAnsi="Raleway"/>
          <w:rtl w:val="0"/>
        </w:rPr>
        <w:t xml:space="preserve"> Contient la méthode pour mettre à jour la base de donnée (</w:t>
      </w:r>
      <w:r w:rsidDel="00000000" w:rsidR="00000000" w:rsidRPr="00000000">
        <w:rPr>
          <w:rFonts w:ascii="Raleway" w:cs="Raleway" w:eastAsia="Raleway" w:hAnsi="Raleway"/>
          <w:color w:val="4ec9b0"/>
          <w:sz w:val="21"/>
          <w:szCs w:val="21"/>
          <w:rtl w:val="0"/>
        </w:rPr>
        <w:t xml:space="preserve">GTFSToJsonAPIView</w:t>
      </w:r>
      <w:r w:rsidDel="00000000" w:rsidR="00000000" w:rsidRPr="00000000">
        <w:rPr>
          <w:rFonts w:ascii="Raleway" w:cs="Raleway" w:eastAsia="Raleway" w:hAnsi="Raleway"/>
          <w:sz w:val="21"/>
          <w:szCs w:val="21"/>
          <w:rtl w:val="0"/>
        </w:rPr>
        <w:t xml:space="preserve">)</w:t>
      </w:r>
      <w:r w:rsidDel="00000000" w:rsidR="00000000" w:rsidRPr="00000000">
        <w:rPr>
          <w:rtl w:val="0"/>
        </w:rPr>
      </w:r>
    </w:p>
    <w:p w:rsidR="00000000" w:rsidDel="00000000" w:rsidP="00000000" w:rsidRDefault="00000000" w:rsidRPr="00000000" w14:paraId="00000020">
      <w:pPr>
        <w:numPr>
          <w:ilvl w:val="1"/>
          <w:numId w:val="1"/>
        </w:numPr>
        <w:ind w:left="1440" w:hanging="360"/>
        <w:rPr>
          <w:rFonts w:ascii="Raleway" w:cs="Raleway" w:eastAsia="Raleway" w:hAnsi="Raleway"/>
        </w:rPr>
      </w:pPr>
      <w:r w:rsidDel="00000000" w:rsidR="00000000" w:rsidRPr="00000000">
        <w:rPr>
          <w:rFonts w:ascii="Raleway" w:cs="Raleway" w:eastAsia="Raleway" w:hAnsi="Raleway"/>
          <w:color w:val="3c78d8"/>
          <w:rtl w:val="0"/>
        </w:rPr>
        <w:t xml:space="preserve">views.py</w:t>
      </w:r>
      <w:r w:rsidDel="00000000" w:rsidR="00000000" w:rsidRPr="00000000">
        <w:rPr>
          <w:rFonts w:ascii="Raleway" w:cs="Raleway" w:eastAsia="Raleway" w:hAnsi="Raleway"/>
          <w:rtl w:val="0"/>
        </w:rPr>
        <w:t xml:space="preserve"> Contient la méthode permettant de traduire les données gtfs en json</w:t>
      </w:r>
    </w:p>
    <w:p w:rsidR="00000000" w:rsidDel="00000000" w:rsidP="00000000" w:rsidRDefault="00000000" w:rsidRPr="00000000" w14:paraId="00000021">
      <w:pPr>
        <w:numPr>
          <w:ilvl w:val="1"/>
          <w:numId w:val="1"/>
        </w:numPr>
        <w:ind w:left="1440" w:hanging="360"/>
        <w:rPr>
          <w:rFonts w:ascii="Raleway" w:cs="Raleway" w:eastAsia="Raleway" w:hAnsi="Raleway"/>
        </w:rPr>
      </w:pPr>
      <w:r w:rsidDel="00000000" w:rsidR="00000000" w:rsidRPr="00000000">
        <w:rPr>
          <w:rFonts w:ascii="Raleway" w:cs="Raleway" w:eastAsia="Raleway" w:hAnsi="Raleway"/>
          <w:color w:val="3c78d8"/>
          <w:rtl w:val="0"/>
        </w:rPr>
        <w:t xml:space="preserve">models.py</w:t>
      </w:r>
      <w:r w:rsidDel="00000000" w:rsidR="00000000" w:rsidRPr="00000000">
        <w:rPr>
          <w:rFonts w:ascii="Raleway" w:cs="Raleway" w:eastAsia="Raleway" w:hAnsi="Raleway"/>
          <w:rtl w:val="0"/>
        </w:rPr>
        <w:t xml:space="preserve"> Contient l’ensemble des models récupérés du document GTFS</w:t>
      </w:r>
    </w:p>
    <w:p w:rsidR="00000000" w:rsidDel="00000000" w:rsidP="00000000" w:rsidRDefault="00000000" w:rsidRPr="00000000" w14:paraId="00000022">
      <w:pPr>
        <w:numPr>
          <w:ilvl w:val="0"/>
          <w:numId w:val="1"/>
        </w:numPr>
        <w:ind w:left="720" w:hanging="360"/>
        <w:rPr>
          <w:rFonts w:ascii="Raleway" w:cs="Raleway" w:eastAsia="Raleway" w:hAnsi="Raleway"/>
        </w:rPr>
      </w:pPr>
      <w:r w:rsidDel="00000000" w:rsidR="00000000" w:rsidRPr="00000000">
        <w:rPr>
          <w:rFonts w:ascii="Raleway" w:cs="Raleway" w:eastAsia="Raleway" w:hAnsi="Raleway"/>
          <w:rtl w:val="0"/>
        </w:rPr>
        <w:t xml:space="preserve">data_to_import Dossier comportant les documents GTFS au format texte</w:t>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numPr>
          <w:ilvl w:val="0"/>
          <w:numId w:val="1"/>
        </w:numPr>
        <w:ind w:left="720" w:hanging="360"/>
        <w:rPr>
          <w:rFonts w:ascii="Raleway" w:cs="Raleway" w:eastAsia="Raleway" w:hAnsi="Raleway"/>
        </w:rPr>
      </w:pPr>
      <w:r w:rsidDel="00000000" w:rsidR="00000000" w:rsidRPr="00000000">
        <w:rPr>
          <w:rFonts w:ascii="Raleway" w:cs="Raleway" w:eastAsia="Raleway" w:hAnsi="Raleway"/>
          <w:rtl w:val="0"/>
        </w:rPr>
        <w:t xml:space="preserve">projetthematique</w:t>
      </w:r>
    </w:p>
    <w:p w:rsidR="00000000" w:rsidDel="00000000" w:rsidP="00000000" w:rsidRDefault="00000000" w:rsidRPr="00000000" w14:paraId="00000025">
      <w:pPr>
        <w:numPr>
          <w:ilvl w:val="1"/>
          <w:numId w:val="1"/>
        </w:numPr>
        <w:ind w:left="1440" w:hanging="360"/>
        <w:rPr>
          <w:rFonts w:ascii="Raleway" w:cs="Raleway" w:eastAsia="Raleway" w:hAnsi="Raleway"/>
        </w:rPr>
      </w:pPr>
      <w:r w:rsidDel="00000000" w:rsidR="00000000" w:rsidRPr="00000000">
        <w:rPr>
          <w:rFonts w:ascii="Raleway" w:cs="Raleway" w:eastAsia="Raleway" w:hAnsi="Raleway"/>
          <w:color w:val="3c78d8"/>
          <w:rtl w:val="0"/>
        </w:rPr>
        <w:t xml:space="preserve">settings.py</w:t>
      </w:r>
      <w:r w:rsidDel="00000000" w:rsidR="00000000" w:rsidRPr="00000000">
        <w:rPr>
          <w:rFonts w:ascii="Raleway" w:cs="Raleway" w:eastAsia="Raleway" w:hAnsi="Raleway"/>
          <w:rtl w:val="0"/>
        </w:rPr>
        <w:t xml:space="preserve"> Contient l’url vers les documents GTFS d’ametis</w:t>
      </w:r>
    </w:p>
    <w:p w:rsidR="00000000" w:rsidDel="00000000" w:rsidP="00000000" w:rsidRDefault="00000000" w:rsidRPr="00000000" w14:paraId="00000026">
      <w:pPr>
        <w:numPr>
          <w:ilvl w:val="1"/>
          <w:numId w:val="1"/>
        </w:numPr>
        <w:ind w:left="1440" w:hanging="360"/>
        <w:rPr>
          <w:rFonts w:ascii="Raleway" w:cs="Raleway" w:eastAsia="Raleway" w:hAnsi="Raleway"/>
        </w:rPr>
      </w:pPr>
      <w:r w:rsidDel="00000000" w:rsidR="00000000" w:rsidRPr="00000000">
        <w:rPr>
          <w:rFonts w:ascii="Raleway" w:cs="Raleway" w:eastAsia="Raleway" w:hAnsi="Raleway"/>
          <w:color w:val="3c78d8"/>
          <w:rtl w:val="0"/>
        </w:rPr>
        <w:t xml:space="preserve">urls.py</w:t>
      </w:r>
      <w:r w:rsidDel="00000000" w:rsidR="00000000" w:rsidRPr="00000000">
        <w:rPr>
          <w:rFonts w:ascii="Raleway" w:cs="Raleway" w:eastAsia="Raleway" w:hAnsi="Raleway"/>
          <w:rtl w:val="0"/>
        </w:rPr>
        <w:t xml:space="preserve"> Routes de l’API</w:t>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hmrjkpash7nw" w:id="5"/>
      <w:bookmarkEnd w:id="5"/>
      <w:r w:rsidDel="00000000" w:rsidR="00000000" w:rsidRPr="00000000">
        <w:rPr>
          <w:rtl w:val="0"/>
        </w:rPr>
        <w:t xml:space="preserve">4 - Technologies utilisées</w:t>
      </w:r>
    </w:p>
    <w:p w:rsidR="00000000" w:rsidDel="00000000" w:rsidP="00000000" w:rsidRDefault="00000000" w:rsidRPr="00000000" w14:paraId="00000029">
      <w:pPr>
        <w:jc w:val="both"/>
        <w:rPr/>
      </w:pPr>
      <w:r w:rsidDel="00000000" w:rsidR="00000000" w:rsidRPr="00000000">
        <w:rPr>
          <w:rtl w:val="0"/>
        </w:rPr>
        <w:tab/>
        <w:t xml:space="preserve">Notre API “Comment venir à l’UPJV ?” a été développé avec le framework Django et donc avec le langage de programmation Python. </w:t>
      </w:r>
    </w:p>
    <w:p w:rsidR="00000000" w:rsidDel="00000000" w:rsidP="00000000" w:rsidRDefault="00000000" w:rsidRPr="00000000" w14:paraId="0000002A">
      <w:pPr>
        <w:jc w:val="both"/>
        <w:rPr/>
      </w:pPr>
      <w:r w:rsidDel="00000000" w:rsidR="00000000" w:rsidRPr="00000000">
        <w:rPr>
          <w:rtl w:val="0"/>
        </w:rPr>
        <w:t xml:space="preserve">Afin d’avoir l’outil Django et Python sur vos machines, vous pouvez vous rendre sur les liens de téléchargement suivants :</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Django : </w:t>
      </w:r>
      <w:hyperlink r:id="rId7">
        <w:r w:rsidDel="00000000" w:rsidR="00000000" w:rsidRPr="00000000">
          <w:rPr>
            <w:b w:val="1"/>
            <w:i w:val="1"/>
            <w:color w:val="1fa22e"/>
            <w:u w:val="single"/>
            <w:rtl w:val="0"/>
          </w:rPr>
          <w:t xml:space="preserve">Lien de téléchargement</w:t>
        </w:r>
      </w:hyperlink>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Python : </w:t>
      </w:r>
      <w:hyperlink r:id="rId8">
        <w:r w:rsidDel="00000000" w:rsidR="00000000" w:rsidRPr="00000000">
          <w:rPr>
            <w:b w:val="1"/>
            <w:i w:val="1"/>
            <w:color w:val="1fa22e"/>
            <w:u w:val="single"/>
            <w:rtl w:val="0"/>
          </w:rPr>
          <w:t xml:space="preserve">Lien de téléchargement</w:t>
        </w:r>
      </w:hyperlink>
      <w:r w:rsidDel="00000000" w:rsidR="00000000" w:rsidRPr="00000000">
        <w:rPr>
          <w:rtl w:val="0"/>
        </w:rPr>
      </w:r>
    </w:p>
    <w:p w:rsidR="00000000" w:rsidDel="00000000" w:rsidP="00000000" w:rsidRDefault="00000000" w:rsidRPr="00000000" w14:paraId="0000002D">
      <w:pPr>
        <w:rPr>
          <w:b w:val="1"/>
          <w:i w:val="1"/>
          <w:color w:val="1fa22e"/>
        </w:rPr>
      </w:pPr>
      <w:r w:rsidDel="00000000" w:rsidR="00000000" w:rsidRPr="00000000">
        <w:rPr>
          <w:rtl w:val="0"/>
        </w:rPr>
      </w:r>
    </w:p>
    <w:p w:rsidR="00000000" w:rsidDel="00000000" w:rsidP="00000000" w:rsidRDefault="00000000" w:rsidRPr="00000000" w14:paraId="0000002E">
      <w:pPr>
        <w:rPr>
          <w:b w:val="1"/>
          <w:i w:val="1"/>
          <w:color w:val="1fa22e"/>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rFonts w:ascii="Raleway" w:cs="Raleway" w:eastAsia="Raleway" w:hAnsi="Raleway"/>
        </w:rPr>
      </w:pPr>
      <w:bookmarkStart w:colFirst="0" w:colLast="0" w:name="_gumcwarshe2j" w:id="6"/>
      <w:bookmarkEnd w:id="6"/>
      <w:r w:rsidDel="00000000" w:rsidR="00000000" w:rsidRPr="00000000">
        <w:rPr>
          <w:rtl w:val="0"/>
        </w:rPr>
        <w:t xml:space="preserve">5 - </w:t>
      </w:r>
      <w:r w:rsidDel="00000000" w:rsidR="00000000" w:rsidRPr="00000000">
        <w:rPr>
          <w:rFonts w:ascii="Raleway" w:cs="Raleway" w:eastAsia="Raleway" w:hAnsi="Raleway"/>
          <w:rtl w:val="0"/>
        </w:rPr>
        <w:t xml:space="preserve">Commandes utiles </w:t>
      </w:r>
    </w:p>
    <w:p w:rsidR="00000000" w:rsidDel="00000000" w:rsidP="00000000" w:rsidRDefault="00000000" w:rsidRPr="00000000" w14:paraId="00000030">
      <w:pPr>
        <w:rPr>
          <w:rFonts w:ascii="Raleway" w:cs="Raleway" w:eastAsia="Raleway" w:hAnsi="Raleway"/>
        </w:rPr>
      </w:pPr>
      <w:r w:rsidDel="00000000" w:rsidR="00000000" w:rsidRPr="00000000">
        <w:rPr>
          <w:rtl w:val="0"/>
        </w:rPr>
      </w:r>
    </w:p>
    <w:p w:rsidR="00000000" w:rsidDel="00000000" w:rsidP="00000000" w:rsidRDefault="00000000" w:rsidRPr="00000000" w14:paraId="00000031">
      <w:pPr>
        <w:rPr>
          <w:rFonts w:ascii="Raleway" w:cs="Raleway" w:eastAsia="Raleway" w:hAnsi="Raleway"/>
        </w:rPr>
      </w:pPr>
      <w:r w:rsidDel="00000000" w:rsidR="00000000" w:rsidRPr="00000000">
        <w:rPr>
          <w:rFonts w:ascii="Raleway" w:cs="Raleway" w:eastAsia="Raleway" w:hAnsi="Raleway"/>
          <w:rtl w:val="0"/>
        </w:rPr>
        <w:t xml:space="preserve">python manage.py runserver =&gt; permet de lancer le serveur </w:t>
      </w:r>
    </w:p>
    <w:p w:rsidR="00000000" w:rsidDel="00000000" w:rsidP="00000000" w:rsidRDefault="00000000" w:rsidRPr="00000000" w14:paraId="00000032">
      <w:pPr>
        <w:rPr>
          <w:rFonts w:ascii="Raleway" w:cs="Raleway" w:eastAsia="Raleway" w:hAnsi="Raleway"/>
        </w:rPr>
      </w:pPr>
      <w:r w:rsidDel="00000000" w:rsidR="00000000" w:rsidRPr="00000000">
        <w:rPr>
          <w:rtl w:val="0"/>
        </w:rPr>
      </w:r>
    </w:p>
    <w:p w:rsidR="00000000" w:rsidDel="00000000" w:rsidP="00000000" w:rsidRDefault="00000000" w:rsidRPr="00000000" w14:paraId="00000033">
      <w:pPr>
        <w:rPr>
          <w:rFonts w:ascii="Raleway" w:cs="Raleway" w:eastAsia="Raleway" w:hAnsi="Raleway"/>
        </w:rPr>
      </w:pPr>
      <w:r w:rsidDel="00000000" w:rsidR="00000000" w:rsidRPr="00000000">
        <w:rPr>
          <w:rFonts w:ascii="Raleway" w:cs="Raleway" w:eastAsia="Raleway" w:hAnsi="Raleway"/>
          <w:rtl w:val="0"/>
        </w:rPr>
        <w:t xml:space="preserve">python manage.py update_db =&gt; permet de mettre à jour la base de donnée </w:t>
      </w:r>
      <w:r w:rsidDel="00000000" w:rsidR="00000000" w:rsidRPr="00000000">
        <w:rPr>
          <w:rtl w:val="0"/>
        </w:rPr>
      </w:r>
    </w:p>
    <w:p w:rsidR="00000000" w:rsidDel="00000000" w:rsidP="00000000" w:rsidRDefault="00000000" w:rsidRPr="00000000" w14:paraId="00000034">
      <w:pPr>
        <w:rPr>
          <w:rFonts w:ascii="Raleway" w:cs="Raleway" w:eastAsia="Raleway" w:hAnsi="Raleway"/>
        </w:rPr>
      </w:pPr>
      <w:r w:rsidDel="00000000" w:rsidR="00000000" w:rsidRPr="00000000">
        <w:rPr>
          <w:rtl w:val="0"/>
        </w:rPr>
      </w:r>
    </w:p>
    <w:sectPr>
      <w:headerReference r:id="rId9" w:type="default"/>
      <w:footerReference r:id="rId10" w:type="default"/>
      <w:pgSz w:h="16834" w:w="11909"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Bdr>
        <w:top w:color="auto" w:space="0" w:sz="0" w:val="none"/>
        <w:left w:color="auto" w:space="0" w:sz="0" w:val="none"/>
        <w:bottom w:color="auto" w:space="0" w:sz="0" w:val="none"/>
        <w:right w:color="auto" w:space="0" w:sz="0" w:val="none"/>
      </w:pBdr>
      <w:shd w:fill="auto" w:val="clear"/>
      <w:spacing w:line="276" w:lineRule="auto"/>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pBdr>
      <w:shd w:fill="auto" w:val="clea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pBdr>
      <w:shd w:fill="auto" w:val="clear"/>
      <w:spacing w:line="276" w:lineRule="auto"/>
      <w:rPr/>
    </w:pPr>
    <w:r w:rsidDel="00000000" w:rsidR="00000000" w:rsidRPr="00000000">
      <w:rPr>
        <w:rtl w:val="0"/>
      </w:rPr>
    </w:r>
  </w:p>
  <w:tbl>
    <w:tblPr>
      <w:tblStyle w:val="Table1"/>
      <w:tblW w:w="9030.0" w:type="dxa"/>
      <w:jc w:val="left"/>
      <w:tblInd w:w="100.0" w:type="pct"/>
      <w:tblLayout w:type="fixed"/>
      <w:tblLook w:val="0600"/>
    </w:tblPr>
    <w:tblGrid>
      <w:gridCol w:w="5730"/>
      <w:gridCol w:w="3300"/>
      <w:tblGridChange w:id="0">
        <w:tblGrid>
          <w:gridCol w:w="5730"/>
          <w:gridCol w:w="33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pBdr>
            <w:shd w:fill="auto" w:val="clear"/>
            <w:spacing w:line="240" w:lineRule="auto"/>
            <w:rPr/>
          </w:pPr>
          <w:r w:rsidDel="00000000" w:rsidR="00000000" w:rsidRPr="00000000">
            <w:rPr>
              <w:rtl w:val="0"/>
            </w:rPr>
            <w:t xml:space="preserve">Documentation technique - 28/06/2022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pBdr>
            <w:shd w:fill="auto" w:val="clear"/>
            <w:spacing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/6</w:t>
          </w:r>
        </w:p>
      </w:tc>
    </w:tr>
  </w:tbl>
  <w:p w:rsidR="00000000" w:rsidDel="00000000" w:rsidP="00000000" w:rsidRDefault="00000000" w:rsidRPr="00000000" w14:paraId="0000003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color="auto" w:space="0" w:sz="0" w:val="none"/>
        <w:left w:color="auto" w:space="0" w:sz="0" w:val="none"/>
        <w:bottom w:color="auto" w:space="0" w:sz="0" w:val="none"/>
        <w:right w:color="auto" w:space="0" w:sz="0" w:val="none"/>
      </w:pBdr>
      <w:shd w:fill="auto" w:val="clear"/>
      <w:spacing w:line="276" w:lineRule="auto"/>
      <w:jc w:val="center"/>
      <w:rPr/>
    </w:pPr>
    <w:r w:rsidDel="00000000" w:rsidR="00000000" w:rsidRPr="00000000">
      <w:rPr/>
      <w:drawing>
        <wp:inline distB="114300" distT="114300" distL="114300" distR="114300">
          <wp:extent cx="486000" cy="5400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86000" cy="540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pBdr>
      <w:shd w:fill="auto" w:val="clear"/>
      <w:spacing w:line="276"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aleway" w:cs="Raleway" w:eastAsia="Raleway" w:hAnsi="Raleway"/>
        <w:sz w:val="24"/>
        <w:szCs w:val="24"/>
        <w:lang w:val="fr"/>
      </w:rPr>
    </w:rPrDefault>
    <w:pPrDefault>
      <w:pPr>
        <w:pBdr>
          <w:top w:color="auto" w:space="0" w:sz="0" w:val="none"/>
          <w:left w:color="auto" w:space="0" w:sz="0" w:val="none"/>
          <w:bottom w:color="auto" w:space="9" w:sz="0" w:val="none"/>
          <w:right w:color="auto" w:space="0" w:sz="0" w:val="none"/>
        </w:pBdr>
        <w:shd w:fill="ffffff" w:val="clea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300" w:line="300" w:lineRule="auto"/>
    </w:pPr>
    <w:rPr>
      <w:rFonts w:ascii="Raleway" w:cs="Raleway" w:eastAsia="Raleway" w:hAnsi="Raleway"/>
      <w:b w:val="1"/>
      <w:color w:val="5389c2"/>
      <w:sz w:val="36"/>
      <w:szCs w:val="36"/>
    </w:rPr>
  </w:style>
  <w:style w:type="paragraph" w:styleId="Heading2">
    <w:name w:val="heading 2"/>
    <w:basedOn w:val="Normal"/>
    <w:next w:val="Normal"/>
    <w:pPr>
      <w:keepNext w:val="1"/>
      <w:keepLines w:val="1"/>
      <w:spacing w:after="120" w:before="360" w:lineRule="auto"/>
    </w:pPr>
    <w:rPr>
      <w:color w:val="5389c2"/>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djangoproject.com/download/" TargetMode="External"/><Relationship Id="rId8" Type="http://schemas.openxmlformats.org/officeDocument/2006/relationships/hyperlink" Target="https://www.python.org/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