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u w:val="single"/>
          <w:rtl w:val="0"/>
        </w:rPr>
        <w:t xml:space="preserve">stratégies</w:t>
      </w:r>
      <w:r w:rsidDel="00000000" w:rsidR="00000000" w:rsidRPr="00000000">
        <w:rPr>
          <w:b w:val="1"/>
          <w:bCs w:val="1"/>
          <w:sz w:val="46"/>
          <w:szCs w:val="46"/>
          <w:rtl w:val="0"/>
        </w:rPr>
        <w:t xml:space="preserve"> :</w:t>
      </w:r>
    </w:p>
    <w:p w:rsidR="00000000" w:rsidDel="00000000" w:rsidP="00000000" w:rsidRDefault="00000000" w:rsidRPr="00000000" w14:paraId="00000002">
      <w:pPr>
        <w:jc w:val="center"/>
        <w:rPr>
          <w:b w:val="1"/>
          <w:bCs w:val="1"/>
          <w:sz w:val="46"/>
          <w:szCs w:val="46"/>
        </w:rPr>
      </w:pPr>
      <w:r w:rsidDel="00000000" w:rsidR="00000000" w:rsidRPr="00000000">
        <w:rPr>
          <w:rtl w:val="0"/>
        </w:rPr>
      </w:r>
    </w:p>
    <w:p w:rsidR="00000000" w:rsidDel="00000000" w:rsidP="00000000" w:rsidRDefault="00000000" w:rsidRPr="00000000" w14:paraId="00000003">
      <w:pPr>
        <w:jc w:val="center"/>
        <w:rPr>
          <w:b w:val="1"/>
          <w:bCs w:val="1"/>
          <w:sz w:val="46"/>
          <w:szCs w:val="46"/>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Elle détermine comment les données sont sauvegardées.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Une stratégie permet d' instaurer des règles comme limiter la rétention,limiter le volume protégé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 Les stratégies agitées sur les permissions des agents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Elles peuvent déclencher une alerte si un agent n’est pas protégé .</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 Elle agit aussi sur les paramètres réseau des agents on peut aussi créer des stratégie personnalisé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b w:val="1"/>
          <w:bCs w:val="1"/>
          <w:sz w:val="28"/>
          <w:szCs w:val="28"/>
          <w:rtl w:val="0"/>
        </w:rPr>
        <w:t xml:space="preserve">Conclusion :</w:t>
      </w:r>
      <w:r w:rsidDel="00000000" w:rsidR="00000000" w:rsidRPr="00000000">
        <w:rPr>
          <w:sz w:val="28"/>
          <w:szCs w:val="28"/>
          <w:rtl w:val="0"/>
        </w:rPr>
        <w:t xml:space="preserve"> la stratégie sert à gérer efficacement la sauvegarde et la restauration de données .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jc w:val="center"/>
        <w:rPr>
          <w:sz w:val="28"/>
          <w:szCs w:val="28"/>
          <w:u w:val="single"/>
        </w:rPr>
      </w:pPr>
      <w:r w:rsidDel="00000000" w:rsidR="00000000" w:rsidRPr="00000000">
        <w:rPr>
          <w:rtl w:val="0"/>
        </w:rPr>
      </w:r>
    </w:p>
    <w:p w:rsidR="00000000" w:rsidDel="00000000" w:rsidP="00000000" w:rsidRDefault="00000000" w:rsidRPr="00000000" w14:paraId="00000016">
      <w:pPr>
        <w:jc w:val="center"/>
        <w:rPr>
          <w:b w:val="1"/>
          <w:bCs w:val="1"/>
          <w:sz w:val="48"/>
          <w:szCs w:val="48"/>
          <w:u w:val="single"/>
        </w:rPr>
      </w:pPr>
      <w:r w:rsidDel="00000000" w:rsidR="00000000" w:rsidRPr="00000000">
        <w:rPr>
          <w:rtl w:val="0"/>
        </w:rPr>
      </w:r>
    </w:p>
    <w:p w:rsidR="00000000" w:rsidDel="00000000" w:rsidP="00000000" w:rsidRDefault="00000000" w:rsidRPr="00000000" w14:paraId="00000017">
      <w:pPr>
        <w:jc w:val="center"/>
        <w:rPr>
          <w:b w:val="1"/>
          <w:bCs w:val="1"/>
          <w:sz w:val="48"/>
          <w:szCs w:val="48"/>
          <w:u w:val="single"/>
        </w:rPr>
      </w:pPr>
      <w:r w:rsidDel="00000000" w:rsidR="00000000" w:rsidRPr="00000000">
        <w:rPr>
          <w:rtl w:val="0"/>
        </w:rPr>
      </w:r>
    </w:p>
    <w:p w:rsidR="00000000" w:rsidDel="00000000" w:rsidP="00000000" w:rsidRDefault="00000000" w:rsidRPr="00000000" w14:paraId="00000018">
      <w:pPr>
        <w:jc w:val="center"/>
        <w:rPr>
          <w:b w:val="1"/>
          <w:bCs w:val="1"/>
          <w:sz w:val="48"/>
          <w:szCs w:val="48"/>
          <w:u w:val="single"/>
        </w:rPr>
      </w:pPr>
      <w:r w:rsidDel="00000000" w:rsidR="00000000" w:rsidRPr="00000000">
        <w:rPr>
          <w:rtl w:val="0"/>
        </w:rPr>
      </w:r>
    </w:p>
    <w:p w:rsidR="00000000" w:rsidDel="00000000" w:rsidP="00000000" w:rsidRDefault="00000000" w:rsidRPr="00000000" w14:paraId="00000019">
      <w:pPr>
        <w:jc w:val="center"/>
        <w:rPr>
          <w:b w:val="1"/>
          <w:bCs w:val="1"/>
          <w:sz w:val="48"/>
          <w:szCs w:val="48"/>
          <w:u w:val="single"/>
        </w:rPr>
      </w:pPr>
      <w:r w:rsidDel="00000000" w:rsidR="00000000" w:rsidRPr="00000000">
        <w:rPr>
          <w:rtl w:val="0"/>
        </w:rPr>
      </w:r>
    </w:p>
    <w:p w:rsidR="00000000" w:rsidDel="00000000" w:rsidP="00000000" w:rsidRDefault="00000000" w:rsidRPr="00000000" w14:paraId="0000001A">
      <w:pPr>
        <w:jc w:val="center"/>
        <w:rPr>
          <w:b w:val="1"/>
          <w:bCs w:val="1"/>
          <w:sz w:val="48"/>
          <w:szCs w:val="48"/>
          <w:u w:val="single"/>
        </w:rPr>
      </w:pPr>
      <w:r w:rsidDel="00000000" w:rsidR="00000000" w:rsidRPr="00000000">
        <w:rPr>
          <w:rtl w:val="0"/>
        </w:rPr>
      </w:r>
    </w:p>
    <w:p w:rsidR="00000000" w:rsidDel="00000000" w:rsidP="00000000" w:rsidRDefault="00000000" w:rsidRPr="00000000" w14:paraId="0000001B">
      <w:pPr>
        <w:jc w:val="center"/>
        <w:rPr>
          <w:b w:val="1"/>
          <w:bCs w:val="1"/>
          <w:sz w:val="48"/>
          <w:szCs w:val="48"/>
          <w:u w:val="single"/>
        </w:rPr>
      </w:pPr>
      <w:r w:rsidDel="00000000" w:rsidR="00000000" w:rsidRPr="00000000">
        <w:rPr>
          <w:rtl w:val="0"/>
        </w:rPr>
      </w:r>
    </w:p>
    <w:p w:rsidR="00000000" w:rsidDel="00000000" w:rsidP="00000000" w:rsidRDefault="00000000" w:rsidRPr="00000000" w14:paraId="0000001C">
      <w:pPr>
        <w:jc w:val="center"/>
        <w:rPr>
          <w:b w:val="1"/>
          <w:bCs w:val="1"/>
          <w:sz w:val="48"/>
          <w:szCs w:val="48"/>
        </w:rPr>
      </w:pPr>
      <w:r w:rsidDel="00000000" w:rsidR="00000000" w:rsidRPr="00000000">
        <w:rPr>
          <w:b w:val="1"/>
          <w:bCs w:val="1"/>
          <w:sz w:val="48"/>
          <w:szCs w:val="48"/>
          <w:u w:val="single"/>
          <w:rtl w:val="0"/>
        </w:rPr>
        <w:t xml:space="preserve">Protection</w:t>
      </w:r>
      <w:r w:rsidDel="00000000" w:rsidR="00000000" w:rsidRPr="00000000">
        <w:rPr>
          <w:b w:val="1"/>
          <w:bCs w:val="1"/>
          <w:sz w:val="48"/>
          <w:szCs w:val="48"/>
          <w:rtl w:val="0"/>
        </w:rPr>
        <w:t xml:space="preserve"> :</w:t>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La protection détermine quelles données sont sauvegardées sur le serveur Lina c’est géré par l’administrateur . </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sur la partie agent on peut suspendre la protection mais quand la protection est suspendue,aucune sauvegarde n’est effectuée . Mais les modifications continuent d’être surveillées .</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le mode boost : il protège les données le plus rapidement possible sans se fier à la limite matérielle . </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type de configuration de la protection : </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-les règles</w:t>
      </w:r>
    </w:p>
    <w:p w:rsidR="00000000" w:rsidDel="00000000" w:rsidP="00000000" w:rsidRDefault="00000000" w:rsidRPr="00000000" w14:paraId="00000028">
      <w:pPr>
        <w:rPr>
          <w:sz w:val="28"/>
          <w:szCs w:val="28"/>
        </w:rPr>
      </w:pPr>
      <w:r w:rsidDel="00000000" w:rsidR="00000000" w:rsidRPr="00000000">
        <w:rPr>
          <w:sz w:val="28"/>
          <w:szCs w:val="28"/>
          <w:rtl w:val="0"/>
        </w:rPr>
        <w:t xml:space="preserve">-les catégories de fichiers  </w:t>
      </w:r>
    </w:p>
    <w:p w:rsidR="00000000" w:rsidDel="00000000" w:rsidP="00000000" w:rsidRDefault="00000000" w:rsidRPr="00000000" w14:paraId="00000029">
      <w:pPr>
        <w:rPr>
          <w:sz w:val="28"/>
          <w:szCs w:val="28"/>
        </w:rPr>
      </w:pPr>
      <w:r w:rsidDel="00000000" w:rsidR="00000000" w:rsidRPr="00000000">
        <w:rPr>
          <w:sz w:val="28"/>
          <w:szCs w:val="28"/>
          <w:rtl w:val="0"/>
        </w:rPr>
        <w:t xml:space="preserve">-zones de protections</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les règles : se sont des directives pour déterminer comment les données doivent être sécurisées et traitées . </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catégories de fichier : défini des nom de fichier à inclure ou exclure .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Zones de protection : détermine l’emplacement des données à  sauvegarder . </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Il y a aussi des catégories de fichier que Lina ne sauvegarde pas mais c’est nous qui le définissons de la sorte . </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conclusion :  la protection contre les menaces comme l'accès non autorisé .</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s</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bCs w:val="1"/>
          <w:sz w:val="48"/>
          <w:szCs w:val="48"/>
        </w:rPr>
      </w:pP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b w:val="1"/>
          <w:bCs w:val="1"/>
          <w:sz w:val="48"/>
          <w:szCs w:val="48"/>
          <w:u w:val="single"/>
          <w:rtl w:val="0"/>
        </w:rPr>
        <w:t xml:space="preserve">entité</w:t>
      </w:r>
      <w:r w:rsidDel="00000000" w:rsidR="00000000" w:rsidRPr="00000000">
        <w:rPr>
          <w:b w:val="1"/>
          <w:bCs w:val="1"/>
          <w:sz w:val="48"/>
          <w:szCs w:val="48"/>
          <w:rtl w:val="0"/>
        </w:rPr>
        <w:t xml:space="preserve"> : </w:t>
      </w:r>
    </w:p>
    <w:p w:rsidR="00000000" w:rsidDel="00000000" w:rsidP="00000000" w:rsidRDefault="00000000" w:rsidRPr="00000000" w14:paraId="0000003D">
      <w:pPr>
        <w:rPr>
          <w:b w:val="1"/>
          <w:bCs w:val="1"/>
          <w:sz w:val="48"/>
          <w:szCs w:val="4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propriétés de l’entité : </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On peut limiter le nombre d’agents en instaurant un quota .</w:t>
      </w:r>
    </w:p>
    <w:p w:rsidR="00000000" w:rsidDel="00000000" w:rsidP="00000000" w:rsidRDefault="00000000" w:rsidRPr="00000000" w14:paraId="00000041">
      <w:pPr>
        <w:rPr>
          <w:b w:val="1"/>
          <w:bCs w:val="1"/>
          <w:sz w:val="48"/>
          <w:szCs w:val="48"/>
          <w:u w:val="single"/>
        </w:rPr>
      </w:pPr>
      <w:r w:rsidDel="00000000" w:rsidR="00000000" w:rsidRPr="00000000">
        <w:rPr>
          <w:rtl w:val="0"/>
        </w:rPr>
      </w:r>
    </w:p>
    <w:p w:rsidR="00000000" w:rsidDel="00000000" w:rsidP="00000000" w:rsidRDefault="00000000" w:rsidRPr="00000000" w14:paraId="00000042">
      <w:pPr>
        <w:rPr>
          <w:b w:val="1"/>
          <w:bCs w:val="1"/>
          <w:sz w:val="48"/>
          <w:szCs w:val="48"/>
          <w:u w:val="single"/>
        </w:rPr>
      </w:pPr>
      <w:r w:rsidDel="00000000" w:rsidR="00000000" w:rsidRPr="00000000">
        <w:rPr>
          <w:sz w:val="28"/>
          <w:szCs w:val="28"/>
          <w:rtl w:val="0"/>
        </w:rPr>
        <w:t xml:space="preserve">On peut aussi se connecter automatiquement à l'entité en saisissant le nom de l'ordinateur en question, ou une adresse IP . </w:t>
      </w:r>
      <w:r w:rsidDel="00000000" w:rsidR="00000000" w:rsidRPr="00000000">
        <w:rPr>
          <w:b w:val="1"/>
          <w:bCs w:val="1"/>
          <w:sz w:val="48"/>
          <w:szCs w:val="48"/>
          <w:u w:val="single"/>
          <w:rtl w:val="0"/>
        </w:rPr>
        <w:t xml:space="preserve">  </w:t>
      </w:r>
    </w:p>
    <w:p w:rsidR="00000000" w:rsidDel="00000000" w:rsidP="00000000" w:rsidRDefault="00000000" w:rsidRPr="00000000" w14:paraId="00000043">
      <w:pPr>
        <w:rPr>
          <w:sz w:val="28"/>
          <w:szCs w:val="28"/>
        </w:rPr>
      </w:pPr>
      <w:r w:rsidDel="00000000" w:rsidR="00000000" w:rsidRPr="00000000">
        <w:rPr>
          <w:sz w:val="28"/>
          <w:szCs w:val="28"/>
          <w:rtl w:val="0"/>
        </w:rPr>
        <w:t xml:space="preserve"> </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b w:val="1"/>
          <w:bCs w:val="1"/>
          <w:sz w:val="48"/>
          <w:szCs w:val="48"/>
        </w:rPr>
      </w:pPr>
      <w:r w:rsidDel="00000000" w:rsidR="00000000" w:rsidRPr="00000000">
        <w:rPr>
          <w:sz w:val="28"/>
          <w:szCs w:val="28"/>
          <w:rtl w:val="0"/>
        </w:rPr>
        <w:t xml:space="preserve">                                    </w:t>
      </w:r>
      <w:r w:rsidDel="00000000" w:rsidR="00000000" w:rsidRPr="00000000">
        <w:rPr>
          <w:b w:val="1"/>
          <w:bCs w:val="1"/>
          <w:sz w:val="48"/>
          <w:szCs w:val="48"/>
          <w:u w:val="single"/>
          <w:rtl w:val="0"/>
        </w:rPr>
        <w:t xml:space="preserve">utilisateurs</w:t>
      </w:r>
      <w:r w:rsidDel="00000000" w:rsidR="00000000" w:rsidRPr="00000000">
        <w:rPr>
          <w:b w:val="1"/>
          <w:bCs w:val="1"/>
          <w:sz w:val="48"/>
          <w:szCs w:val="48"/>
          <w:rtl w:val="0"/>
        </w:rPr>
        <w:t xml:space="preserve"> : </w:t>
      </w:r>
    </w:p>
    <w:p w:rsidR="00000000" w:rsidDel="00000000" w:rsidP="00000000" w:rsidRDefault="00000000" w:rsidRPr="00000000" w14:paraId="0000005F">
      <w:pPr>
        <w:rPr>
          <w:b w:val="1"/>
          <w:bCs w:val="1"/>
          <w:sz w:val="48"/>
          <w:szCs w:val="4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On peut créer des groupes d’utilisateurs et  créer des utilisateurs . </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On peut leur définir un mot de passe, un e-mail, leur état actif ou non .</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tl w:val="0"/>
        </w:rPr>
        <w:t xml:space="preserve">leur groupe d’utilisateurs  par défaut il y a le groupe administrateurs et aussi associer une clé API qui permet à un utilisateur de d'exécuter des script et elle sert aussi de moyen d’authentification . </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b w:val="1"/>
          <w:bCs w:val="1"/>
          <w:sz w:val="48"/>
          <w:szCs w:val="48"/>
        </w:rPr>
      </w:pPr>
      <w:r w:rsidDel="00000000" w:rsidR="00000000" w:rsidRPr="00000000">
        <w:rPr>
          <w:sz w:val="28"/>
          <w:szCs w:val="28"/>
          <w:rtl w:val="0"/>
        </w:rPr>
        <w:t xml:space="preserve">                                      </w:t>
      </w:r>
      <w:r w:rsidDel="00000000" w:rsidR="00000000" w:rsidRPr="00000000">
        <w:rPr>
          <w:b w:val="1"/>
          <w:bCs w:val="1"/>
          <w:sz w:val="48"/>
          <w:szCs w:val="48"/>
          <w:u w:val="single"/>
          <w:rtl w:val="0"/>
        </w:rPr>
        <w:t xml:space="preserve">Réplication</w:t>
      </w:r>
      <w:r w:rsidDel="00000000" w:rsidR="00000000" w:rsidRPr="00000000">
        <w:rPr>
          <w:b w:val="1"/>
          <w:bCs w:val="1"/>
          <w:sz w:val="48"/>
          <w:szCs w:val="48"/>
          <w:rtl w:val="0"/>
        </w:rPr>
        <w:t xml:space="preserve"> : </w:t>
      </w:r>
    </w:p>
    <w:p w:rsidR="00000000" w:rsidDel="00000000" w:rsidP="00000000" w:rsidRDefault="00000000" w:rsidRPr="00000000" w14:paraId="00000080">
      <w:pPr>
        <w:rPr>
          <w:b w:val="1"/>
          <w:bCs w:val="1"/>
          <w:sz w:val="48"/>
          <w:szCs w:val="48"/>
        </w:rPr>
      </w:pPr>
      <w:r w:rsidDel="00000000" w:rsidR="00000000" w:rsidRPr="00000000">
        <w:rPr>
          <w:rtl w:val="0"/>
        </w:rPr>
      </w:r>
    </w:p>
    <w:p w:rsidR="00000000" w:rsidDel="00000000" w:rsidP="00000000" w:rsidRDefault="00000000" w:rsidRPr="00000000" w14:paraId="00000081">
      <w:pPr>
        <w:rPr>
          <w:b w:val="1"/>
          <w:bCs w:val="1"/>
          <w:sz w:val="48"/>
          <w:szCs w:val="4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sz w:val="28"/>
          <w:szCs w:val="28"/>
          <w:rtl w:val="0"/>
        </w:rPr>
        <w:t xml:space="preserve">Le mode de réplication fait référence à la manière dont les données sont copiées et synchronisées entre différentes sources ou base de données. </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On peut donc choisir sa destination et son port et puis une stratégie personnalisée peut être associée à la destination de la réplication. </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jc w:val="center"/>
        <w:rPr>
          <w:sz w:val="28"/>
          <w:szCs w:val="28"/>
        </w:rPr>
      </w:pPr>
      <w:r w:rsidDel="00000000" w:rsidR="00000000" w:rsidRPr="00000000">
        <w:rPr>
          <w:b w:val="1"/>
          <w:bCs w:val="1"/>
          <w:sz w:val="48"/>
          <w:szCs w:val="48"/>
          <w:u w:val="single"/>
          <w:rtl w:val="0"/>
        </w:rPr>
        <w:t xml:space="preserve">Services Lina</w:t>
      </w:r>
      <w:r w:rsidDel="00000000" w:rsidR="00000000" w:rsidRPr="00000000">
        <w:rPr>
          <w:b w:val="1"/>
          <w:bCs w:val="1"/>
          <w:sz w:val="48"/>
          <w:szCs w:val="48"/>
          <w:rtl w:val="0"/>
        </w:rPr>
        <w:t xml:space="preserve"> :</w:t>
      </w:r>
      <w:r w:rsidDel="00000000" w:rsidR="00000000" w:rsidRPr="00000000">
        <w:rPr>
          <w:sz w:val="28"/>
          <w:szCs w:val="28"/>
          <w:rtl w:val="0"/>
        </w:rPr>
        <w:t xml:space="preserve"> </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Il y a plusieurs services Lina comme la compression de données ou encore le nettoyage comme la suppression de flux et de fichiers.</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c’est service on peut soit les arrêter soit les mettre en pause soit les désactiver .</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 Mais on ne peut ni les modifier ni en rajouter . </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jc w:val="center"/>
        <w:rPr>
          <w:b w:val="1"/>
          <w:bCs w:val="1"/>
          <w:sz w:val="48"/>
          <w:szCs w:val="48"/>
          <w:u w:val="single"/>
        </w:rPr>
      </w:pPr>
      <w:r w:rsidDel="00000000" w:rsidR="00000000" w:rsidRPr="00000000">
        <w:rPr>
          <w:rtl w:val="0"/>
        </w:rPr>
      </w:r>
    </w:p>
    <w:p w:rsidR="00000000" w:rsidDel="00000000" w:rsidP="00000000" w:rsidRDefault="00000000" w:rsidRPr="00000000" w14:paraId="000000B2">
      <w:pPr>
        <w:jc w:val="center"/>
        <w:rPr>
          <w:b w:val="1"/>
          <w:bCs w:val="1"/>
          <w:sz w:val="48"/>
          <w:szCs w:val="48"/>
          <w:u w:val="single"/>
        </w:rPr>
      </w:pPr>
      <w:r w:rsidDel="00000000" w:rsidR="00000000" w:rsidRPr="00000000">
        <w:rPr>
          <w:rtl w:val="0"/>
        </w:rPr>
      </w:r>
    </w:p>
    <w:p w:rsidR="00000000" w:rsidDel="00000000" w:rsidP="00000000" w:rsidRDefault="00000000" w:rsidRPr="00000000" w14:paraId="000000B3">
      <w:pPr>
        <w:jc w:val="center"/>
        <w:rPr>
          <w:b w:val="1"/>
          <w:bCs w:val="1"/>
          <w:sz w:val="48"/>
          <w:szCs w:val="48"/>
          <w:u w:val="single"/>
        </w:rPr>
      </w:pPr>
      <w:r w:rsidDel="00000000" w:rsidR="00000000" w:rsidRPr="00000000">
        <w:rPr>
          <w:rtl w:val="0"/>
        </w:rPr>
      </w:r>
    </w:p>
    <w:p w:rsidR="00000000" w:rsidDel="00000000" w:rsidP="00000000" w:rsidRDefault="00000000" w:rsidRPr="00000000" w14:paraId="000000B4">
      <w:pPr>
        <w:jc w:val="center"/>
        <w:rPr>
          <w:b w:val="1"/>
          <w:bCs w:val="1"/>
          <w:sz w:val="48"/>
          <w:szCs w:val="48"/>
          <w:u w:val="single"/>
        </w:rPr>
      </w:pPr>
      <w:r w:rsidDel="00000000" w:rsidR="00000000" w:rsidRPr="00000000">
        <w:rPr>
          <w:rtl w:val="0"/>
        </w:rPr>
      </w:r>
    </w:p>
    <w:p w:rsidR="00000000" w:rsidDel="00000000" w:rsidP="00000000" w:rsidRDefault="00000000" w:rsidRPr="00000000" w14:paraId="000000B5">
      <w:pPr>
        <w:jc w:val="center"/>
        <w:rPr>
          <w:b w:val="1"/>
          <w:bCs w:val="1"/>
          <w:sz w:val="48"/>
          <w:szCs w:val="48"/>
          <w:u w:val="single"/>
        </w:rPr>
      </w:pPr>
      <w:r w:rsidDel="00000000" w:rsidR="00000000" w:rsidRPr="00000000">
        <w:rPr>
          <w:rtl w:val="0"/>
        </w:rPr>
      </w:r>
    </w:p>
    <w:p w:rsidR="00000000" w:rsidDel="00000000" w:rsidP="00000000" w:rsidRDefault="00000000" w:rsidRPr="00000000" w14:paraId="000000B6">
      <w:pPr>
        <w:jc w:val="center"/>
        <w:rPr>
          <w:b w:val="1"/>
          <w:bCs w:val="1"/>
          <w:sz w:val="48"/>
          <w:szCs w:val="48"/>
          <w:u w:val="single"/>
        </w:rPr>
      </w:pPr>
      <w:r w:rsidDel="00000000" w:rsidR="00000000" w:rsidRPr="00000000">
        <w:rPr>
          <w:rtl w:val="0"/>
        </w:rPr>
      </w:r>
    </w:p>
    <w:p w:rsidR="00000000" w:rsidDel="00000000" w:rsidP="00000000" w:rsidRDefault="00000000" w:rsidRPr="00000000" w14:paraId="000000B7">
      <w:pPr>
        <w:jc w:val="center"/>
        <w:rPr>
          <w:b w:val="1"/>
          <w:bCs w:val="1"/>
          <w:sz w:val="48"/>
          <w:szCs w:val="48"/>
          <w:u w:val="single"/>
        </w:rPr>
      </w:pPr>
      <w:r w:rsidDel="00000000" w:rsidR="00000000" w:rsidRPr="00000000">
        <w:rPr>
          <w:rtl w:val="0"/>
        </w:rPr>
      </w:r>
    </w:p>
    <w:p w:rsidR="00000000" w:rsidDel="00000000" w:rsidP="00000000" w:rsidRDefault="00000000" w:rsidRPr="00000000" w14:paraId="000000B8">
      <w:pPr>
        <w:jc w:val="center"/>
        <w:rPr>
          <w:b w:val="1"/>
          <w:bCs w:val="1"/>
          <w:sz w:val="48"/>
          <w:szCs w:val="48"/>
          <w:u w:val="single"/>
        </w:rPr>
      </w:pPr>
      <w:r w:rsidDel="00000000" w:rsidR="00000000" w:rsidRPr="00000000">
        <w:rPr>
          <w:rtl w:val="0"/>
        </w:rPr>
      </w:r>
    </w:p>
    <w:p w:rsidR="00000000" w:rsidDel="00000000" w:rsidP="00000000" w:rsidRDefault="00000000" w:rsidRPr="00000000" w14:paraId="000000B9">
      <w:pPr>
        <w:jc w:val="center"/>
        <w:rPr>
          <w:b w:val="1"/>
          <w:bCs w:val="1"/>
          <w:sz w:val="48"/>
          <w:szCs w:val="48"/>
          <w:u w:val="single"/>
        </w:rPr>
      </w:pPr>
      <w:r w:rsidDel="00000000" w:rsidR="00000000" w:rsidRPr="00000000">
        <w:rPr>
          <w:rtl w:val="0"/>
        </w:rPr>
      </w:r>
    </w:p>
    <w:p w:rsidR="00000000" w:rsidDel="00000000" w:rsidP="00000000" w:rsidRDefault="00000000" w:rsidRPr="00000000" w14:paraId="000000BA">
      <w:pPr>
        <w:jc w:val="center"/>
        <w:rPr>
          <w:b w:val="1"/>
          <w:bCs w:val="1"/>
          <w:sz w:val="48"/>
          <w:szCs w:val="48"/>
          <w:u w:val="single"/>
        </w:rPr>
      </w:pPr>
      <w:r w:rsidDel="00000000" w:rsidR="00000000" w:rsidRPr="00000000">
        <w:rPr>
          <w:rtl w:val="0"/>
        </w:rPr>
      </w:r>
    </w:p>
    <w:p w:rsidR="00000000" w:rsidDel="00000000" w:rsidP="00000000" w:rsidRDefault="00000000" w:rsidRPr="00000000" w14:paraId="000000BB">
      <w:pPr>
        <w:jc w:val="left"/>
        <w:rPr>
          <w:b w:val="1"/>
          <w:bCs w:val="1"/>
          <w:sz w:val="48"/>
          <w:szCs w:val="48"/>
          <w:u w:val="single"/>
        </w:rPr>
      </w:pPr>
      <w:r w:rsidDel="00000000" w:rsidR="00000000" w:rsidRPr="00000000">
        <w:rPr>
          <w:rtl w:val="0"/>
        </w:rPr>
      </w:r>
    </w:p>
    <w:p w:rsidR="00000000" w:rsidDel="00000000" w:rsidP="00000000" w:rsidRDefault="00000000" w:rsidRPr="00000000" w14:paraId="000000BC">
      <w:pPr>
        <w:jc w:val="center"/>
        <w:rPr>
          <w:b w:val="1"/>
          <w:bCs w:val="1"/>
          <w:sz w:val="48"/>
          <w:szCs w:val="48"/>
        </w:rPr>
      </w:pPr>
      <w:r w:rsidDel="00000000" w:rsidR="00000000" w:rsidRPr="00000000">
        <w:rPr>
          <w:b w:val="1"/>
          <w:bCs w:val="1"/>
          <w:sz w:val="48"/>
          <w:szCs w:val="48"/>
          <w:u w:val="single"/>
          <w:rtl w:val="0"/>
        </w:rPr>
        <w:t xml:space="preserve">rapport</w:t>
      </w:r>
      <w:r w:rsidDel="00000000" w:rsidR="00000000" w:rsidRPr="00000000">
        <w:rPr>
          <w:b w:val="1"/>
          <w:bCs w:val="1"/>
          <w:sz w:val="48"/>
          <w:szCs w:val="48"/>
          <w:rtl w:val="0"/>
        </w:rPr>
        <w:t xml:space="preserve"> :</w:t>
      </w:r>
    </w:p>
    <w:p w:rsidR="00000000" w:rsidDel="00000000" w:rsidP="00000000" w:rsidRDefault="00000000" w:rsidRPr="00000000" w14:paraId="000000BD">
      <w:pPr>
        <w:jc w:val="center"/>
        <w:rPr>
          <w:b w:val="1"/>
          <w:bCs w:val="1"/>
          <w:sz w:val="48"/>
          <w:szCs w:val="48"/>
        </w:rPr>
      </w:pPr>
      <w:r w:rsidDel="00000000" w:rsidR="00000000" w:rsidRPr="00000000">
        <w:rPr>
          <w:rtl w:val="0"/>
        </w:rPr>
      </w:r>
    </w:p>
    <w:p w:rsidR="00000000" w:rsidDel="00000000" w:rsidP="00000000" w:rsidRDefault="00000000" w:rsidRPr="00000000" w14:paraId="000000BE">
      <w:pPr>
        <w:jc w:val="center"/>
        <w:rPr>
          <w:b w:val="1"/>
          <w:bCs w:val="1"/>
          <w:sz w:val="48"/>
          <w:szCs w:val="48"/>
        </w:rPr>
      </w:pPr>
      <w:r w:rsidDel="00000000" w:rsidR="00000000" w:rsidRPr="00000000">
        <w:rPr>
          <w:rtl w:val="0"/>
        </w:rPr>
      </w:r>
    </w:p>
    <w:p w:rsidR="00000000" w:rsidDel="00000000" w:rsidP="00000000" w:rsidRDefault="00000000" w:rsidRPr="00000000" w14:paraId="000000BF">
      <w:pPr>
        <w:rPr>
          <w:b w:val="1"/>
          <w:bCs w:val="1"/>
          <w:sz w:val="48"/>
          <w:szCs w:val="4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On peut créer des modèles de rapports et générer des rapports de sauvegarde et de restauration. </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Il y a plusieurs options comme la rétention qui sert à déterminer une durée de conservation des rapports ( 1 semaine , 1 mois, 3 mois , 6 mois , 1 ans ) . le contenu de la sauvegarde exemple montre le stockage ou bien les agents récemment sauvegardés et bien d'autres encore. </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sz w:val="28"/>
          <w:szCs w:val="28"/>
          <w:rtl w:val="0"/>
        </w:rPr>
        <w:t xml:space="preserve">Leurs seuil d' inactivité des agents on peut configurer le nombre de jours (par défaut ils sont sur 14 jours ) . </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sz w:val="28"/>
          <w:szCs w:val="28"/>
          <w:rtl w:val="0"/>
        </w:rPr>
        <w:t xml:space="preserve">La colonnes des agents , le volume protégé , le volume restaurable , la dernière connexion etc . </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sz w:val="28"/>
          <w:szCs w:val="28"/>
          <w:rtl w:val="0"/>
        </w:rPr>
        <w:t xml:space="preserve">le contenu de la restauration comme la colonne des agents on peut cocher d’afficher le volume restauré , afficher les objets restaurés , les operation de restauration et afficher les informations de restauration . </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sz w:val="28"/>
          <w:szCs w:val="28"/>
          <w:rtl w:val="0"/>
        </w:rPr>
        <w:t xml:space="preserve">et on peut aussi définir la période d’activité de restauration ( par defaut 14 jours ) . </w:t>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colonnes de restauration:</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sz w:val="28"/>
          <w:szCs w:val="28"/>
          <w:rtl w:val="0"/>
        </w:rPr>
        <w:t xml:space="preserve">On peut activer une date de démarrage , une date de fin,le type de restauration etc..</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La planification on peut donc activer la génération planifiée des rapports pour générer un rapport soit chaque jour soit chaque semaine ou bien chaque mois et choisir l'heure à laquelle le rapport s’effectue .</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jc w:val="left"/>
        <w:rPr>
          <w:b w:val="1"/>
          <w:bCs w:val="1"/>
          <w:sz w:val="48"/>
          <w:szCs w:val="48"/>
          <w:u w:val="single"/>
        </w:rPr>
      </w:pPr>
      <w:r w:rsidDel="00000000" w:rsidR="00000000" w:rsidRPr="00000000">
        <w:rPr>
          <w:rtl w:val="0"/>
        </w:rPr>
      </w:r>
    </w:p>
    <w:p w:rsidR="00000000" w:rsidDel="00000000" w:rsidP="00000000" w:rsidRDefault="00000000" w:rsidRPr="00000000" w14:paraId="000000D5">
      <w:pPr>
        <w:jc w:val="left"/>
        <w:rPr>
          <w:b w:val="1"/>
          <w:bCs w:val="1"/>
          <w:sz w:val="48"/>
          <w:szCs w:val="48"/>
          <w:u w:val="single"/>
        </w:rPr>
      </w:pPr>
      <w:r w:rsidDel="00000000" w:rsidR="00000000" w:rsidRPr="00000000">
        <w:rPr>
          <w:rtl w:val="0"/>
        </w:rPr>
      </w:r>
    </w:p>
    <w:p w:rsidR="00000000" w:rsidDel="00000000" w:rsidP="00000000" w:rsidRDefault="00000000" w:rsidRPr="00000000" w14:paraId="000000D6">
      <w:pPr>
        <w:jc w:val="left"/>
        <w:rPr>
          <w:b w:val="1"/>
          <w:bCs w:val="1"/>
          <w:sz w:val="48"/>
          <w:szCs w:val="48"/>
          <w:u w:val="single"/>
        </w:rPr>
      </w:pPr>
      <w:r w:rsidDel="00000000" w:rsidR="00000000" w:rsidRPr="00000000">
        <w:rPr>
          <w:rtl w:val="0"/>
        </w:rPr>
      </w:r>
    </w:p>
    <w:p w:rsidR="00000000" w:rsidDel="00000000" w:rsidP="00000000" w:rsidRDefault="00000000" w:rsidRPr="00000000" w14:paraId="000000D7">
      <w:pPr>
        <w:jc w:val="left"/>
        <w:rPr>
          <w:b w:val="1"/>
          <w:bCs w:val="1"/>
          <w:sz w:val="48"/>
          <w:szCs w:val="48"/>
          <w:u w:val="single"/>
        </w:rPr>
      </w:pPr>
      <w:r w:rsidDel="00000000" w:rsidR="00000000" w:rsidRPr="00000000">
        <w:rPr>
          <w:rtl w:val="0"/>
        </w:rPr>
      </w:r>
    </w:p>
    <w:p w:rsidR="00000000" w:rsidDel="00000000" w:rsidP="00000000" w:rsidRDefault="00000000" w:rsidRPr="00000000" w14:paraId="000000D8">
      <w:pPr>
        <w:jc w:val="center"/>
        <w:rPr>
          <w:b w:val="1"/>
          <w:bCs w:val="1"/>
          <w:sz w:val="48"/>
          <w:szCs w:val="48"/>
          <w:u w:val="single"/>
        </w:rPr>
      </w:pPr>
      <w:r w:rsidDel="00000000" w:rsidR="00000000" w:rsidRPr="00000000">
        <w:rPr>
          <w:rtl w:val="0"/>
        </w:rPr>
      </w:r>
    </w:p>
    <w:p w:rsidR="00000000" w:rsidDel="00000000" w:rsidP="00000000" w:rsidRDefault="00000000" w:rsidRPr="00000000" w14:paraId="000000D9">
      <w:pPr>
        <w:jc w:val="center"/>
        <w:rPr>
          <w:b w:val="1"/>
          <w:bCs w:val="1"/>
          <w:sz w:val="48"/>
          <w:szCs w:val="48"/>
          <w:u w:val="single"/>
        </w:rPr>
      </w:pPr>
      <w:r w:rsidDel="00000000" w:rsidR="00000000" w:rsidRPr="00000000">
        <w:rPr>
          <w:rtl w:val="0"/>
        </w:rPr>
      </w:r>
    </w:p>
    <w:p w:rsidR="00000000" w:rsidDel="00000000" w:rsidP="00000000" w:rsidRDefault="00000000" w:rsidRPr="00000000" w14:paraId="000000DA">
      <w:pPr>
        <w:jc w:val="center"/>
        <w:rPr>
          <w:b w:val="1"/>
          <w:bCs w:val="1"/>
          <w:sz w:val="48"/>
          <w:szCs w:val="48"/>
          <w:u w:val="single"/>
        </w:rPr>
      </w:pPr>
      <w:r w:rsidDel="00000000" w:rsidR="00000000" w:rsidRPr="00000000">
        <w:rPr>
          <w:rtl w:val="0"/>
        </w:rPr>
      </w:r>
    </w:p>
    <w:p w:rsidR="00000000" w:rsidDel="00000000" w:rsidP="00000000" w:rsidRDefault="00000000" w:rsidRPr="00000000" w14:paraId="000000DB">
      <w:pPr>
        <w:jc w:val="center"/>
        <w:rPr>
          <w:b w:val="1"/>
          <w:bCs w:val="1"/>
          <w:sz w:val="48"/>
          <w:szCs w:val="48"/>
          <w:u w:val="single"/>
        </w:rPr>
      </w:pPr>
      <w:r w:rsidDel="00000000" w:rsidR="00000000" w:rsidRPr="00000000">
        <w:rPr>
          <w:rtl w:val="0"/>
        </w:rPr>
      </w:r>
    </w:p>
    <w:p w:rsidR="00000000" w:rsidDel="00000000" w:rsidP="00000000" w:rsidRDefault="00000000" w:rsidRPr="00000000" w14:paraId="000000DC">
      <w:pPr>
        <w:jc w:val="center"/>
        <w:rPr>
          <w:b w:val="1"/>
          <w:bCs w:val="1"/>
          <w:sz w:val="48"/>
          <w:szCs w:val="48"/>
          <w:u w:val="single"/>
        </w:rPr>
      </w:pPr>
      <w:r w:rsidDel="00000000" w:rsidR="00000000" w:rsidRPr="00000000">
        <w:rPr>
          <w:rtl w:val="0"/>
        </w:rPr>
      </w:r>
    </w:p>
    <w:p w:rsidR="00000000" w:rsidDel="00000000" w:rsidP="00000000" w:rsidRDefault="00000000" w:rsidRPr="00000000" w14:paraId="000000DD">
      <w:pPr>
        <w:jc w:val="center"/>
        <w:rPr>
          <w:b w:val="1"/>
          <w:bCs w:val="1"/>
          <w:sz w:val="48"/>
          <w:szCs w:val="48"/>
          <w:u w:val="single"/>
        </w:rPr>
      </w:pPr>
      <w:r w:rsidDel="00000000" w:rsidR="00000000" w:rsidRPr="00000000">
        <w:rPr>
          <w:rtl w:val="0"/>
        </w:rPr>
      </w:r>
    </w:p>
    <w:p w:rsidR="00000000" w:rsidDel="00000000" w:rsidP="00000000" w:rsidRDefault="00000000" w:rsidRPr="00000000" w14:paraId="000000DE">
      <w:pPr>
        <w:jc w:val="center"/>
        <w:rPr>
          <w:b w:val="1"/>
          <w:bCs w:val="1"/>
          <w:sz w:val="48"/>
          <w:szCs w:val="48"/>
          <w:u w:val="single"/>
        </w:rPr>
      </w:pPr>
      <w:r w:rsidDel="00000000" w:rsidR="00000000" w:rsidRPr="00000000">
        <w:rPr>
          <w:rtl w:val="0"/>
        </w:rPr>
      </w:r>
    </w:p>
    <w:p w:rsidR="00000000" w:rsidDel="00000000" w:rsidP="00000000" w:rsidRDefault="00000000" w:rsidRPr="00000000" w14:paraId="000000DF">
      <w:pPr>
        <w:jc w:val="center"/>
        <w:rPr>
          <w:b w:val="1"/>
          <w:bCs w:val="1"/>
          <w:sz w:val="48"/>
          <w:szCs w:val="48"/>
          <w:u w:val="single"/>
        </w:rPr>
      </w:pPr>
      <w:r w:rsidDel="00000000" w:rsidR="00000000" w:rsidRPr="00000000">
        <w:rPr>
          <w:rtl w:val="0"/>
        </w:rPr>
      </w:r>
    </w:p>
    <w:p w:rsidR="00000000" w:rsidDel="00000000" w:rsidP="00000000" w:rsidRDefault="00000000" w:rsidRPr="00000000" w14:paraId="000000E0">
      <w:pPr>
        <w:jc w:val="center"/>
        <w:rPr>
          <w:b w:val="1"/>
          <w:bCs w:val="1"/>
          <w:sz w:val="48"/>
          <w:szCs w:val="48"/>
          <w:u w:val="single"/>
        </w:rPr>
      </w:pPr>
      <w:r w:rsidDel="00000000" w:rsidR="00000000" w:rsidRPr="00000000">
        <w:rPr>
          <w:rtl w:val="0"/>
        </w:rPr>
      </w:r>
    </w:p>
    <w:p w:rsidR="00000000" w:rsidDel="00000000" w:rsidP="00000000" w:rsidRDefault="00000000" w:rsidRPr="00000000" w14:paraId="000000E1">
      <w:pPr>
        <w:jc w:val="center"/>
        <w:rPr>
          <w:b w:val="1"/>
          <w:bCs w:val="1"/>
          <w:sz w:val="48"/>
          <w:szCs w:val="48"/>
          <w:u w:val="single"/>
        </w:rPr>
      </w:pPr>
      <w:r w:rsidDel="00000000" w:rsidR="00000000" w:rsidRPr="00000000">
        <w:rPr>
          <w:rtl w:val="0"/>
        </w:rPr>
      </w:r>
    </w:p>
    <w:p w:rsidR="00000000" w:rsidDel="00000000" w:rsidP="00000000" w:rsidRDefault="00000000" w:rsidRPr="00000000" w14:paraId="000000E2">
      <w:pPr>
        <w:jc w:val="center"/>
        <w:rPr>
          <w:b w:val="1"/>
          <w:bCs w:val="1"/>
          <w:sz w:val="48"/>
          <w:szCs w:val="48"/>
          <w:u w:val="single"/>
        </w:rPr>
      </w:pPr>
      <w:r w:rsidDel="00000000" w:rsidR="00000000" w:rsidRPr="00000000">
        <w:rPr>
          <w:rtl w:val="0"/>
        </w:rPr>
      </w:r>
    </w:p>
    <w:p w:rsidR="00000000" w:rsidDel="00000000" w:rsidP="00000000" w:rsidRDefault="00000000" w:rsidRPr="00000000" w14:paraId="000000E3">
      <w:pPr>
        <w:jc w:val="center"/>
        <w:rPr>
          <w:b w:val="1"/>
          <w:bCs w:val="1"/>
          <w:sz w:val="48"/>
          <w:szCs w:val="48"/>
          <w:u w:val="single"/>
        </w:rPr>
      </w:pPr>
      <w:r w:rsidDel="00000000" w:rsidR="00000000" w:rsidRPr="00000000">
        <w:rPr>
          <w:rtl w:val="0"/>
        </w:rPr>
      </w:r>
    </w:p>
    <w:p w:rsidR="00000000" w:rsidDel="00000000" w:rsidP="00000000" w:rsidRDefault="00000000" w:rsidRPr="00000000" w14:paraId="000000E4">
      <w:pPr>
        <w:jc w:val="center"/>
        <w:rPr>
          <w:b w:val="1"/>
          <w:bCs w:val="1"/>
          <w:sz w:val="48"/>
          <w:szCs w:val="48"/>
          <w:u w:val="single"/>
        </w:rPr>
      </w:pPr>
      <w:r w:rsidDel="00000000" w:rsidR="00000000" w:rsidRPr="00000000">
        <w:rPr>
          <w:rtl w:val="0"/>
        </w:rPr>
      </w:r>
    </w:p>
    <w:p w:rsidR="00000000" w:rsidDel="00000000" w:rsidP="00000000" w:rsidRDefault="00000000" w:rsidRPr="00000000" w14:paraId="000000E5">
      <w:pPr>
        <w:jc w:val="center"/>
        <w:rPr>
          <w:b w:val="1"/>
          <w:bCs w:val="1"/>
          <w:sz w:val="48"/>
          <w:szCs w:val="48"/>
          <w:u w:val="single"/>
        </w:rPr>
      </w:pPr>
      <w:r w:rsidDel="00000000" w:rsidR="00000000" w:rsidRPr="00000000">
        <w:rPr>
          <w:rtl w:val="0"/>
        </w:rPr>
      </w:r>
    </w:p>
    <w:p w:rsidR="00000000" w:rsidDel="00000000" w:rsidP="00000000" w:rsidRDefault="00000000" w:rsidRPr="00000000" w14:paraId="000000E6">
      <w:pPr>
        <w:jc w:val="center"/>
        <w:rPr>
          <w:b w:val="1"/>
          <w:bCs w:val="1"/>
          <w:sz w:val="48"/>
          <w:szCs w:val="48"/>
          <w:u w:val="single"/>
        </w:rPr>
      </w:pPr>
      <w:r w:rsidDel="00000000" w:rsidR="00000000" w:rsidRPr="00000000">
        <w:rPr>
          <w:rtl w:val="0"/>
        </w:rPr>
      </w:r>
    </w:p>
    <w:p w:rsidR="00000000" w:rsidDel="00000000" w:rsidP="00000000" w:rsidRDefault="00000000" w:rsidRPr="00000000" w14:paraId="000000E7">
      <w:pPr>
        <w:jc w:val="center"/>
        <w:rPr>
          <w:b w:val="1"/>
          <w:bCs w:val="1"/>
          <w:sz w:val="48"/>
          <w:szCs w:val="48"/>
          <w:u w:val="single"/>
        </w:rPr>
      </w:pPr>
      <w:r w:rsidDel="00000000" w:rsidR="00000000" w:rsidRPr="00000000">
        <w:rPr>
          <w:rtl w:val="0"/>
        </w:rPr>
      </w:r>
    </w:p>
    <w:p w:rsidR="00000000" w:rsidDel="00000000" w:rsidP="00000000" w:rsidRDefault="00000000" w:rsidRPr="00000000" w14:paraId="000000E8">
      <w:pPr>
        <w:jc w:val="center"/>
        <w:rPr>
          <w:b w:val="1"/>
          <w:bCs w:val="1"/>
          <w:sz w:val="48"/>
          <w:szCs w:val="48"/>
        </w:rPr>
      </w:pPr>
      <w:r w:rsidDel="00000000" w:rsidR="00000000" w:rsidRPr="00000000">
        <w:rPr>
          <w:b w:val="1"/>
          <w:bCs w:val="1"/>
          <w:sz w:val="48"/>
          <w:szCs w:val="48"/>
          <w:u w:val="single"/>
          <w:rtl w:val="0"/>
        </w:rPr>
        <w:t xml:space="preserve">statistiques globales</w:t>
      </w:r>
      <w:r w:rsidDel="00000000" w:rsidR="00000000" w:rsidRPr="00000000">
        <w:rPr>
          <w:b w:val="1"/>
          <w:bCs w:val="1"/>
          <w:sz w:val="48"/>
          <w:szCs w:val="48"/>
          <w:rtl w:val="0"/>
        </w:rPr>
        <w:t xml:space="preserve"> :</w:t>
      </w:r>
    </w:p>
    <w:p w:rsidR="00000000" w:rsidDel="00000000" w:rsidP="00000000" w:rsidRDefault="00000000" w:rsidRPr="00000000" w14:paraId="000000E9">
      <w:pPr>
        <w:rPr>
          <w:b w:val="1"/>
          <w:bCs w:val="1"/>
          <w:sz w:val="48"/>
          <w:szCs w:val="48"/>
        </w:rPr>
      </w:pP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sz w:val="28"/>
          <w:szCs w:val="28"/>
          <w:rtl w:val="0"/>
        </w:rPr>
        <w:t xml:space="preserve">Les statistiques globales nous emmènent sur un autre onglet . </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Dans cette onglet on peut voir la supervision et les statistiques aussi la supervision de l’activité et l’historique de l’activité dans l’onglet supervision de l’activité on a une vue générale sur sauvegarde et restauration et maintenance . On peut observer c’est donné toute les minutes , 5 minutes et 15 min . </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Dans l’onglet historique de l’activité on peut cette fois regarder comme dans la supervision de l’activité la sauvegarde et restauration et la maintenance du réseau , Nb de blocs , Nb d’objet, le volume libéré, le Nb de blocs traités et le Nb d’objet traités .</w:t>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Plus bas on peut voir le Référentiel dédupliqué -Historique de la Ram ou du CPU.</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Deux parties supervision de l’activité et historique de l’activité sont montrées en graphique . </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On peut aussi changer l'échelle des graphiques c'est-à- dire si on veut le laisser en automatique (par défaut ) ou bien par seconde , heure ou jours . </w:t>
      </w:r>
    </w:p>
    <w:p w:rsidR="00000000" w:rsidDel="00000000" w:rsidP="00000000" w:rsidRDefault="00000000" w:rsidRPr="00000000" w14:paraId="000000F5">
      <w:pPr>
        <w:rPr>
          <w:sz w:val="28"/>
          <w:szCs w:val="28"/>
        </w:rPr>
      </w:pP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sz w:val="28"/>
          <w:szCs w:val="28"/>
          <w:rtl w:val="0"/>
        </w:rPr>
        <w:t xml:space="preserve">On peut aussi afficher une période personnalisée ou peut afficher les dernières 24h par exemple et choisir sa date de fin . </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 </w:t>
      </w:r>
    </w:p>
    <w:p w:rsidR="00000000" w:rsidDel="00000000" w:rsidP="00000000" w:rsidRDefault="00000000" w:rsidRPr="00000000" w14:paraId="000000FB">
      <w:pPr>
        <w:jc w:val="center"/>
        <w:rPr>
          <w:b w:val="1"/>
          <w:bCs w:val="1"/>
          <w:sz w:val="48"/>
          <w:szCs w:val="4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jc w:val="center"/>
        <w:rPr>
          <w:sz w:val="48"/>
          <w:szCs w:val="48"/>
        </w:rPr>
      </w:pPr>
      <w:r w:rsidDel="00000000" w:rsidR="00000000" w:rsidRPr="00000000">
        <w:rPr>
          <w:b w:val="1"/>
          <w:bCs w:val="1"/>
          <w:sz w:val="48"/>
          <w:szCs w:val="48"/>
          <w:u w:val="single"/>
          <w:rtl w:val="0"/>
        </w:rPr>
        <w:t xml:space="preserve">statistique par composant</w:t>
      </w:r>
      <w:r w:rsidDel="00000000" w:rsidR="00000000" w:rsidRPr="00000000">
        <w:rPr>
          <w:sz w:val="28"/>
          <w:szCs w:val="28"/>
          <w:rtl w:val="0"/>
        </w:rPr>
        <w:t xml:space="preserve"> </w:t>
      </w:r>
      <w:r w:rsidDel="00000000" w:rsidR="00000000" w:rsidRPr="00000000">
        <w:rPr>
          <w:sz w:val="48"/>
          <w:szCs w:val="48"/>
          <w:rtl w:val="0"/>
        </w:rPr>
        <w:t xml:space="preserve">:</w:t>
      </w:r>
    </w:p>
    <w:p w:rsidR="00000000" w:rsidDel="00000000" w:rsidP="00000000" w:rsidRDefault="00000000" w:rsidRPr="00000000" w14:paraId="000000FE">
      <w:pPr>
        <w:jc w:val="center"/>
        <w:rPr>
          <w:sz w:val="48"/>
          <w:szCs w:val="48"/>
        </w:rPr>
      </w:pPr>
      <w:r w:rsidDel="00000000" w:rsidR="00000000" w:rsidRPr="00000000">
        <w:rPr>
          <w:rtl w:val="0"/>
        </w:rPr>
      </w:r>
    </w:p>
    <w:p w:rsidR="00000000" w:rsidDel="00000000" w:rsidP="00000000" w:rsidRDefault="00000000" w:rsidRPr="00000000" w14:paraId="000000FF">
      <w:pPr>
        <w:jc w:val="center"/>
        <w:rPr>
          <w:sz w:val="48"/>
          <w:szCs w:val="4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sz w:val="28"/>
          <w:szCs w:val="28"/>
          <w:rtl w:val="0"/>
        </w:rPr>
        <w:t xml:space="preserve">l’onglet statistique par composant se comporte avec 6 point de vue </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tl w:val="0"/>
        </w:rPr>
        <w:t xml:space="preserve">le 1er la supervision de l’activité ou comme les statistiques globale on voit en graphique les opérations globales et la maintenance .</w:t>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sz w:val="28"/>
          <w:szCs w:val="28"/>
          <w:rtl w:val="0"/>
        </w:rPr>
        <w:t xml:space="preserve">Le 2eme est la supervision des opérations mais aucun référentiel est déduplique . </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Le 3ème est l’historique des activités donc tout comme les statistiques globale on peut voir l’historique des mêmes informations (réseau , volume libéré , Nb de blocs et Nb de blocs traités) . </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sz w:val="28"/>
          <w:szCs w:val="28"/>
          <w:rtl w:val="0"/>
        </w:rPr>
        <w:t xml:space="preserve">la 4ème onglets est l’historique des états donc ont peut voir voir l’état du référentiel dédupliqué il est constitué du volume du Nb de blocs et du Ratio de déduplication . </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dans le graphique volume on peut pour chaque heure le  nombre de giga du référentiel le pique était vendredi à 14h avec 22.19go . </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dans le graphique Nb de blocs on peut voir le même graphique mais en Milliers et pareil le pique était vendredi à 14h avec 445.28 milliers . </w:t>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Pour le dernier schéma c’est le ratio de déduplication pour ce graphique c’est en forme de courbe qui monte ou qui descend et pareil que pour les deux autres le pique  est vendredi à 14h 3.78 . </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pour le 5ème onglet se sont les agents remarquables il y a deux graphiques pour cet onglet .</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sz w:val="28"/>
          <w:szCs w:val="28"/>
          <w:rtl w:val="0"/>
        </w:rPr>
        <w:t xml:space="preserve">le premier  graphique ce sont les agents les plus volumineux et le deuxième les agents les plus actifs . </w:t>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dans l’agent le plus volumineux sur le graphique il y a une seule information c’est le volume d’objet protégés qui est égale à 46.11Go . </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sz w:val="28"/>
          <w:szCs w:val="28"/>
          <w:rtl w:val="0"/>
        </w:rPr>
        <w:t xml:space="preserve">Sur le deuxième graphique des agents les plus actifs nous avons deux informations: le volume de données et le volume réseau .</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sz w:val="28"/>
          <w:szCs w:val="28"/>
          <w:rtl w:val="0"/>
        </w:rPr>
        <w:t xml:space="preserve">Le volume de données est de 3.3 Go et le volume réseau est de 1.81 Go .</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Dans les deux graphiques on a une option qui nous permet de trier le volume des objets ou le nombre d'objets . </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on peut toujours choisir la période . </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sz w:val="28"/>
          <w:szCs w:val="28"/>
          <w:rtl w:val="0"/>
        </w:rPr>
        <w:t xml:space="preserve">et pour le dernier onglet ce sont les statistiques détaillées, le nombre de versions et la répartition du nombre de versions. Mais on peut voir qu’il y a plusieurs catégories les fichiers protégés et les fichiers restaurables . </w:t>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rPr>
          <w:sz w:val="28"/>
          <w:szCs w:val="28"/>
        </w:rPr>
      </w:pP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rtl w:val="0"/>
        </w:rPr>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rtl w:val="0"/>
        </w:rPr>
      </w:r>
    </w:p>
    <w:p w:rsidR="00000000" w:rsidDel="00000000" w:rsidP="00000000" w:rsidRDefault="00000000" w:rsidRPr="00000000" w14:paraId="0000012F">
      <w:pPr>
        <w:rPr>
          <w:sz w:val="28"/>
          <w:szCs w:val="28"/>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jc w:val="center"/>
        <w:rPr>
          <w:b w:val="1"/>
          <w:bCs w:val="1"/>
          <w:sz w:val="48"/>
          <w:szCs w:val="48"/>
        </w:rPr>
      </w:pPr>
      <w:r w:rsidDel="00000000" w:rsidR="00000000" w:rsidRPr="00000000">
        <w:rPr>
          <w:b w:val="1"/>
          <w:bCs w:val="1"/>
          <w:sz w:val="48"/>
          <w:szCs w:val="48"/>
          <w:u w:val="single"/>
          <w:rtl w:val="0"/>
        </w:rPr>
        <w:t xml:space="preserve">Evénements</w:t>
      </w:r>
      <w:r w:rsidDel="00000000" w:rsidR="00000000" w:rsidRPr="00000000">
        <w:rPr>
          <w:b w:val="1"/>
          <w:bCs w:val="1"/>
          <w:sz w:val="48"/>
          <w:szCs w:val="48"/>
          <w:rtl w:val="0"/>
        </w:rPr>
        <w:t xml:space="preserve"> :</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sz w:val="28"/>
          <w:szCs w:val="28"/>
          <w:rtl w:val="0"/>
        </w:rPr>
        <w:t xml:space="preserve">Le paramètre événements montre et signale tout ce qui se passe exemple les alarmes ou bien encore le moment où on se connecte à l'interface .  Il y a aussi un onglet fait exprès pour montrer quand on démarre le service ou bien quand on le ferme . </w:t>
      </w:r>
    </w:p>
    <w:p w:rsidR="00000000" w:rsidDel="00000000" w:rsidP="00000000" w:rsidRDefault="00000000" w:rsidRPr="00000000" w14:paraId="00000137">
      <w:pPr>
        <w:rPr>
          <w:sz w:val="28"/>
          <w:szCs w:val="28"/>
        </w:rPr>
      </w:pPr>
      <w:r w:rsidDel="00000000" w:rsidR="00000000" w:rsidRPr="00000000">
        <w:rPr>
          <w:rtl w:val="0"/>
        </w:rPr>
      </w:r>
    </w:p>
    <w:p w:rsidR="00000000" w:rsidDel="00000000" w:rsidP="00000000" w:rsidRDefault="00000000" w:rsidRPr="00000000" w14:paraId="00000138">
      <w:pPr>
        <w:rPr>
          <w:sz w:val="28"/>
          <w:szCs w:val="28"/>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rtl w:val="0"/>
        </w:rPr>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rtl w:val="0"/>
        </w:rPr>
      </w:r>
    </w:p>
    <w:p w:rsidR="00000000" w:rsidDel="00000000" w:rsidP="00000000" w:rsidRDefault="00000000" w:rsidRPr="00000000" w14:paraId="00000144">
      <w:pPr>
        <w:rPr>
          <w:sz w:val="28"/>
          <w:szCs w:val="28"/>
        </w:rPr>
      </w:pPr>
      <w:r w:rsidDel="00000000" w:rsidR="00000000" w:rsidRPr="00000000">
        <w:rPr>
          <w:rtl w:val="0"/>
        </w:rPr>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