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b/>
          <w:bCs/>
          <w:sz w:val="28"/>
          <w:szCs w:val="28"/>
          <w:lang w:val="en-US"/>
        </w:rPr>
      </w:pP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rPr>
          <w:sz w:val="28"/>
          <w:szCs w:val="28"/>
        </w:rPr>
      </w:pPr>
    </w:p>
    <w:p>
      <w:pPr>
        <w:widowControl w:val="0"/>
        <w:jc w:val="center"/>
        <w:rPr>
          <w:sz w:val="28"/>
          <w:szCs w:val="28"/>
        </w:rPr>
      </w:pPr>
    </w:p>
    <w:p>
      <w:pPr>
        <w:widowControl w:val="0"/>
        <w:jc w:val="center"/>
        <w:rPr>
          <w:sz w:val="28"/>
          <w:szCs w:val="28"/>
        </w:rPr>
      </w:pPr>
      <w:r>
        <w:rPr>
          <w:sz w:val="28"/>
          <w:szCs w:val="28"/>
        </w:rPr>
        <w:t>БЕЛОРУССКИЙ ГОСУДАРСТВЕННЫЙ УНИВЕРСИТЕТ</w:t>
      </w:r>
    </w:p>
    <w:p>
      <w:pPr>
        <w:widowControl w:val="0"/>
        <w:jc w:val="center"/>
        <w:rPr>
          <w:sz w:val="28"/>
          <w:szCs w:val="28"/>
        </w:rPr>
      </w:pPr>
      <w:r>
        <w:rPr>
          <w:sz w:val="28"/>
          <w:szCs w:val="28"/>
        </w:rPr>
        <w:t>ИНФОРМАТИКИ И РАДОЭЛЕКТРОНИКИ</w:t>
      </w:r>
    </w:p>
    <w:p>
      <w:pPr>
        <w:widowControl w:val="0"/>
        <w:jc w:val="center"/>
        <w:rPr>
          <w:sz w:val="28"/>
          <w:szCs w:val="28"/>
        </w:rPr>
      </w:pPr>
    </w:p>
    <w:p>
      <w:pPr>
        <w:widowControl w:val="0"/>
        <w:jc w:val="center"/>
        <w:rPr>
          <w:sz w:val="28"/>
          <w:szCs w:val="28"/>
        </w:rPr>
      </w:pPr>
      <w:r>
        <w:rPr>
          <w:sz w:val="28"/>
          <w:szCs w:val="28"/>
        </w:rPr>
        <w:t>Кафедра менеджмента</w:t>
      </w: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jc w:val="center"/>
        <w:rPr>
          <w:b/>
          <w:sz w:val="32"/>
          <w:szCs w:val="32"/>
        </w:rPr>
      </w:pPr>
    </w:p>
    <w:p>
      <w:pPr>
        <w:widowControl w:val="0"/>
        <w:jc w:val="center"/>
        <w:rPr>
          <w:b/>
          <w:sz w:val="32"/>
          <w:szCs w:val="32"/>
        </w:rPr>
      </w:pPr>
      <w:r>
        <w:rPr>
          <w:b/>
          <w:sz w:val="32"/>
          <w:szCs w:val="32"/>
        </w:rPr>
        <w:t xml:space="preserve">БИЗНЕС-ПЛАН </w:t>
      </w:r>
    </w:p>
    <w:p>
      <w:pPr>
        <w:widowControl w:val="0"/>
        <w:jc w:val="center"/>
        <w:rPr>
          <w:b/>
          <w:sz w:val="32"/>
          <w:szCs w:val="32"/>
        </w:rPr>
      </w:pPr>
      <w:r>
        <w:rPr>
          <w:b/>
          <w:sz w:val="32"/>
          <w:szCs w:val="32"/>
        </w:rPr>
        <w:t>инвестиционного проекта</w:t>
      </w:r>
    </w:p>
    <w:p>
      <w:pPr>
        <w:widowControl w:val="0"/>
        <w:jc w:val="center"/>
        <w:rPr>
          <w:b/>
          <w:sz w:val="32"/>
          <w:szCs w:val="32"/>
        </w:rPr>
      </w:pPr>
      <w:r>
        <w:rPr>
          <w:b/>
          <w:sz w:val="32"/>
          <w:szCs w:val="32"/>
        </w:rPr>
        <w:t>"</w:t>
      </w:r>
      <w:r>
        <w:rPr>
          <w:b/>
          <w:sz w:val="32"/>
          <w:szCs w:val="32"/>
          <w:lang w:val="ru-RU"/>
        </w:rPr>
        <w:t>ТРЕНАЖЕРНЫЙ</w:t>
      </w:r>
      <w:r>
        <w:rPr>
          <w:rFonts w:hint="default"/>
          <w:b/>
          <w:sz w:val="32"/>
          <w:szCs w:val="32"/>
          <w:lang w:val="ru-RU"/>
        </w:rPr>
        <w:t xml:space="preserve"> ЗАЛ</w:t>
      </w:r>
      <w:r>
        <w:rPr>
          <w:b/>
          <w:sz w:val="32"/>
          <w:szCs w:val="32"/>
        </w:rPr>
        <w:t>"</w:t>
      </w:r>
    </w:p>
    <w:p>
      <w:pPr>
        <w:widowControl w:val="0"/>
        <w:jc w:val="center"/>
        <w:rPr>
          <w:sz w:val="28"/>
          <w:szCs w:val="28"/>
        </w:rPr>
      </w:pPr>
    </w:p>
    <w:p>
      <w:pPr>
        <w:widowControl w:val="0"/>
        <w:jc w:val="center"/>
        <w:rPr>
          <w:sz w:val="28"/>
          <w:szCs w:val="28"/>
        </w:rPr>
      </w:pPr>
    </w:p>
    <w:p>
      <w:pPr>
        <w:widowControl w:val="0"/>
        <w:jc w:val="center"/>
        <w:rPr>
          <w:sz w:val="28"/>
          <w:szCs w:val="28"/>
        </w:rPr>
      </w:pPr>
    </w:p>
    <w:p>
      <w:pPr>
        <w:widowControl w:val="0"/>
        <w:ind w:firstLine="5529"/>
        <w:jc w:val="right"/>
        <w:rPr>
          <w:rFonts w:hint="default"/>
          <w:sz w:val="28"/>
          <w:szCs w:val="28"/>
          <w:lang w:val="en-US"/>
        </w:rPr>
      </w:pPr>
      <w:r>
        <w:rPr>
          <w:sz w:val="28"/>
          <w:szCs w:val="28"/>
        </w:rPr>
        <w:t>Выполнили</w:t>
      </w:r>
      <w:r>
        <w:rPr>
          <w:rFonts w:hint="default"/>
          <w:sz w:val="28"/>
          <w:szCs w:val="28"/>
          <w:lang w:val="en-US"/>
        </w:rPr>
        <w:t>:</w:t>
      </w:r>
    </w:p>
    <w:p>
      <w:pPr>
        <w:widowControl w:val="0"/>
        <w:wordWrap w:val="0"/>
        <w:ind w:firstLine="5529"/>
        <w:jc w:val="right"/>
        <w:rPr>
          <w:rFonts w:hint="default"/>
          <w:sz w:val="28"/>
          <w:szCs w:val="28"/>
          <w:lang w:val="en-US"/>
        </w:rPr>
      </w:pPr>
      <w:r>
        <w:rPr>
          <w:sz w:val="28"/>
          <w:szCs w:val="28"/>
          <w:lang w:val="ru-RU"/>
        </w:rPr>
        <w:t>Гаевой</w:t>
      </w:r>
      <w:r>
        <w:rPr>
          <w:rFonts w:hint="default"/>
          <w:sz w:val="28"/>
          <w:szCs w:val="28"/>
          <w:lang w:val="ru-RU"/>
        </w:rPr>
        <w:t xml:space="preserve"> А.Д.</w:t>
      </w:r>
    </w:p>
    <w:p>
      <w:pPr>
        <w:widowControl w:val="0"/>
        <w:ind w:firstLine="5529"/>
        <w:jc w:val="right"/>
        <w:rPr>
          <w:sz w:val="28"/>
          <w:szCs w:val="28"/>
        </w:rPr>
      </w:pPr>
      <w:r>
        <w:rPr>
          <w:sz w:val="28"/>
          <w:szCs w:val="28"/>
        </w:rPr>
        <w:t>Коробчук А.А.</w:t>
      </w:r>
    </w:p>
    <w:p>
      <w:pPr>
        <w:widowControl w:val="0"/>
        <w:ind w:firstLine="5529"/>
        <w:jc w:val="right"/>
        <w:rPr>
          <w:sz w:val="28"/>
          <w:szCs w:val="28"/>
        </w:rPr>
      </w:pPr>
      <w:r>
        <w:rPr>
          <w:sz w:val="28"/>
          <w:szCs w:val="28"/>
        </w:rPr>
        <w:t>Матолыгин В.П.</w:t>
      </w:r>
    </w:p>
    <w:p>
      <w:pPr>
        <w:widowControl w:val="0"/>
        <w:ind w:firstLine="6946"/>
        <w:rPr>
          <w:sz w:val="28"/>
          <w:szCs w:val="28"/>
        </w:rPr>
      </w:pPr>
    </w:p>
    <w:p>
      <w:pPr>
        <w:widowControl w:val="0"/>
        <w:ind w:firstLine="5529"/>
        <w:jc w:val="right"/>
        <w:rPr>
          <w:sz w:val="28"/>
          <w:szCs w:val="28"/>
        </w:rPr>
      </w:pPr>
      <w:r>
        <w:rPr>
          <w:sz w:val="28"/>
          <w:szCs w:val="28"/>
        </w:rPr>
        <w:t>Группа: 121731</w:t>
      </w:r>
    </w:p>
    <w:p>
      <w:pPr>
        <w:widowControl w:val="0"/>
        <w:ind w:firstLine="6480"/>
        <w:jc w:val="center"/>
        <w:rPr>
          <w:sz w:val="28"/>
          <w:szCs w:val="28"/>
        </w:rPr>
      </w:pPr>
    </w:p>
    <w:p>
      <w:pPr>
        <w:widowControl w:val="0"/>
        <w:ind w:firstLine="6480"/>
        <w:jc w:val="center"/>
        <w:rPr>
          <w:sz w:val="28"/>
          <w:szCs w:val="28"/>
        </w:rPr>
      </w:pPr>
    </w:p>
    <w:p>
      <w:pPr>
        <w:widowControl w:val="0"/>
        <w:ind w:firstLine="6480"/>
        <w:jc w:val="center"/>
        <w:rPr>
          <w:sz w:val="28"/>
          <w:szCs w:val="28"/>
        </w:rPr>
      </w:pPr>
    </w:p>
    <w:p>
      <w:pPr>
        <w:widowControl w:val="0"/>
        <w:ind w:firstLine="6480"/>
        <w:jc w:val="center"/>
        <w:rPr>
          <w:sz w:val="28"/>
          <w:szCs w:val="28"/>
        </w:rPr>
      </w:pPr>
    </w:p>
    <w:p>
      <w:pPr>
        <w:widowControl w:val="0"/>
        <w:ind w:firstLine="6480"/>
        <w:jc w:val="center"/>
        <w:rPr>
          <w:sz w:val="28"/>
          <w:szCs w:val="28"/>
        </w:rPr>
      </w:pPr>
    </w:p>
    <w:p>
      <w:pPr>
        <w:widowControl w:val="0"/>
        <w:ind w:firstLine="6480"/>
        <w:jc w:val="center"/>
        <w:rPr>
          <w:sz w:val="28"/>
          <w:szCs w:val="28"/>
        </w:rPr>
      </w:pPr>
    </w:p>
    <w:p>
      <w:pPr>
        <w:widowControl w:val="0"/>
        <w:ind w:firstLine="6480"/>
        <w:jc w:val="center"/>
        <w:rPr>
          <w:sz w:val="28"/>
          <w:szCs w:val="28"/>
        </w:rPr>
      </w:pPr>
    </w:p>
    <w:p>
      <w:pPr>
        <w:widowControl w:val="0"/>
        <w:ind w:firstLine="6480"/>
        <w:jc w:val="center"/>
        <w:rPr>
          <w:sz w:val="28"/>
          <w:szCs w:val="28"/>
        </w:rPr>
      </w:pPr>
    </w:p>
    <w:p>
      <w:pPr>
        <w:widowControl w:val="0"/>
        <w:ind w:firstLine="6480"/>
        <w:jc w:val="center"/>
        <w:rPr>
          <w:sz w:val="28"/>
          <w:szCs w:val="28"/>
        </w:rPr>
      </w:pPr>
    </w:p>
    <w:p>
      <w:pPr>
        <w:widowControl w:val="0"/>
        <w:ind w:firstLine="3640" w:firstLineChars="1300"/>
        <w:jc w:val="both"/>
        <w:rPr>
          <w:sz w:val="28"/>
          <w:szCs w:val="28"/>
        </w:rPr>
      </w:pPr>
      <w:r>
        <w:rPr>
          <w:sz w:val="28"/>
          <w:szCs w:val="28"/>
        </w:rPr>
        <w:t>Минск 2024</w:t>
      </w:r>
    </w:p>
    <w:p>
      <w:pPr>
        <w:widowControl w:val="0"/>
        <w:jc w:val="center"/>
        <w:rPr>
          <w:b/>
          <w:sz w:val="28"/>
          <w:szCs w:val="28"/>
        </w:rPr>
      </w:pPr>
      <w:r>
        <w:rPr>
          <w:b/>
          <w:sz w:val="28"/>
          <w:szCs w:val="28"/>
        </w:rPr>
        <w:t>СОДЕРЖАНИЕ</w:t>
      </w:r>
    </w:p>
    <w:p>
      <w:pPr>
        <w:widowControl w:val="0"/>
        <w:rPr>
          <w:b/>
          <w:sz w:val="28"/>
          <w:szCs w:val="28"/>
        </w:rPr>
      </w:pPr>
    </w:p>
    <w:p>
      <w:pPr>
        <w:widowControl w:val="0"/>
        <w:jc w:val="center"/>
        <w:rPr>
          <w:b/>
          <w:sz w:val="28"/>
          <w:szCs w:val="28"/>
        </w:rPr>
      </w:pPr>
    </w:p>
    <w:p>
      <w:pPr>
        <w:pStyle w:val="29"/>
        <w:numPr>
          <w:ilvl w:val="0"/>
          <w:numId w:val="0"/>
        </w:numPr>
        <w:jc w:val="both"/>
        <w:rPr>
          <w:snapToGrid w:val="0"/>
          <w:sz w:val="28"/>
          <w:szCs w:val="28"/>
        </w:rPr>
      </w:pPr>
      <w:r>
        <w:rPr>
          <w:rFonts w:hint="default"/>
          <w:snapToGrid w:val="0"/>
          <w:sz w:val="28"/>
          <w:szCs w:val="28"/>
          <w:lang w:val="ru-RU"/>
        </w:rPr>
        <w:t xml:space="preserve">1. </w:t>
      </w:r>
      <w:r>
        <w:rPr>
          <w:snapToGrid w:val="0"/>
          <w:sz w:val="28"/>
          <w:szCs w:val="28"/>
        </w:rPr>
        <w:t>РЕЗЮМЕ…………………………………………………………………….</w:t>
      </w:r>
    </w:p>
    <w:p>
      <w:pPr>
        <w:pStyle w:val="17"/>
        <w:tabs>
          <w:tab w:val="right" w:leader="dot" w:pos="9345"/>
        </w:tabs>
        <w:rPr>
          <w:rFonts w:ascii="Calibri" w:hAnsi="Calibri"/>
          <w:sz w:val="28"/>
          <w:szCs w:val="28"/>
        </w:rPr>
      </w:pPr>
      <w:r>
        <w:rPr>
          <w:sz w:val="28"/>
          <w:szCs w:val="28"/>
        </w:rPr>
        <w:fldChar w:fldCharType="begin"/>
      </w:r>
      <w:r>
        <w:rPr>
          <w:sz w:val="28"/>
          <w:szCs w:val="28"/>
        </w:rPr>
        <w:instrText xml:space="preserve"> TOC \o "1-2" \h \z \u </w:instrText>
      </w:r>
      <w:r>
        <w:rPr>
          <w:sz w:val="28"/>
          <w:szCs w:val="28"/>
        </w:rPr>
        <w:fldChar w:fldCharType="separate"/>
      </w:r>
      <w:r>
        <w:fldChar w:fldCharType="begin"/>
      </w:r>
      <w:r>
        <w:instrText xml:space="preserve"> HYPERLINK \l "_Toc218695210" </w:instrText>
      </w:r>
      <w:r>
        <w:fldChar w:fldCharType="separate"/>
      </w:r>
      <w:r>
        <w:rPr>
          <w:rStyle w:val="10"/>
          <w:sz w:val="28"/>
          <w:szCs w:val="28"/>
        </w:rPr>
        <w:t>2. ОПИСАНИЕ ПРОДУКЦИИ</w:t>
      </w:r>
      <w:r>
        <w:rPr>
          <w:sz w:val="28"/>
          <w:szCs w:val="28"/>
        </w:rPr>
        <w:tab/>
      </w:r>
      <w:r>
        <w:rPr>
          <w:sz w:val="28"/>
          <w:szCs w:val="28"/>
        </w:rPr>
        <w:fldChar w:fldCharType="end"/>
      </w:r>
    </w:p>
    <w:p>
      <w:pPr>
        <w:pStyle w:val="17"/>
        <w:tabs>
          <w:tab w:val="right" w:leader="dot" w:pos="9345"/>
        </w:tabs>
        <w:rPr>
          <w:rStyle w:val="10"/>
          <w:sz w:val="28"/>
          <w:szCs w:val="28"/>
        </w:rPr>
      </w:pPr>
    </w:p>
    <w:p>
      <w:pPr>
        <w:pStyle w:val="17"/>
        <w:tabs>
          <w:tab w:val="right" w:leader="dot" w:pos="9345"/>
        </w:tabs>
        <w:rPr>
          <w:rFonts w:ascii="Calibri" w:hAnsi="Calibri"/>
          <w:sz w:val="28"/>
          <w:szCs w:val="28"/>
        </w:rPr>
      </w:pPr>
      <w:r>
        <w:fldChar w:fldCharType="begin"/>
      </w:r>
      <w:r>
        <w:instrText xml:space="preserve"> HYPERLINK \l "_Toc218695211" </w:instrText>
      </w:r>
      <w:r>
        <w:fldChar w:fldCharType="separate"/>
      </w:r>
      <w:r>
        <w:rPr>
          <w:rStyle w:val="10"/>
          <w:sz w:val="28"/>
          <w:szCs w:val="28"/>
        </w:rPr>
        <w:t>3. АНАЛИЗ РЫНКОВ СБЫТА. СТРАТЕГИЯ МАРКЕТИНГА</w:t>
      </w:r>
      <w:r>
        <w:rPr>
          <w:sz w:val="28"/>
          <w:szCs w:val="28"/>
        </w:rPr>
        <w:tab/>
      </w:r>
      <w:r>
        <w:rPr>
          <w:sz w:val="28"/>
          <w:szCs w:val="28"/>
        </w:rPr>
        <w:fldChar w:fldCharType="end"/>
      </w:r>
    </w:p>
    <w:p>
      <w:pPr>
        <w:pStyle w:val="18"/>
        <w:tabs>
          <w:tab w:val="right" w:leader="dot" w:pos="9345"/>
        </w:tabs>
        <w:rPr>
          <w:rFonts w:ascii="Calibri" w:hAnsi="Calibri"/>
          <w:sz w:val="28"/>
          <w:szCs w:val="28"/>
        </w:rPr>
      </w:pPr>
      <w:r>
        <w:fldChar w:fldCharType="begin"/>
      </w:r>
      <w:r>
        <w:instrText xml:space="preserve"> HYPERLINK \l "_Toc218695212" </w:instrText>
      </w:r>
      <w:r>
        <w:fldChar w:fldCharType="separate"/>
      </w:r>
      <w:r>
        <w:rPr>
          <w:rStyle w:val="10"/>
          <w:sz w:val="28"/>
          <w:szCs w:val="28"/>
        </w:rPr>
        <w:t>3.1. Анализ рынков сбыта</w:t>
      </w:r>
      <w:r>
        <w:rPr>
          <w:sz w:val="28"/>
          <w:szCs w:val="28"/>
        </w:rPr>
        <w:tab/>
      </w:r>
      <w:r>
        <w:rPr>
          <w:sz w:val="28"/>
          <w:szCs w:val="28"/>
        </w:rPr>
        <w:fldChar w:fldCharType="end"/>
      </w:r>
    </w:p>
    <w:p>
      <w:pPr>
        <w:pStyle w:val="18"/>
        <w:tabs>
          <w:tab w:val="right" w:leader="dot" w:pos="9345"/>
        </w:tabs>
        <w:rPr>
          <w:rFonts w:ascii="Calibri" w:hAnsi="Calibri"/>
          <w:sz w:val="28"/>
          <w:szCs w:val="28"/>
        </w:rPr>
      </w:pPr>
      <w:r>
        <w:fldChar w:fldCharType="begin"/>
      </w:r>
      <w:r>
        <w:instrText xml:space="preserve"> HYPERLINK \l "_Toc218695213" </w:instrText>
      </w:r>
      <w:r>
        <w:fldChar w:fldCharType="separate"/>
      </w:r>
      <w:r>
        <w:rPr>
          <w:rStyle w:val="10"/>
          <w:sz w:val="28"/>
          <w:szCs w:val="28"/>
        </w:rPr>
        <w:t>3.2. Стратегия маркетинга</w:t>
      </w:r>
      <w:r>
        <w:rPr>
          <w:sz w:val="28"/>
          <w:szCs w:val="28"/>
        </w:rPr>
        <w:tab/>
      </w:r>
      <w:r>
        <w:rPr>
          <w:sz w:val="28"/>
          <w:szCs w:val="28"/>
        </w:rPr>
        <w:fldChar w:fldCharType="end"/>
      </w:r>
    </w:p>
    <w:p>
      <w:pPr>
        <w:pStyle w:val="17"/>
        <w:tabs>
          <w:tab w:val="right" w:leader="dot" w:pos="9345"/>
        </w:tabs>
        <w:rPr>
          <w:rStyle w:val="10"/>
          <w:sz w:val="28"/>
          <w:szCs w:val="28"/>
        </w:rPr>
      </w:pPr>
    </w:p>
    <w:p>
      <w:pPr>
        <w:pStyle w:val="17"/>
        <w:tabs>
          <w:tab w:val="right" w:leader="dot" w:pos="9345"/>
        </w:tabs>
        <w:rPr>
          <w:rFonts w:ascii="Calibri" w:hAnsi="Calibri"/>
          <w:sz w:val="28"/>
          <w:szCs w:val="28"/>
        </w:rPr>
      </w:pPr>
      <w:r>
        <w:fldChar w:fldCharType="begin"/>
      </w:r>
      <w:r>
        <w:instrText xml:space="preserve"> HYPERLINK \l "_Toc218695214" </w:instrText>
      </w:r>
      <w:r>
        <w:fldChar w:fldCharType="separate"/>
      </w:r>
      <w:r>
        <w:rPr>
          <w:rStyle w:val="10"/>
          <w:sz w:val="28"/>
          <w:szCs w:val="28"/>
        </w:rPr>
        <w:t>4. ПРОИЗВОДСТВЕННЫЙ ПЛАН</w:t>
      </w:r>
      <w:r>
        <w:rPr>
          <w:sz w:val="28"/>
          <w:szCs w:val="28"/>
        </w:rPr>
        <w:tab/>
      </w:r>
      <w:r>
        <w:rPr>
          <w:sz w:val="28"/>
          <w:szCs w:val="28"/>
        </w:rPr>
        <w:fldChar w:fldCharType="end"/>
      </w:r>
    </w:p>
    <w:p>
      <w:pPr>
        <w:pStyle w:val="18"/>
        <w:tabs>
          <w:tab w:val="right" w:leader="dot" w:pos="9345"/>
        </w:tabs>
        <w:rPr>
          <w:rFonts w:ascii="Calibri" w:hAnsi="Calibri"/>
          <w:sz w:val="28"/>
          <w:szCs w:val="28"/>
        </w:rPr>
      </w:pPr>
      <w:r>
        <w:fldChar w:fldCharType="begin"/>
      </w:r>
      <w:r>
        <w:instrText xml:space="preserve"> HYPERLINK \l "_Toc218695215" </w:instrText>
      </w:r>
      <w:r>
        <w:fldChar w:fldCharType="separate"/>
      </w:r>
      <w:r>
        <w:rPr>
          <w:rStyle w:val="10"/>
          <w:sz w:val="28"/>
          <w:szCs w:val="28"/>
        </w:rPr>
        <w:t>4.1. Программа  реализации услуг</w:t>
      </w:r>
      <w:r>
        <w:rPr>
          <w:sz w:val="28"/>
          <w:szCs w:val="28"/>
        </w:rPr>
        <w:tab/>
      </w:r>
      <w:r>
        <w:rPr>
          <w:sz w:val="28"/>
          <w:szCs w:val="28"/>
        </w:rPr>
        <w:fldChar w:fldCharType="end"/>
      </w:r>
    </w:p>
    <w:p>
      <w:pPr>
        <w:pStyle w:val="18"/>
        <w:tabs>
          <w:tab w:val="right" w:leader="dot" w:pos="9345"/>
        </w:tabs>
        <w:rPr>
          <w:rFonts w:ascii="Calibri" w:hAnsi="Calibri"/>
          <w:sz w:val="28"/>
          <w:szCs w:val="28"/>
        </w:rPr>
      </w:pPr>
      <w:r>
        <w:fldChar w:fldCharType="begin"/>
      </w:r>
      <w:r>
        <w:instrText xml:space="preserve"> HYPERLINK \l "_Toc218695216" </w:instrText>
      </w:r>
      <w:r>
        <w:fldChar w:fldCharType="separate"/>
      </w:r>
      <w:r>
        <w:rPr>
          <w:rStyle w:val="10"/>
          <w:sz w:val="28"/>
          <w:szCs w:val="28"/>
        </w:rPr>
        <w:t>4.2. Материально-техническое снабжение</w:t>
      </w:r>
      <w:r>
        <w:rPr>
          <w:sz w:val="28"/>
          <w:szCs w:val="28"/>
        </w:rPr>
        <w:tab/>
      </w:r>
      <w:r>
        <w:rPr>
          <w:sz w:val="28"/>
          <w:szCs w:val="28"/>
        </w:rPr>
        <w:fldChar w:fldCharType="end"/>
      </w:r>
    </w:p>
    <w:p>
      <w:pPr>
        <w:pStyle w:val="18"/>
        <w:tabs>
          <w:tab w:val="right" w:leader="dot" w:pos="9345"/>
        </w:tabs>
        <w:rPr>
          <w:rFonts w:ascii="Calibri" w:hAnsi="Calibri"/>
          <w:sz w:val="28"/>
          <w:szCs w:val="28"/>
        </w:rPr>
      </w:pPr>
      <w:r>
        <w:fldChar w:fldCharType="begin"/>
      </w:r>
      <w:r>
        <w:instrText xml:space="preserve"> HYPERLINK \l "_Toc218695217" </w:instrText>
      </w:r>
      <w:r>
        <w:fldChar w:fldCharType="separate"/>
      </w:r>
      <w:r>
        <w:rPr>
          <w:rStyle w:val="10"/>
          <w:sz w:val="28"/>
          <w:szCs w:val="28"/>
        </w:rPr>
        <w:t>4.3. Затраты на реализацию услуг</w:t>
      </w:r>
      <w:r>
        <w:rPr>
          <w:sz w:val="28"/>
          <w:szCs w:val="28"/>
        </w:rPr>
        <w:tab/>
      </w:r>
      <w:r>
        <w:rPr>
          <w:sz w:val="28"/>
          <w:szCs w:val="28"/>
        </w:rPr>
        <w:fldChar w:fldCharType="end"/>
      </w:r>
    </w:p>
    <w:p>
      <w:pPr>
        <w:pStyle w:val="17"/>
        <w:tabs>
          <w:tab w:val="right" w:leader="dot" w:pos="9345"/>
        </w:tabs>
        <w:rPr>
          <w:rStyle w:val="10"/>
          <w:sz w:val="28"/>
          <w:szCs w:val="28"/>
        </w:rPr>
      </w:pPr>
    </w:p>
    <w:p>
      <w:pPr>
        <w:pStyle w:val="17"/>
        <w:tabs>
          <w:tab w:val="right" w:leader="dot" w:pos="9345"/>
        </w:tabs>
        <w:rPr>
          <w:rFonts w:ascii="Calibri" w:hAnsi="Calibri"/>
          <w:sz w:val="28"/>
          <w:szCs w:val="28"/>
        </w:rPr>
      </w:pPr>
      <w:r>
        <w:fldChar w:fldCharType="begin"/>
      </w:r>
      <w:r>
        <w:instrText xml:space="preserve"> HYPERLINK \l "_Toc218695218" </w:instrText>
      </w:r>
      <w:r>
        <w:fldChar w:fldCharType="separate"/>
      </w:r>
      <w:r>
        <w:rPr>
          <w:rStyle w:val="10"/>
          <w:sz w:val="28"/>
          <w:szCs w:val="28"/>
        </w:rPr>
        <w:t>5. ОРГАНИЗАЦИОННЫЙ ПЛАН</w:t>
      </w:r>
      <w:r>
        <w:rPr>
          <w:sz w:val="28"/>
          <w:szCs w:val="28"/>
        </w:rPr>
        <w:tab/>
      </w:r>
      <w:r>
        <w:rPr>
          <w:sz w:val="28"/>
          <w:szCs w:val="28"/>
        </w:rPr>
        <w:fldChar w:fldCharType="end"/>
      </w:r>
    </w:p>
    <w:p>
      <w:pPr>
        <w:pStyle w:val="17"/>
        <w:tabs>
          <w:tab w:val="right" w:leader="dot" w:pos="9345"/>
        </w:tabs>
        <w:rPr>
          <w:rStyle w:val="10"/>
          <w:sz w:val="28"/>
          <w:szCs w:val="28"/>
        </w:rPr>
      </w:pPr>
    </w:p>
    <w:p>
      <w:pPr>
        <w:pStyle w:val="17"/>
        <w:tabs>
          <w:tab w:val="right" w:leader="dot" w:pos="9345"/>
        </w:tabs>
        <w:rPr>
          <w:rFonts w:ascii="Calibri" w:hAnsi="Calibri"/>
          <w:sz w:val="28"/>
          <w:szCs w:val="28"/>
        </w:rPr>
      </w:pPr>
      <w:r>
        <w:fldChar w:fldCharType="begin"/>
      </w:r>
      <w:r>
        <w:instrText xml:space="preserve"> HYPERLINK \l "_Toc218695219" </w:instrText>
      </w:r>
      <w:r>
        <w:fldChar w:fldCharType="separate"/>
      </w:r>
      <w:r>
        <w:rPr>
          <w:rStyle w:val="10"/>
          <w:sz w:val="28"/>
          <w:szCs w:val="28"/>
        </w:rPr>
        <w:t>6. ИНВЕСТИЦИОННЫЙ ПЛАН</w:t>
      </w:r>
      <w:r>
        <w:rPr>
          <w:sz w:val="28"/>
          <w:szCs w:val="28"/>
        </w:rPr>
        <w:tab/>
      </w:r>
      <w:r>
        <w:rPr>
          <w:sz w:val="28"/>
          <w:szCs w:val="28"/>
        </w:rPr>
        <w:fldChar w:fldCharType="end"/>
      </w:r>
    </w:p>
    <w:p>
      <w:pPr>
        <w:pStyle w:val="17"/>
        <w:tabs>
          <w:tab w:val="right" w:leader="dot" w:pos="9345"/>
        </w:tabs>
        <w:rPr>
          <w:rStyle w:val="10"/>
          <w:sz w:val="28"/>
          <w:szCs w:val="28"/>
        </w:rPr>
      </w:pPr>
    </w:p>
    <w:p>
      <w:pPr>
        <w:pStyle w:val="17"/>
        <w:tabs>
          <w:tab w:val="right" w:leader="dot" w:pos="9345"/>
        </w:tabs>
        <w:rPr>
          <w:rFonts w:ascii="Calibri" w:hAnsi="Calibri"/>
          <w:sz w:val="28"/>
          <w:szCs w:val="28"/>
        </w:rPr>
      </w:pPr>
      <w:r>
        <w:fldChar w:fldCharType="begin"/>
      </w:r>
      <w:r>
        <w:instrText xml:space="preserve"> HYPERLINK \l "_Toc218695220" </w:instrText>
      </w:r>
      <w:r>
        <w:fldChar w:fldCharType="separate"/>
      </w:r>
      <w:r>
        <w:rPr>
          <w:rStyle w:val="10"/>
          <w:sz w:val="28"/>
          <w:szCs w:val="28"/>
        </w:rPr>
        <w:t>7. ПРОГНОЗИРОВАНИЕ ФИНАНСОВО-ХОЗЯЙСТВЕННОЙ ДЕЯТЕЛЬНОСТИ</w:t>
      </w:r>
      <w:r>
        <w:rPr>
          <w:sz w:val="28"/>
          <w:szCs w:val="28"/>
        </w:rPr>
        <w:tab/>
      </w:r>
      <w:r>
        <w:rPr>
          <w:sz w:val="28"/>
          <w:szCs w:val="28"/>
        </w:rPr>
        <w:fldChar w:fldCharType="end"/>
      </w:r>
    </w:p>
    <w:p>
      <w:pPr>
        <w:pStyle w:val="17"/>
        <w:tabs>
          <w:tab w:val="right" w:leader="dot" w:pos="9345"/>
        </w:tabs>
        <w:rPr>
          <w:rStyle w:val="10"/>
          <w:sz w:val="28"/>
          <w:szCs w:val="28"/>
        </w:rPr>
      </w:pPr>
    </w:p>
    <w:p>
      <w:pPr>
        <w:pStyle w:val="17"/>
        <w:tabs>
          <w:tab w:val="right" w:leader="dot" w:pos="9345"/>
        </w:tabs>
        <w:rPr>
          <w:rFonts w:ascii="Calibri" w:hAnsi="Calibri"/>
          <w:sz w:val="28"/>
          <w:szCs w:val="28"/>
        </w:rPr>
      </w:pPr>
      <w:r>
        <w:fldChar w:fldCharType="begin"/>
      </w:r>
      <w:r>
        <w:instrText xml:space="preserve"> HYPERLINK \l "_Toc218695221" </w:instrText>
      </w:r>
      <w:r>
        <w:fldChar w:fldCharType="separate"/>
      </w:r>
      <w:r>
        <w:rPr>
          <w:rStyle w:val="10"/>
          <w:sz w:val="28"/>
          <w:szCs w:val="28"/>
        </w:rPr>
        <w:t>8. ПОКАЗАТЕЛИ ЭФФЕКТИВНОСТИ ПРОЕКТА</w:t>
      </w:r>
      <w:r>
        <w:rPr>
          <w:sz w:val="28"/>
          <w:szCs w:val="28"/>
        </w:rPr>
        <w:tab/>
      </w:r>
      <w:r>
        <w:rPr>
          <w:sz w:val="28"/>
          <w:szCs w:val="28"/>
        </w:rPr>
        <w:fldChar w:fldCharType="end"/>
      </w:r>
    </w:p>
    <w:p>
      <w:pPr>
        <w:pStyle w:val="17"/>
        <w:tabs>
          <w:tab w:val="right" w:leader="dot" w:pos="9345"/>
        </w:tabs>
        <w:rPr>
          <w:rStyle w:val="10"/>
          <w:sz w:val="28"/>
          <w:szCs w:val="28"/>
        </w:rPr>
      </w:pPr>
    </w:p>
    <w:p>
      <w:pPr>
        <w:pStyle w:val="17"/>
        <w:tabs>
          <w:tab w:val="right" w:leader="dot" w:pos="9345"/>
        </w:tabs>
        <w:rPr>
          <w:rFonts w:ascii="Calibri" w:hAnsi="Calibri"/>
          <w:sz w:val="28"/>
          <w:szCs w:val="28"/>
        </w:rPr>
      </w:pPr>
      <w:r>
        <w:fldChar w:fldCharType="begin"/>
      </w:r>
      <w:r>
        <w:instrText xml:space="preserve"> HYPERLINK \l "_Toc218695222" </w:instrText>
      </w:r>
      <w:r>
        <w:fldChar w:fldCharType="separate"/>
      </w:r>
      <w:r>
        <w:rPr>
          <w:rStyle w:val="10"/>
          <w:sz w:val="28"/>
          <w:szCs w:val="28"/>
        </w:rPr>
        <w:t>9. ЮРИДИЧЕСКИЙ ПЛАН</w:t>
      </w:r>
      <w:r>
        <w:rPr>
          <w:sz w:val="28"/>
          <w:szCs w:val="28"/>
        </w:rPr>
        <w:tab/>
      </w:r>
      <w:r>
        <w:rPr>
          <w:sz w:val="28"/>
          <w:szCs w:val="28"/>
        </w:rPr>
        <w:fldChar w:fldCharType="end"/>
      </w:r>
    </w:p>
    <w:p>
      <w:pPr>
        <w:rPr>
          <w:sz w:val="28"/>
          <w:szCs w:val="28"/>
        </w:rPr>
      </w:pPr>
      <w:r>
        <w:rPr>
          <w:sz w:val="28"/>
          <w:szCs w:val="28"/>
        </w:rPr>
        <w:fldChar w:fldCharType="end"/>
      </w:r>
    </w:p>
    <w:p>
      <w:pPr>
        <w:jc w:val="both"/>
        <w:rPr>
          <w:snapToGrid w:val="0"/>
          <w:color w:val="800080"/>
          <w:sz w:val="28"/>
          <w:szCs w:val="28"/>
        </w:rPr>
        <w:sectPr>
          <w:footerReference r:id="rId3" w:type="default"/>
          <w:footerReference r:id="rId4" w:type="even"/>
          <w:pgSz w:w="11906" w:h="16838"/>
          <w:pgMar w:top="1134" w:right="924" w:bottom="1134" w:left="1701" w:header="720" w:footer="720" w:gutter="0"/>
          <w:cols w:space="720" w:num="1"/>
          <w:titlePg/>
        </w:sectPr>
      </w:pPr>
    </w:p>
    <w:p>
      <w:pPr>
        <w:rPr>
          <w:rFonts w:hint="default"/>
          <w:b/>
          <w:bCs/>
          <w:snapToGrid w:val="0"/>
          <w:sz w:val="28"/>
          <w:szCs w:val="28"/>
        </w:rPr>
      </w:pPr>
      <w:r>
        <w:rPr>
          <w:rFonts w:hint="default"/>
          <w:b/>
          <w:bCs/>
          <w:snapToGrid w:val="0"/>
          <w:sz w:val="28"/>
          <w:szCs w:val="28"/>
        </w:rPr>
        <w:t>1. РЕЗЮМЕ</w:t>
      </w:r>
    </w:p>
    <w:p>
      <w:pPr>
        <w:rPr>
          <w:rFonts w:hint="default"/>
          <w:b/>
          <w:bCs/>
          <w:snapToGrid w:val="0"/>
          <w:sz w:val="28"/>
          <w:szCs w:val="28"/>
        </w:rPr>
      </w:pPr>
    </w:p>
    <w:p>
      <w:pPr>
        <w:rPr>
          <w:rFonts w:hint="default"/>
          <w:b w:val="0"/>
          <w:bCs w:val="0"/>
          <w:snapToGrid w:val="0"/>
          <w:sz w:val="28"/>
          <w:szCs w:val="28"/>
        </w:rPr>
      </w:pPr>
      <w:r>
        <w:rPr>
          <w:rFonts w:hint="default"/>
          <w:b w:val="0"/>
          <w:bCs w:val="0"/>
          <w:snapToGrid w:val="0"/>
          <w:sz w:val="28"/>
          <w:szCs w:val="28"/>
        </w:rPr>
        <w:t xml:space="preserve">В представленном бизнес-плане рассмотрена идея создания тренажерного зала, предоставляющего спортивные услуги и возможность проведения досуга для жителей Минска. </w:t>
      </w:r>
    </w:p>
    <w:p>
      <w:pPr>
        <w:rPr>
          <w:rFonts w:hint="default"/>
          <w:b w:val="0"/>
          <w:bCs w:val="0"/>
          <w:snapToGrid w:val="0"/>
          <w:sz w:val="28"/>
          <w:szCs w:val="28"/>
        </w:rPr>
      </w:pPr>
    </w:p>
    <w:p>
      <w:pPr>
        <w:rPr>
          <w:rFonts w:hint="default"/>
          <w:b w:val="0"/>
          <w:bCs w:val="0"/>
          <w:snapToGrid w:val="0"/>
          <w:sz w:val="28"/>
          <w:szCs w:val="28"/>
        </w:rPr>
      </w:pPr>
      <w:r>
        <w:rPr>
          <w:rFonts w:hint="default"/>
          <w:b w:val="0"/>
          <w:bCs w:val="0"/>
          <w:snapToGrid w:val="0"/>
          <w:sz w:val="28"/>
          <w:szCs w:val="28"/>
        </w:rPr>
        <w:t>Для реализации этой идеи предлагается учредить ООО "FitLife" с уставным капиталом в размере 86 149 рублей. Учредителями выступают...</w:t>
      </w:r>
    </w:p>
    <w:p>
      <w:pPr>
        <w:rPr>
          <w:rFonts w:hint="default"/>
          <w:b w:val="0"/>
          <w:bCs w:val="0"/>
          <w:snapToGrid w:val="0"/>
          <w:sz w:val="28"/>
          <w:szCs w:val="28"/>
        </w:rPr>
      </w:pPr>
    </w:p>
    <w:p>
      <w:pPr>
        <w:rPr>
          <w:rFonts w:hint="default"/>
          <w:b w:val="0"/>
          <w:bCs w:val="0"/>
          <w:snapToGrid w:val="0"/>
          <w:sz w:val="28"/>
          <w:szCs w:val="28"/>
        </w:rPr>
      </w:pPr>
      <w:r>
        <w:rPr>
          <w:rFonts w:hint="default"/>
          <w:b w:val="0"/>
          <w:bCs w:val="0"/>
          <w:snapToGrid w:val="0"/>
          <w:sz w:val="28"/>
          <w:szCs w:val="28"/>
        </w:rPr>
        <w:t>Доля каждого участника составляет одну и ту же величину – 17 230 рублей.</w:t>
      </w:r>
    </w:p>
    <w:p>
      <w:pPr>
        <w:rPr>
          <w:rFonts w:hint="default"/>
          <w:b w:val="0"/>
          <w:bCs w:val="0"/>
          <w:snapToGrid w:val="0"/>
          <w:sz w:val="28"/>
          <w:szCs w:val="28"/>
        </w:rPr>
      </w:pPr>
      <w:r>
        <w:rPr>
          <w:rFonts w:hint="default"/>
          <w:b w:val="0"/>
          <w:bCs w:val="0"/>
          <w:snapToGrid w:val="0"/>
          <w:sz w:val="28"/>
          <w:szCs w:val="28"/>
        </w:rPr>
        <w:t>Динамический срок окупаемости – 2 года и 3 месяца.</w:t>
      </w:r>
    </w:p>
    <w:p>
      <w:pPr>
        <w:rPr>
          <w:rFonts w:hint="default"/>
          <w:b w:val="0"/>
          <w:bCs w:val="0"/>
          <w:snapToGrid w:val="0"/>
          <w:sz w:val="28"/>
          <w:szCs w:val="28"/>
        </w:rPr>
      </w:pPr>
      <w:r>
        <w:rPr>
          <w:rFonts w:hint="default"/>
          <w:b w:val="0"/>
          <w:bCs w:val="0"/>
          <w:snapToGrid w:val="0"/>
          <w:sz w:val="28"/>
          <w:szCs w:val="28"/>
        </w:rPr>
        <w:t>Внутренняя норма доходности – 10%.</w:t>
      </w:r>
    </w:p>
    <w:p>
      <w:pPr>
        <w:rPr>
          <w:rFonts w:hint="default"/>
          <w:b w:val="0"/>
          <w:bCs w:val="0"/>
          <w:snapToGrid w:val="0"/>
          <w:sz w:val="28"/>
          <w:szCs w:val="28"/>
        </w:rPr>
      </w:pPr>
      <w:r>
        <w:rPr>
          <w:rFonts w:hint="default"/>
          <w:b w:val="0"/>
          <w:bCs w:val="0"/>
          <w:snapToGrid w:val="0"/>
          <w:sz w:val="28"/>
          <w:szCs w:val="28"/>
        </w:rPr>
        <w:t>Для достижения безубыточности тренажерному залу необходимо обслуживать ежегодно не менее 1316 человек. По плану планируется обслуживать 2000 человек.</w:t>
      </w:r>
    </w:p>
    <w:p>
      <w:pPr>
        <w:rPr>
          <w:rFonts w:hint="default"/>
          <w:b/>
          <w:bCs/>
          <w:snapToGrid w:val="0"/>
          <w:sz w:val="28"/>
          <w:szCs w:val="28"/>
        </w:rPr>
      </w:pPr>
    </w:p>
    <w:p>
      <w:pPr>
        <w:rPr>
          <w:rFonts w:hint="default"/>
          <w:b/>
          <w:bCs/>
          <w:snapToGrid w:val="0"/>
          <w:sz w:val="28"/>
          <w:szCs w:val="28"/>
        </w:rPr>
      </w:pPr>
    </w:p>
    <w:p>
      <w:pPr>
        <w:numPr>
          <w:ilvl w:val="0"/>
          <w:numId w:val="1"/>
        </w:numPr>
        <w:ind w:firstLine="426"/>
        <w:rPr>
          <w:b/>
          <w:sz w:val="28"/>
          <w:szCs w:val="28"/>
        </w:rPr>
      </w:pPr>
      <w:r>
        <w:rPr>
          <w:b/>
          <w:sz w:val="28"/>
          <w:szCs w:val="28"/>
        </w:rPr>
        <w:t>ОПИСАНИЕ ПРОДУКЦИИ</w:t>
      </w:r>
    </w:p>
    <w:p>
      <w:pPr>
        <w:numPr>
          <w:ilvl w:val="0"/>
          <w:numId w:val="0"/>
        </w:numPr>
        <w:rPr>
          <w:rFonts w:hint="default"/>
          <w:b w:val="0"/>
          <w:bCs/>
          <w:sz w:val="28"/>
          <w:szCs w:val="28"/>
        </w:rPr>
      </w:pPr>
      <w:r>
        <w:rPr>
          <w:rFonts w:hint="default"/>
          <w:b w:val="0"/>
          <w:bCs/>
          <w:sz w:val="28"/>
          <w:szCs w:val="28"/>
        </w:rPr>
        <w:t>Главной идеей тренажерного зала "FitLife" выступает создание помещения, позволяющего организовать безопасное и активное занятие спортом как для детей, так и для взрослых. В тренажерном зале каждый посетитель сможет провести время с пользой для своего здоровья, отметить важные события и насладиться различными видами спортивной активности. Тренажерный зал предоставляет возможность не только тренироваться, но и насладиться музыкой, просмотреть видеоролики и фильмы, а также установить новые связи.</w:t>
      </w:r>
    </w:p>
    <w:p>
      <w:pPr>
        <w:ind w:firstLine="426"/>
        <w:rPr>
          <w:rFonts w:hint="default"/>
          <w:b w:val="0"/>
          <w:bCs/>
          <w:sz w:val="28"/>
          <w:szCs w:val="28"/>
        </w:rPr>
      </w:pPr>
    </w:p>
    <w:p>
      <w:pPr>
        <w:ind w:firstLine="426"/>
        <w:rPr>
          <w:rFonts w:hint="default"/>
          <w:b w:val="0"/>
          <w:bCs/>
          <w:sz w:val="28"/>
          <w:szCs w:val="28"/>
        </w:rPr>
      </w:pPr>
      <w:r>
        <w:rPr>
          <w:rFonts w:hint="default"/>
          <w:b w:val="0"/>
          <w:bCs/>
          <w:sz w:val="28"/>
          <w:szCs w:val="28"/>
        </w:rPr>
        <w:t>В тренажерном зале "FitLife" будут предложены следующие виды услуг:</w:t>
      </w:r>
    </w:p>
    <w:p>
      <w:pPr>
        <w:ind w:firstLine="426"/>
        <w:rPr>
          <w:rFonts w:hint="default"/>
          <w:b w:val="0"/>
          <w:bCs/>
          <w:sz w:val="28"/>
          <w:szCs w:val="28"/>
        </w:rPr>
      </w:pPr>
      <w:r>
        <w:rPr>
          <w:rFonts w:hint="default"/>
          <w:b w:val="0"/>
          <w:bCs/>
          <w:sz w:val="28"/>
          <w:szCs w:val="28"/>
        </w:rPr>
        <w:t>- Обширный ассортимент тренажеров и оборудования для кардио- и силовых тренировок.</w:t>
      </w:r>
    </w:p>
    <w:p>
      <w:pPr>
        <w:ind w:firstLine="426"/>
        <w:rPr>
          <w:rFonts w:hint="default"/>
          <w:b w:val="0"/>
          <w:bCs/>
          <w:sz w:val="28"/>
          <w:szCs w:val="28"/>
        </w:rPr>
      </w:pPr>
      <w:r>
        <w:rPr>
          <w:rFonts w:hint="default"/>
          <w:b w:val="0"/>
          <w:bCs/>
          <w:sz w:val="28"/>
          <w:szCs w:val="28"/>
        </w:rPr>
        <w:t>- Раздевалки и санузлы для удобства посетителей.</w:t>
      </w:r>
    </w:p>
    <w:p>
      <w:pPr>
        <w:ind w:firstLine="426"/>
        <w:rPr>
          <w:rFonts w:hint="default"/>
          <w:b w:val="0"/>
          <w:bCs/>
          <w:sz w:val="28"/>
          <w:szCs w:val="28"/>
        </w:rPr>
      </w:pPr>
      <w:r>
        <w:rPr>
          <w:rFonts w:hint="default"/>
          <w:b w:val="0"/>
          <w:bCs/>
          <w:sz w:val="28"/>
          <w:szCs w:val="28"/>
        </w:rPr>
        <w:t>- Вендинговые автоматы с напитками и закусками для поддержания энергии.</w:t>
      </w:r>
    </w:p>
    <w:p>
      <w:pPr>
        <w:ind w:firstLine="426"/>
        <w:rPr>
          <w:rFonts w:hint="default"/>
          <w:b w:val="0"/>
          <w:bCs/>
          <w:sz w:val="28"/>
          <w:szCs w:val="28"/>
        </w:rPr>
      </w:pPr>
      <w:r>
        <w:rPr>
          <w:rFonts w:hint="default"/>
          <w:b w:val="0"/>
          <w:bCs/>
          <w:sz w:val="28"/>
          <w:szCs w:val="28"/>
        </w:rPr>
        <w:t>- Индивидуальные консультации и тренировки с опытными инструкторами.</w:t>
      </w:r>
    </w:p>
    <w:p>
      <w:pPr>
        <w:ind w:firstLine="426"/>
        <w:rPr>
          <w:rFonts w:hint="default"/>
          <w:b w:val="0"/>
          <w:bCs/>
          <w:sz w:val="28"/>
          <w:szCs w:val="28"/>
        </w:rPr>
      </w:pPr>
    </w:p>
    <w:p>
      <w:pPr>
        <w:ind w:firstLine="426"/>
        <w:rPr>
          <w:rFonts w:hint="default"/>
          <w:b w:val="0"/>
          <w:bCs/>
          <w:sz w:val="28"/>
          <w:szCs w:val="28"/>
        </w:rPr>
      </w:pPr>
      <w:r>
        <w:rPr>
          <w:rFonts w:hint="default"/>
          <w:b w:val="0"/>
          <w:bCs/>
          <w:sz w:val="28"/>
          <w:szCs w:val="28"/>
        </w:rPr>
        <w:t>Все зоны тренажерного зала будут оборудованы современными тренажерами, обеспечивающими безопасность и комфорт при занятиях. Важным аспектом будет размещение сетчатых разграничителей, чтобы предотвратить столкновения между посетителями. Также все области будут окрашены в цвета, способствующие энергичной атмосфере, а зоны для детей будут оборудованы дополнительными безопасными креплениями и страховками. Все поверхности будут оснащены высококачественными амортизационными матами.</w:t>
      </w:r>
    </w:p>
    <w:p>
      <w:pPr>
        <w:ind w:firstLine="426"/>
        <w:rPr>
          <w:rFonts w:hint="default"/>
          <w:b w:val="0"/>
          <w:bCs/>
          <w:sz w:val="28"/>
          <w:szCs w:val="28"/>
        </w:rPr>
      </w:pPr>
    </w:p>
    <w:p>
      <w:pPr>
        <w:ind w:firstLine="426"/>
        <w:rPr>
          <w:rFonts w:hint="default"/>
          <w:b w:val="0"/>
          <w:bCs/>
          <w:sz w:val="28"/>
          <w:szCs w:val="28"/>
        </w:rPr>
      </w:pPr>
      <w:r>
        <w:rPr>
          <w:rFonts w:hint="default"/>
          <w:b w:val="0"/>
          <w:bCs/>
          <w:sz w:val="28"/>
          <w:szCs w:val="28"/>
        </w:rPr>
        <w:t>В зоне отдыха/ожидания будут удобные сидения и места для отдыха, где посетители смогут комфортно провести время, наблюдая за тренировками своих друзей и знакомых. Кроме того, гости тренажерного зала смогут наслаждаться выбранным фильмом или музыкой, расслабившись в зоне отдыха.</w:t>
      </w:r>
    </w:p>
    <w:p>
      <w:pPr>
        <w:ind w:firstLine="426"/>
        <w:rPr>
          <w:rFonts w:hint="default"/>
          <w:b w:val="0"/>
          <w:bCs/>
          <w:sz w:val="28"/>
          <w:szCs w:val="28"/>
        </w:rPr>
      </w:pPr>
    </w:p>
    <w:p>
      <w:pPr>
        <w:ind w:firstLine="426"/>
        <w:rPr>
          <w:b w:val="0"/>
          <w:bCs/>
          <w:sz w:val="28"/>
          <w:szCs w:val="28"/>
        </w:rPr>
      </w:pPr>
      <w:r>
        <w:rPr>
          <w:rFonts w:hint="default"/>
          <w:b w:val="0"/>
          <w:bCs/>
          <w:sz w:val="28"/>
          <w:szCs w:val="28"/>
        </w:rPr>
        <w:t>Такая планировка помещения позволит объединить любителей активного и пассивного отдыха. Те, кто предпочитает активные тренировки, смогут полностью раскрыть свои возможности, выполняя различные упражнения и трюки. В то же время, другие посетители смогут наслаждаться занятиями в своей излюбленной форме, наблюдая за активными занятиями и, при желании, присоединяясь к ним в любой момент.</w:t>
      </w:r>
    </w:p>
    <w:p>
      <w:pPr>
        <w:ind w:firstLine="720"/>
        <w:jc w:val="both"/>
        <w:rPr>
          <w:sz w:val="28"/>
          <w:szCs w:val="28"/>
        </w:rPr>
      </w:pPr>
    </w:p>
    <w:p>
      <w:pPr>
        <w:jc w:val="center"/>
      </w:pPr>
    </w:p>
    <w:p>
      <w:pPr>
        <w:jc w:val="center"/>
      </w:pPr>
    </w:p>
    <w:p>
      <w:pPr>
        <w:jc w:val="both"/>
        <w:rPr>
          <w:sz w:val="28"/>
          <w:szCs w:val="28"/>
        </w:rPr>
      </w:pPr>
    </w:p>
    <w:p>
      <w:pPr>
        <w:outlineLvl w:val="0"/>
        <w:rPr>
          <w:b/>
          <w:sz w:val="28"/>
          <w:szCs w:val="28"/>
        </w:rPr>
      </w:pPr>
      <w:r>
        <w:rPr>
          <w:b/>
          <w:sz w:val="28"/>
          <w:szCs w:val="28"/>
        </w:rPr>
        <w:t>3. АНАЛИЗ РЫНКОВ СБЫТА. СТРАТЕГИЯ МАРКЕТИНГА</w:t>
      </w:r>
    </w:p>
    <w:p>
      <w:pPr>
        <w:rPr>
          <w:b/>
          <w:sz w:val="28"/>
          <w:szCs w:val="28"/>
        </w:rPr>
      </w:pPr>
    </w:p>
    <w:p>
      <w:pPr>
        <w:outlineLvl w:val="1"/>
        <w:rPr>
          <w:b/>
          <w:sz w:val="28"/>
          <w:szCs w:val="28"/>
        </w:rPr>
      </w:pPr>
      <w:r>
        <w:rPr>
          <w:b/>
          <w:sz w:val="28"/>
          <w:szCs w:val="28"/>
        </w:rPr>
        <w:t>3.1. Анализ рынков сбыта</w:t>
      </w:r>
    </w:p>
    <w:p>
      <w:pPr>
        <w:rPr>
          <w:rFonts w:hint="default"/>
          <w:b w:val="0"/>
          <w:bCs/>
          <w:sz w:val="28"/>
          <w:szCs w:val="28"/>
        </w:rPr>
      </w:pPr>
      <w:r>
        <w:rPr>
          <w:rFonts w:hint="default"/>
          <w:b/>
          <w:bCs w:val="0"/>
          <w:sz w:val="28"/>
          <w:szCs w:val="28"/>
        </w:rPr>
        <w:t>Общая характеристика рынка</w:t>
      </w:r>
      <w:r>
        <w:rPr>
          <w:rFonts w:hint="default"/>
          <w:b w:val="0"/>
          <w:bCs/>
          <w:sz w:val="28"/>
          <w:szCs w:val="28"/>
        </w:rPr>
        <w:t>. В настоящее время в стране функционирует значительное количество тренажерных залов, предлагающих различные услуги и программы тренировок. Эксперты утверждают, что рынок тренажерных залов в Беларуси продолжает развиваться и достигнут своего пика еще нескоро.</w:t>
      </w:r>
    </w:p>
    <w:p>
      <w:pPr>
        <w:rPr>
          <w:rFonts w:hint="default"/>
          <w:b w:val="0"/>
          <w:bCs/>
          <w:sz w:val="28"/>
          <w:szCs w:val="28"/>
        </w:rPr>
      </w:pPr>
    </w:p>
    <w:p>
      <w:pPr>
        <w:rPr>
          <w:rFonts w:hint="default"/>
          <w:b w:val="0"/>
          <w:bCs/>
          <w:sz w:val="28"/>
          <w:szCs w:val="28"/>
        </w:rPr>
      </w:pPr>
      <w:r>
        <w:rPr>
          <w:rFonts w:hint="default"/>
          <w:b w:val="0"/>
          <w:bCs/>
          <w:sz w:val="28"/>
          <w:szCs w:val="28"/>
        </w:rPr>
        <w:t>Потенциальные потребители услуг тренажерного зала могут включать в себя людей разного возраста и уровня физической подготовки. В залы могут обращаться как мужчины, так и женщины, желающие поддерживать свою физическую форму, улучшить свое здоровье или достичь определенных спортивных целей.</w:t>
      </w:r>
    </w:p>
    <w:p>
      <w:pPr>
        <w:rPr>
          <w:rFonts w:hint="default"/>
          <w:b w:val="0"/>
          <w:bCs/>
          <w:sz w:val="28"/>
          <w:szCs w:val="28"/>
        </w:rPr>
      </w:pPr>
    </w:p>
    <w:p>
      <w:pPr>
        <w:rPr>
          <w:rFonts w:hint="default"/>
          <w:b w:val="0"/>
          <w:bCs/>
          <w:sz w:val="28"/>
          <w:szCs w:val="28"/>
        </w:rPr>
      </w:pPr>
      <w:r>
        <w:rPr>
          <w:rFonts w:hint="default"/>
          <w:b w:val="0"/>
          <w:bCs/>
          <w:sz w:val="28"/>
          <w:szCs w:val="28"/>
        </w:rPr>
        <w:t>Так как спрос на услуги тренажерных залов постоянно растет, особенно среди людей, стремящихся к здоровому образу жизни и активному отдыху, вопрос о привлечении клиентов становится важным для конкурентоспособности и успеха тренажерного зала на рынке развлечений и спорта.</w:t>
      </w:r>
    </w:p>
    <w:p>
      <w:pPr>
        <w:rPr>
          <w:rFonts w:hint="default"/>
          <w:b w:val="0"/>
          <w:bCs/>
          <w:sz w:val="28"/>
          <w:szCs w:val="28"/>
        </w:rPr>
      </w:pPr>
    </w:p>
    <w:p>
      <w:pPr>
        <w:rPr>
          <w:rFonts w:hint="default"/>
          <w:b w:val="0"/>
          <w:bCs/>
          <w:sz w:val="28"/>
          <w:szCs w:val="28"/>
        </w:rPr>
      </w:pPr>
      <w:r>
        <w:rPr>
          <w:rFonts w:hint="default"/>
          <w:b/>
          <w:bCs w:val="0"/>
          <w:sz w:val="28"/>
          <w:szCs w:val="28"/>
        </w:rPr>
        <w:t>Оценка текущей емкости и потенциала рынка</w:t>
      </w:r>
      <w:r>
        <w:rPr>
          <w:rFonts w:hint="default"/>
          <w:b w:val="0"/>
          <w:bCs/>
          <w:sz w:val="28"/>
          <w:szCs w:val="28"/>
        </w:rPr>
        <w:t>. Прогнозирование динамики спроса. При запуске тренажерного зала планируется обслуживать определенное количество клиентов в месяц, основываясь на оценке емкости и потенциала рынка.</w:t>
      </w:r>
    </w:p>
    <w:p>
      <w:pPr>
        <w:rPr>
          <w:rFonts w:hint="default"/>
          <w:b w:val="0"/>
          <w:bCs/>
          <w:sz w:val="28"/>
          <w:szCs w:val="28"/>
        </w:rPr>
      </w:pPr>
    </w:p>
    <w:p>
      <w:pPr>
        <w:rPr>
          <w:snapToGrid w:val="0"/>
          <w:sz w:val="28"/>
          <w:szCs w:val="28"/>
        </w:rPr>
      </w:pPr>
      <w:r>
        <w:rPr>
          <w:rFonts w:hint="default"/>
          <w:b/>
          <w:bCs w:val="0"/>
          <w:sz w:val="28"/>
          <w:szCs w:val="28"/>
        </w:rPr>
        <w:t>Описание основных конкурентов.</w:t>
      </w:r>
      <w:r>
        <w:rPr>
          <w:rFonts w:hint="default"/>
          <w:b w:val="0"/>
          <w:bCs/>
          <w:sz w:val="28"/>
          <w:szCs w:val="28"/>
        </w:rPr>
        <w:t xml:space="preserve"> При анализе конкурентов рассматриваются другие тренажерные залы, расположенные в географической близости от предполагаемого места открытия тренажерного зала.</w:t>
      </w:r>
      <w:r>
        <w:rPr>
          <w:b w:val="0"/>
          <w:bCs/>
          <w:snapToGrid w:val="0"/>
          <w:sz w:val="28"/>
          <w:szCs w:val="28"/>
        </w:rPr>
        <w:t xml:space="preserve"> </w:t>
      </w:r>
    </w:p>
    <w:p>
      <w:pPr>
        <w:jc w:val="both"/>
        <w:rPr>
          <w:snapToGrid w:val="0"/>
          <w:sz w:val="28"/>
          <w:szCs w:val="28"/>
        </w:rPr>
      </w:pPr>
    </w:p>
    <w:p>
      <w:pPr>
        <w:jc w:val="right"/>
        <w:rPr>
          <w:snapToGrid w:val="0"/>
          <w:sz w:val="28"/>
          <w:szCs w:val="28"/>
        </w:rPr>
      </w:pPr>
    </w:p>
    <w:p>
      <w:pPr>
        <w:jc w:val="right"/>
        <w:rPr>
          <w:snapToGrid w:val="0"/>
          <w:sz w:val="28"/>
          <w:szCs w:val="28"/>
        </w:rPr>
      </w:pPr>
    </w:p>
    <w:p>
      <w:pPr>
        <w:jc w:val="right"/>
        <w:rPr>
          <w:snapToGrid w:val="0"/>
          <w:sz w:val="28"/>
          <w:szCs w:val="28"/>
        </w:rPr>
      </w:pPr>
      <w:r>
        <w:rPr>
          <w:snapToGrid w:val="0"/>
          <w:sz w:val="28"/>
          <w:szCs w:val="28"/>
        </w:rPr>
        <w:t>Таблица 1</w:t>
      </w:r>
    </w:p>
    <w:p>
      <w:pPr>
        <w:jc w:val="center"/>
        <w:rPr>
          <w:snapToGrid w:val="0"/>
          <w:sz w:val="28"/>
          <w:szCs w:val="28"/>
        </w:rPr>
      </w:pPr>
      <w:r>
        <w:rPr>
          <w:snapToGrid w:val="0"/>
          <w:sz w:val="28"/>
          <w:szCs w:val="28"/>
        </w:rPr>
        <w:t>Оценка конкурентов</w:t>
      </w:r>
    </w:p>
    <w:tbl>
      <w:tblPr>
        <w:tblStyle w:val="7"/>
        <w:tblW w:w="9518" w:type="dxa"/>
        <w:tblInd w:w="-292" w:type="dxa"/>
        <w:tblLayout w:type="fixed"/>
        <w:tblCellMar>
          <w:top w:w="0" w:type="dxa"/>
          <w:left w:w="40" w:type="dxa"/>
          <w:bottom w:w="0" w:type="dxa"/>
          <w:right w:w="40" w:type="dxa"/>
        </w:tblCellMar>
      </w:tblPr>
      <w:tblGrid>
        <w:gridCol w:w="2791"/>
        <w:gridCol w:w="2673"/>
        <w:gridCol w:w="2086"/>
        <w:gridCol w:w="1968"/>
      </w:tblGrid>
      <w:tr>
        <w:trPr>
          <w:trHeight w:val="982" w:hRule="exact"/>
        </w:trPr>
        <w:tc>
          <w:tcPr>
            <w:tcW w:w="2791" w:type="dxa"/>
            <w:tcBorders>
              <w:top w:val="single" w:color="auto" w:sz="6" w:space="0"/>
              <w:left w:val="single" w:color="auto" w:sz="6" w:space="0"/>
              <w:bottom w:val="single" w:color="auto" w:sz="6" w:space="0"/>
              <w:right w:val="single" w:color="auto" w:sz="6" w:space="0"/>
            </w:tcBorders>
            <w:vAlign w:val="center"/>
          </w:tcPr>
          <w:p>
            <w:pPr>
              <w:jc w:val="center"/>
              <w:rPr>
                <w:snapToGrid w:val="0"/>
              </w:rPr>
            </w:pPr>
            <w:r>
              <w:rPr>
                <w:snapToGrid w:val="0"/>
              </w:rPr>
              <w:t>Факторы конкурентоспособности</w:t>
            </w:r>
          </w:p>
        </w:tc>
        <w:tc>
          <w:tcPr>
            <w:tcW w:w="2673"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w:t>
            </w:r>
            <w:r>
              <w:rPr>
                <w:rFonts w:hint="default"/>
                <w:snapToGrid w:val="0"/>
                <w:color w:val="000000"/>
                <w:lang w:val="en-US"/>
              </w:rPr>
              <w:t>ADRENALIN</w:t>
            </w:r>
            <w:r>
              <w:rPr>
                <w:snapToGrid w:val="0"/>
                <w:color w:val="000000"/>
              </w:rPr>
              <w:t>»</w:t>
            </w:r>
          </w:p>
        </w:tc>
        <w:tc>
          <w:tcPr>
            <w:tcW w:w="2086"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w:t>
            </w:r>
            <w:r>
              <w:rPr>
                <w:rFonts w:hint="default"/>
                <w:snapToGrid w:val="0"/>
                <w:color w:val="000000"/>
                <w:lang w:val="en-US"/>
              </w:rPr>
              <w:t>GYM EXPRESS</w:t>
            </w:r>
            <w:r>
              <w:rPr>
                <w:snapToGrid w:val="0"/>
                <w:color w:val="000000"/>
              </w:rPr>
              <w:t>»</w:t>
            </w:r>
          </w:p>
        </w:tc>
        <w:tc>
          <w:tcPr>
            <w:tcW w:w="1968"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w:t>
            </w:r>
            <w:r>
              <w:rPr>
                <w:rFonts w:hint="default"/>
                <w:snapToGrid w:val="0"/>
                <w:color w:val="000000"/>
                <w:lang w:val="en-US"/>
              </w:rPr>
              <w:t>GYM24</w:t>
            </w:r>
            <w:r>
              <w:rPr>
                <w:snapToGrid w:val="0"/>
                <w:color w:val="000000"/>
              </w:rPr>
              <w:t>»</w:t>
            </w:r>
          </w:p>
        </w:tc>
      </w:tr>
      <w:tr>
        <w:tblPrEx>
          <w:tblCellMar>
            <w:top w:w="0" w:type="dxa"/>
            <w:left w:w="40" w:type="dxa"/>
            <w:bottom w:w="0" w:type="dxa"/>
            <w:right w:w="40" w:type="dxa"/>
          </w:tblCellMar>
        </w:tblPrEx>
        <w:trPr>
          <w:trHeight w:val="1310" w:hRule="exact"/>
        </w:trPr>
        <w:tc>
          <w:tcPr>
            <w:tcW w:w="2791"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1 Месторасположение</w:t>
            </w:r>
          </w:p>
        </w:tc>
        <w:tc>
          <w:tcPr>
            <w:tcW w:w="2673"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color w:val="000000"/>
                <w:lang w:val="ru-RU"/>
              </w:rPr>
            </w:pPr>
            <w:r>
              <w:rPr>
                <w:rFonts w:hint="default"/>
                <w:snapToGrid w:val="0"/>
                <w:color w:val="000000"/>
                <w:lang w:val="ru-RU"/>
              </w:rPr>
              <w:t>Ул. Олешева 1</w:t>
            </w:r>
          </w:p>
          <w:p>
            <w:pPr>
              <w:jc w:val="center"/>
              <w:rPr>
                <w:rFonts w:hint="default"/>
                <w:snapToGrid w:val="0"/>
                <w:color w:val="000000"/>
                <w:lang w:val="ru-RU"/>
              </w:rPr>
            </w:pPr>
            <w:r>
              <w:rPr>
                <w:rFonts w:hint="default"/>
                <w:snapToGrid w:val="0"/>
                <w:color w:val="000000"/>
                <w:lang w:val="ru-RU"/>
              </w:rPr>
              <w:t>Ул. Березовая роща</w:t>
            </w:r>
          </w:p>
          <w:p>
            <w:pPr>
              <w:jc w:val="center"/>
              <w:rPr>
                <w:rFonts w:hint="default"/>
                <w:snapToGrid w:val="0"/>
                <w:color w:val="000000"/>
                <w:lang w:val="ru-RU"/>
              </w:rPr>
            </w:pPr>
            <w:r>
              <w:rPr>
                <w:rFonts w:hint="default"/>
                <w:snapToGrid w:val="0"/>
                <w:color w:val="000000"/>
                <w:lang w:val="ru-RU"/>
              </w:rPr>
              <w:t>Ул. П.Мстиславца</w:t>
            </w:r>
          </w:p>
        </w:tc>
        <w:tc>
          <w:tcPr>
            <w:tcW w:w="2086"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rFonts w:hint="default"/>
                <w:bCs/>
                <w:caps/>
                <w:color w:val="000000"/>
                <w:shd w:val="clear" w:color="auto" w:fill="FFFFFF"/>
              </w:rPr>
              <w:t>пр-т. Победителей 84</w:t>
            </w:r>
          </w:p>
        </w:tc>
        <w:tc>
          <w:tcPr>
            <w:tcW w:w="1968" w:type="dxa"/>
            <w:tcBorders>
              <w:top w:val="single" w:color="auto" w:sz="6" w:space="0"/>
              <w:left w:val="single" w:color="auto" w:sz="6" w:space="0"/>
              <w:bottom w:val="single" w:color="auto" w:sz="6" w:space="0"/>
              <w:right w:val="single" w:color="auto" w:sz="6" w:space="0"/>
            </w:tcBorders>
            <w:vAlign w:val="center"/>
          </w:tcPr>
          <w:p>
            <w:pPr>
              <w:jc w:val="center"/>
              <w:rPr>
                <w:rFonts w:hint="default" w:ascii="Times New Roman" w:hAnsi="Times New Roman" w:cs="Times New Roman"/>
                <w:snapToGrid w:val="0"/>
                <w:color w:val="000000"/>
                <w:sz w:val="28"/>
                <w:szCs w:val="28"/>
              </w:rPr>
            </w:pPr>
            <w:r>
              <w:rPr>
                <w:rFonts w:hint="default" w:ascii="Times New Roman" w:hAnsi="Times New Roman" w:eastAsia="SimSun" w:cs="Times New Roman"/>
                <w:i w:val="0"/>
                <w:iCs w:val="0"/>
                <w:caps w:val="0"/>
                <w:color w:val="1F1F1F"/>
                <w:spacing w:val="0"/>
                <w:sz w:val="28"/>
                <w:szCs w:val="28"/>
                <w:shd w:val="clear" w:fill="FFFFFF"/>
                <w:lang w:val="ru-RU"/>
              </w:rPr>
              <w:t>ПР</w:t>
            </w:r>
            <w:r>
              <w:rPr>
                <w:rFonts w:hint="default" w:ascii="Times New Roman" w:hAnsi="Times New Roman" w:eastAsia="SimSun" w:cs="Times New Roman"/>
                <w:i w:val="0"/>
                <w:iCs w:val="0"/>
                <w:caps w:val="0"/>
                <w:color w:val="1F1F1F"/>
                <w:spacing w:val="0"/>
                <w:sz w:val="28"/>
                <w:szCs w:val="28"/>
                <w:shd w:val="clear" w:fill="FFFFFF"/>
              </w:rPr>
              <w:t>-</w:t>
            </w:r>
            <w:r>
              <w:rPr>
                <w:rFonts w:hint="default" w:ascii="Times New Roman" w:hAnsi="Times New Roman" w:eastAsia="SimSun" w:cs="Times New Roman"/>
                <w:i w:val="0"/>
                <w:iCs w:val="0"/>
                <w:caps w:val="0"/>
                <w:color w:val="1F1F1F"/>
                <w:spacing w:val="0"/>
                <w:sz w:val="28"/>
                <w:szCs w:val="28"/>
                <w:shd w:val="clear" w:fill="FFFFFF"/>
                <w:lang w:val="ru-RU"/>
              </w:rPr>
              <w:t>Т</w:t>
            </w:r>
            <w:r>
              <w:rPr>
                <w:rFonts w:hint="default" w:ascii="Times New Roman" w:hAnsi="Times New Roman" w:eastAsia="SimSun" w:cs="Times New Roman"/>
                <w:i w:val="0"/>
                <w:iCs w:val="0"/>
                <w:caps w:val="0"/>
                <w:color w:val="1F1F1F"/>
                <w:spacing w:val="0"/>
                <w:sz w:val="28"/>
                <w:szCs w:val="28"/>
                <w:shd w:val="clear" w:fill="FFFFFF"/>
              </w:rPr>
              <w:t>. Победителей 7а</w:t>
            </w:r>
          </w:p>
        </w:tc>
      </w:tr>
      <w:tr>
        <w:tblPrEx>
          <w:tblCellMar>
            <w:top w:w="0" w:type="dxa"/>
            <w:left w:w="40" w:type="dxa"/>
            <w:bottom w:w="0" w:type="dxa"/>
            <w:right w:w="40" w:type="dxa"/>
          </w:tblCellMar>
        </w:tblPrEx>
        <w:trPr>
          <w:trHeight w:val="850" w:hRule="exact"/>
        </w:trPr>
        <w:tc>
          <w:tcPr>
            <w:tcW w:w="2791"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2 Время работы</w:t>
            </w:r>
          </w:p>
        </w:tc>
        <w:tc>
          <w:tcPr>
            <w:tcW w:w="2673"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rFonts w:hint="default"/>
                <w:snapToGrid w:val="0"/>
                <w:color w:val="000000"/>
                <w:lang w:val="ru-RU"/>
              </w:rPr>
              <w:t>7</w:t>
            </w:r>
            <w:r>
              <w:rPr>
                <w:snapToGrid w:val="0"/>
                <w:color w:val="000000"/>
              </w:rPr>
              <w:t>.00-23.00</w:t>
            </w:r>
          </w:p>
        </w:tc>
        <w:tc>
          <w:tcPr>
            <w:tcW w:w="2086"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color w:val="000000"/>
                <w:lang w:val="ru-RU"/>
              </w:rPr>
            </w:pPr>
            <w:r>
              <w:rPr>
                <w:snapToGrid w:val="0"/>
                <w:color w:val="000000"/>
                <w:lang w:val="ru-RU"/>
              </w:rPr>
              <w:t>Круглосуточно</w:t>
            </w:r>
          </w:p>
        </w:tc>
        <w:tc>
          <w:tcPr>
            <w:tcW w:w="1968"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color w:val="000000"/>
                <w:lang w:val="ru-RU"/>
              </w:rPr>
            </w:pPr>
            <w:r>
              <w:rPr>
                <w:snapToGrid w:val="0"/>
                <w:color w:val="000000"/>
                <w:lang w:val="ru-RU"/>
              </w:rPr>
              <w:t>Круглосуточно</w:t>
            </w:r>
          </w:p>
        </w:tc>
      </w:tr>
      <w:tr>
        <w:tblPrEx>
          <w:tblCellMar>
            <w:top w:w="0" w:type="dxa"/>
            <w:left w:w="40" w:type="dxa"/>
            <w:bottom w:w="0" w:type="dxa"/>
            <w:right w:w="40" w:type="dxa"/>
          </w:tblCellMar>
        </w:tblPrEx>
        <w:trPr>
          <w:trHeight w:val="1362" w:hRule="exact"/>
        </w:trPr>
        <w:tc>
          <w:tcPr>
            <w:tcW w:w="2791"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3 Дополнительные услуги</w:t>
            </w:r>
          </w:p>
        </w:tc>
        <w:tc>
          <w:tcPr>
            <w:tcW w:w="2673"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Фитнес, личный тренер</w:t>
            </w:r>
          </w:p>
        </w:tc>
        <w:tc>
          <w:tcPr>
            <w:tcW w:w="2086"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Фитнес, личный тренер</w:t>
            </w:r>
          </w:p>
        </w:tc>
        <w:tc>
          <w:tcPr>
            <w:tcW w:w="1968"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lang w:val="ru-RU"/>
              </w:rPr>
              <w:t>Л</w:t>
            </w:r>
            <w:r>
              <w:rPr>
                <w:snapToGrid w:val="0"/>
                <w:color w:val="000000"/>
              </w:rPr>
              <w:t>ичный тренер</w:t>
            </w:r>
          </w:p>
        </w:tc>
      </w:tr>
      <w:tr>
        <w:tblPrEx>
          <w:tblCellMar>
            <w:top w:w="0" w:type="dxa"/>
            <w:left w:w="40" w:type="dxa"/>
            <w:bottom w:w="0" w:type="dxa"/>
            <w:right w:w="40" w:type="dxa"/>
          </w:tblCellMar>
        </w:tblPrEx>
        <w:trPr>
          <w:trHeight w:val="386" w:hRule="exact"/>
        </w:trPr>
        <w:tc>
          <w:tcPr>
            <w:tcW w:w="2791"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color w:val="000000"/>
                <w:lang w:val="ru-RU"/>
              </w:rPr>
            </w:pPr>
            <w:r>
              <w:rPr>
                <w:snapToGrid w:val="0"/>
                <w:color w:val="000000"/>
              </w:rPr>
              <w:t xml:space="preserve">4 </w:t>
            </w:r>
            <w:r>
              <w:rPr>
                <w:snapToGrid w:val="0"/>
                <w:color w:val="000000"/>
                <w:lang w:val="ru-RU"/>
              </w:rPr>
              <w:t>Тренажеры</w:t>
            </w:r>
          </w:p>
        </w:tc>
        <w:tc>
          <w:tcPr>
            <w:tcW w:w="2673"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color w:val="000000"/>
                <w:lang w:val="ru-RU"/>
              </w:rPr>
            </w:pPr>
            <w:r>
              <w:rPr>
                <w:rFonts w:hint="default"/>
                <w:snapToGrid w:val="0"/>
                <w:color w:val="000000"/>
                <w:lang w:val="ru-RU"/>
              </w:rPr>
              <w:t>34 тренажера</w:t>
            </w:r>
          </w:p>
        </w:tc>
        <w:tc>
          <w:tcPr>
            <w:tcW w:w="2086"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lang w:val="ru-RU"/>
              </w:rPr>
            </w:pPr>
            <w:r>
              <w:rPr>
                <w:rFonts w:hint="default"/>
                <w:snapToGrid w:val="0"/>
                <w:lang w:val="ru-RU"/>
              </w:rPr>
              <w:t>38 тренажера</w:t>
            </w:r>
          </w:p>
        </w:tc>
        <w:tc>
          <w:tcPr>
            <w:tcW w:w="1968"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lang w:val="en-US"/>
              </w:rPr>
            </w:pPr>
            <w:r>
              <w:rPr>
                <w:rFonts w:hint="default"/>
                <w:snapToGrid w:val="0"/>
                <w:lang w:val="en-US"/>
              </w:rPr>
              <w:t>54</w:t>
            </w:r>
          </w:p>
        </w:tc>
      </w:tr>
      <w:tr>
        <w:tblPrEx>
          <w:tblCellMar>
            <w:top w:w="0" w:type="dxa"/>
            <w:left w:w="40" w:type="dxa"/>
            <w:bottom w:w="0" w:type="dxa"/>
            <w:right w:w="40" w:type="dxa"/>
          </w:tblCellMar>
        </w:tblPrEx>
        <w:trPr>
          <w:trHeight w:val="326" w:hRule="exact"/>
        </w:trPr>
        <w:tc>
          <w:tcPr>
            <w:tcW w:w="2791"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5 Кондиционер</w:t>
            </w:r>
          </w:p>
        </w:tc>
        <w:tc>
          <w:tcPr>
            <w:tcW w:w="2673"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Есть</w:t>
            </w:r>
          </w:p>
        </w:tc>
        <w:tc>
          <w:tcPr>
            <w:tcW w:w="2086"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Есть</w:t>
            </w:r>
          </w:p>
        </w:tc>
        <w:tc>
          <w:tcPr>
            <w:tcW w:w="1968"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Есть</w:t>
            </w:r>
          </w:p>
        </w:tc>
      </w:tr>
      <w:tr>
        <w:tblPrEx>
          <w:tblCellMar>
            <w:top w:w="0" w:type="dxa"/>
            <w:left w:w="40" w:type="dxa"/>
            <w:bottom w:w="0" w:type="dxa"/>
            <w:right w:w="40" w:type="dxa"/>
          </w:tblCellMar>
        </w:tblPrEx>
        <w:trPr>
          <w:trHeight w:val="1092" w:hRule="exact"/>
        </w:trPr>
        <w:tc>
          <w:tcPr>
            <w:tcW w:w="2791"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6  Система скидок</w:t>
            </w:r>
          </w:p>
        </w:tc>
        <w:tc>
          <w:tcPr>
            <w:tcW w:w="2673"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color w:val="000000"/>
                <w:lang w:val="en-US"/>
              </w:rPr>
            </w:pPr>
            <w:r>
              <w:rPr>
                <w:snapToGrid w:val="0"/>
                <w:color w:val="000000"/>
                <w:lang w:val="ru-RU"/>
              </w:rPr>
              <w:t>Ежемесячные</w:t>
            </w:r>
            <w:r>
              <w:rPr>
                <w:rFonts w:hint="default"/>
                <w:snapToGrid w:val="0"/>
                <w:color w:val="000000"/>
                <w:lang w:val="ru-RU"/>
              </w:rPr>
              <w:t xml:space="preserve"> скидки, праздничные скидки</w:t>
            </w:r>
            <w:r>
              <w:rPr>
                <w:rFonts w:hint="default"/>
                <w:snapToGrid w:val="0"/>
                <w:color w:val="000000"/>
                <w:lang w:val="en-US"/>
              </w:rPr>
              <w:t>,</w:t>
            </w:r>
            <w:r>
              <w:rPr>
                <w:snapToGrid w:val="0"/>
                <w:sz w:val="24"/>
                <w:szCs w:val="24"/>
              </w:rPr>
              <w:t>дисконтные карты</w:t>
            </w:r>
          </w:p>
        </w:tc>
        <w:tc>
          <w:tcPr>
            <w:tcW w:w="2086"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color w:val="000000"/>
                <w:lang w:val="ru-RU"/>
              </w:rPr>
            </w:pPr>
            <w:r>
              <w:rPr>
                <w:snapToGrid w:val="0"/>
                <w:color w:val="000000"/>
                <w:lang w:val="ru-RU"/>
              </w:rPr>
              <w:t>Праздничные</w:t>
            </w:r>
            <w:r>
              <w:rPr>
                <w:rFonts w:hint="default"/>
                <w:snapToGrid w:val="0"/>
                <w:color w:val="000000"/>
                <w:lang w:val="ru-RU"/>
              </w:rPr>
              <w:t xml:space="preserve"> скидки</w:t>
            </w:r>
          </w:p>
        </w:tc>
        <w:tc>
          <w:tcPr>
            <w:tcW w:w="1968"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color w:val="000000"/>
                <w:lang w:val="ru-RU"/>
              </w:rPr>
            </w:pPr>
            <w:r>
              <w:rPr>
                <w:rFonts w:hint="default"/>
                <w:snapToGrid w:val="0"/>
                <w:color w:val="000000"/>
                <w:lang w:val="ru-RU"/>
              </w:rPr>
              <w:t>Нет</w:t>
            </w:r>
          </w:p>
        </w:tc>
      </w:tr>
      <w:tr>
        <w:tblPrEx>
          <w:tblCellMar>
            <w:top w:w="0" w:type="dxa"/>
            <w:left w:w="40" w:type="dxa"/>
            <w:bottom w:w="0" w:type="dxa"/>
            <w:right w:w="40" w:type="dxa"/>
          </w:tblCellMar>
        </w:tblPrEx>
        <w:trPr>
          <w:trHeight w:val="473" w:hRule="exact"/>
        </w:trPr>
        <w:tc>
          <w:tcPr>
            <w:tcW w:w="2791"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7 Парковка</w:t>
            </w:r>
          </w:p>
        </w:tc>
        <w:tc>
          <w:tcPr>
            <w:tcW w:w="2673"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Есть</w:t>
            </w:r>
          </w:p>
        </w:tc>
        <w:tc>
          <w:tcPr>
            <w:tcW w:w="2086"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Нет</w:t>
            </w:r>
          </w:p>
        </w:tc>
        <w:tc>
          <w:tcPr>
            <w:tcW w:w="1968"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Есть</w:t>
            </w:r>
          </w:p>
        </w:tc>
      </w:tr>
      <w:tr>
        <w:tblPrEx>
          <w:tblCellMar>
            <w:top w:w="0" w:type="dxa"/>
            <w:left w:w="40" w:type="dxa"/>
            <w:bottom w:w="0" w:type="dxa"/>
            <w:right w:w="40" w:type="dxa"/>
          </w:tblCellMar>
        </w:tblPrEx>
        <w:trPr>
          <w:trHeight w:val="505" w:hRule="exact"/>
        </w:trPr>
        <w:tc>
          <w:tcPr>
            <w:tcW w:w="2791"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8 Охрана</w:t>
            </w:r>
          </w:p>
        </w:tc>
        <w:tc>
          <w:tcPr>
            <w:tcW w:w="2673"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color w:val="000000"/>
                <w:lang w:val="ru-RU"/>
              </w:rPr>
            </w:pPr>
            <w:r>
              <w:rPr>
                <w:snapToGrid w:val="0"/>
                <w:color w:val="000000"/>
                <w:lang w:val="ru-RU"/>
              </w:rPr>
              <w:t>Нет</w:t>
            </w:r>
          </w:p>
        </w:tc>
        <w:tc>
          <w:tcPr>
            <w:tcW w:w="2086" w:type="dxa"/>
            <w:tcBorders>
              <w:top w:val="single" w:color="auto" w:sz="6" w:space="0"/>
              <w:left w:val="single" w:color="auto" w:sz="6" w:space="0"/>
              <w:bottom w:val="single" w:color="auto" w:sz="6" w:space="0"/>
              <w:right w:val="single" w:color="auto" w:sz="6" w:space="0"/>
            </w:tcBorders>
            <w:vAlign w:val="center"/>
          </w:tcPr>
          <w:p>
            <w:pPr>
              <w:jc w:val="center"/>
              <w:rPr>
                <w:snapToGrid w:val="0"/>
                <w:color w:val="000000"/>
              </w:rPr>
            </w:pPr>
            <w:r>
              <w:rPr>
                <w:snapToGrid w:val="0"/>
                <w:color w:val="000000"/>
              </w:rPr>
              <w:t>Есть</w:t>
            </w:r>
          </w:p>
        </w:tc>
        <w:tc>
          <w:tcPr>
            <w:tcW w:w="1968" w:type="dxa"/>
            <w:tcBorders>
              <w:top w:val="single" w:color="auto" w:sz="6" w:space="0"/>
              <w:left w:val="single" w:color="auto" w:sz="6" w:space="0"/>
              <w:bottom w:val="single" w:color="auto" w:sz="6" w:space="0"/>
              <w:right w:val="single" w:color="auto" w:sz="6" w:space="0"/>
            </w:tcBorders>
            <w:vAlign w:val="center"/>
          </w:tcPr>
          <w:p>
            <w:pPr>
              <w:jc w:val="center"/>
              <w:rPr>
                <w:rFonts w:hint="default"/>
                <w:snapToGrid w:val="0"/>
                <w:color w:val="000000"/>
                <w:lang w:val="ru-RU"/>
              </w:rPr>
            </w:pPr>
            <w:r>
              <w:rPr>
                <w:snapToGrid w:val="0"/>
                <w:color w:val="000000"/>
                <w:lang w:val="ru-RU"/>
              </w:rPr>
              <w:t>Нет</w:t>
            </w:r>
          </w:p>
        </w:tc>
      </w:tr>
    </w:tbl>
    <w:p>
      <w:pPr>
        <w:rPr>
          <w:sz w:val="28"/>
          <w:szCs w:val="28"/>
        </w:rPr>
      </w:pPr>
    </w:p>
    <w:p>
      <w:pPr>
        <w:ind w:firstLine="567"/>
        <w:jc w:val="both"/>
        <w:rPr>
          <w:iCs/>
          <w:snapToGrid w:val="0"/>
          <w:sz w:val="28"/>
          <w:szCs w:val="28"/>
        </w:rPr>
      </w:pPr>
      <w:r>
        <w:rPr>
          <w:sz w:val="28"/>
          <w:szCs w:val="28"/>
        </w:rPr>
        <w:t xml:space="preserve">Исходя, из </w:t>
      </w:r>
      <w:r>
        <w:rPr>
          <w:sz w:val="28"/>
          <w:szCs w:val="28"/>
          <w:lang w:val="ru-RU"/>
        </w:rPr>
        <w:t>приведённых</w:t>
      </w:r>
      <w:r>
        <w:rPr>
          <w:sz w:val="28"/>
          <w:szCs w:val="28"/>
        </w:rPr>
        <w:t xml:space="preserve"> данных, можно отметить, что конкурентными п</w:t>
      </w:r>
      <w:r>
        <w:rPr>
          <w:iCs/>
          <w:snapToGrid w:val="0"/>
          <w:sz w:val="28"/>
          <w:szCs w:val="28"/>
        </w:rPr>
        <w:t xml:space="preserve">реимуществами создаваемого </w:t>
      </w:r>
      <w:r>
        <w:rPr>
          <w:rFonts w:hint="default"/>
          <w:iCs/>
          <w:snapToGrid w:val="0"/>
          <w:sz w:val="28"/>
          <w:szCs w:val="28"/>
          <w:lang w:val="ru-RU"/>
        </w:rPr>
        <w:t>тренажерного зала</w:t>
      </w:r>
      <w:r>
        <w:rPr>
          <w:iCs/>
          <w:snapToGrid w:val="0"/>
          <w:sz w:val="28"/>
          <w:szCs w:val="28"/>
        </w:rPr>
        <w:t xml:space="preserve"> могут выступать следующие особенности:</w:t>
      </w:r>
    </w:p>
    <w:p>
      <w:pPr>
        <w:numPr>
          <w:ilvl w:val="0"/>
          <w:numId w:val="2"/>
        </w:numPr>
        <w:ind w:firstLine="567"/>
        <w:jc w:val="both"/>
        <w:rPr>
          <w:snapToGrid w:val="0"/>
          <w:sz w:val="28"/>
          <w:szCs w:val="28"/>
        </w:rPr>
      </w:pPr>
      <w:r>
        <w:rPr>
          <w:snapToGrid w:val="0"/>
          <w:sz w:val="28"/>
          <w:szCs w:val="28"/>
        </w:rPr>
        <w:t>Круглосуточный режим работы.</w:t>
      </w:r>
    </w:p>
    <w:p>
      <w:pPr>
        <w:numPr>
          <w:ilvl w:val="0"/>
          <w:numId w:val="2"/>
        </w:numPr>
        <w:ind w:firstLine="567"/>
        <w:jc w:val="both"/>
        <w:rPr>
          <w:snapToGrid w:val="0"/>
          <w:sz w:val="28"/>
          <w:szCs w:val="28"/>
        </w:rPr>
      </w:pPr>
      <w:r>
        <w:rPr>
          <w:snapToGrid w:val="0"/>
          <w:sz w:val="28"/>
          <w:szCs w:val="28"/>
          <w:lang w:val="ru-RU"/>
        </w:rPr>
        <w:t>Тренажёры</w:t>
      </w:r>
      <w:r>
        <w:rPr>
          <w:rFonts w:hint="default"/>
          <w:snapToGrid w:val="0"/>
          <w:sz w:val="28"/>
          <w:szCs w:val="28"/>
          <w:lang w:val="ru-RU"/>
        </w:rPr>
        <w:t>.</w:t>
      </w:r>
    </w:p>
    <w:p>
      <w:pPr>
        <w:jc w:val="both"/>
        <w:rPr>
          <w:snapToGrid w:val="0"/>
          <w:sz w:val="28"/>
          <w:szCs w:val="28"/>
        </w:rPr>
      </w:pPr>
      <w:r>
        <w:rPr>
          <w:snapToGrid w:val="0"/>
          <w:sz w:val="28"/>
          <w:szCs w:val="28"/>
        </w:rPr>
        <w:t xml:space="preserve">        </w:t>
      </w:r>
      <w:r>
        <w:rPr>
          <w:rFonts w:hint="default"/>
          <w:snapToGrid w:val="0"/>
          <w:sz w:val="28"/>
          <w:szCs w:val="28"/>
          <w:lang w:val="ru-RU"/>
        </w:rPr>
        <w:t>3</w:t>
      </w:r>
      <w:r>
        <w:rPr>
          <w:snapToGrid w:val="0"/>
          <w:sz w:val="28"/>
          <w:szCs w:val="28"/>
        </w:rPr>
        <w:t>. Наличие места для парковки автомобиля.</w:t>
      </w:r>
    </w:p>
    <w:p>
      <w:pPr>
        <w:ind w:firstLine="567"/>
        <w:jc w:val="both"/>
        <w:rPr>
          <w:snapToGrid w:val="0"/>
          <w:sz w:val="28"/>
          <w:szCs w:val="28"/>
        </w:rPr>
      </w:pPr>
      <w:r>
        <w:rPr>
          <w:rFonts w:hint="default"/>
          <w:snapToGrid w:val="0"/>
          <w:sz w:val="28"/>
          <w:szCs w:val="28"/>
          <w:lang w:val="ru-RU"/>
        </w:rPr>
        <w:t>4</w:t>
      </w:r>
      <w:r>
        <w:rPr>
          <w:snapToGrid w:val="0"/>
          <w:sz w:val="28"/>
          <w:szCs w:val="28"/>
        </w:rPr>
        <w:t>. Развитая система скидок: дисконтные карты для постоянных клиентов, разные цены для разного времени суток.</w:t>
      </w:r>
    </w:p>
    <w:p>
      <w:pPr>
        <w:jc w:val="center"/>
        <w:rPr>
          <w:b/>
          <w:sz w:val="28"/>
          <w:szCs w:val="28"/>
        </w:rPr>
      </w:pPr>
    </w:p>
    <w:p>
      <w:pPr>
        <w:outlineLvl w:val="1"/>
        <w:rPr>
          <w:b/>
          <w:sz w:val="28"/>
          <w:szCs w:val="28"/>
        </w:rPr>
      </w:pPr>
      <w:r>
        <w:rPr>
          <w:b/>
          <w:sz w:val="28"/>
          <w:szCs w:val="28"/>
        </w:rPr>
        <w:t>3.2. Стратегия маркетинга</w:t>
      </w:r>
    </w:p>
    <w:p>
      <w:pPr>
        <w:ind w:firstLine="709"/>
        <w:jc w:val="both"/>
        <w:rPr>
          <w:b/>
          <w:sz w:val="28"/>
          <w:szCs w:val="28"/>
        </w:rPr>
      </w:pPr>
    </w:p>
    <w:p>
      <w:pPr>
        <w:rPr>
          <w:rFonts w:hint="default"/>
          <w:sz w:val="28"/>
          <w:szCs w:val="28"/>
        </w:rPr>
      </w:pPr>
      <w:r>
        <w:rPr>
          <w:rFonts w:hint="default"/>
          <w:b/>
          <w:bCs/>
          <w:sz w:val="28"/>
          <w:szCs w:val="28"/>
        </w:rPr>
        <w:t>Целевой сегмент</w:t>
      </w:r>
      <w:r>
        <w:rPr>
          <w:rFonts w:hint="default"/>
          <w:sz w:val="28"/>
          <w:szCs w:val="28"/>
        </w:rPr>
        <w:t>. Тренажерный зал будет привлекать бывших спортсменов (акробатика, прыжки, акробатический рок-н-ролл), любителей экстремальных видов спорта и всех, кто хочет получить захватывающие впечатления от тренировок. Он также будет предлагать услуги для всей семьи, позиционируя себя как спортивное развлечение и отдых.</w:t>
      </w:r>
    </w:p>
    <w:p>
      <w:pPr>
        <w:rPr>
          <w:rFonts w:hint="default"/>
          <w:sz w:val="28"/>
          <w:szCs w:val="28"/>
        </w:rPr>
      </w:pPr>
    </w:p>
    <w:p>
      <w:pPr>
        <w:rPr>
          <w:rFonts w:hint="default"/>
          <w:sz w:val="28"/>
          <w:szCs w:val="28"/>
        </w:rPr>
      </w:pPr>
      <w:r>
        <w:rPr>
          <w:rFonts w:hint="default"/>
          <w:b/>
          <w:bCs/>
          <w:sz w:val="28"/>
          <w:szCs w:val="28"/>
        </w:rPr>
        <w:t>Товарная политика</w:t>
      </w:r>
      <w:r>
        <w:rPr>
          <w:rFonts w:hint="default"/>
          <w:sz w:val="28"/>
          <w:szCs w:val="28"/>
        </w:rPr>
        <w:t>. Тренажерный зал предлагает разнообразные программы тренировок и услуги, которые не только помогут клиентам весело провести время, но и стать более физически подготовленными. Он предлагает альтернативу фитнес-клубам, обеспечивая полноценную тренировку на тренажерах.</w:t>
      </w:r>
    </w:p>
    <w:p>
      <w:pPr>
        <w:rPr>
          <w:rFonts w:hint="default"/>
          <w:sz w:val="28"/>
          <w:szCs w:val="28"/>
        </w:rPr>
      </w:pPr>
    </w:p>
    <w:p>
      <w:pPr>
        <w:rPr>
          <w:rFonts w:hint="default"/>
          <w:sz w:val="28"/>
          <w:szCs w:val="28"/>
        </w:rPr>
      </w:pPr>
      <w:r>
        <w:rPr>
          <w:rFonts w:hint="default"/>
          <w:b/>
          <w:bCs/>
          <w:sz w:val="28"/>
          <w:szCs w:val="28"/>
        </w:rPr>
        <w:t>Ценовая политика</w:t>
      </w:r>
      <w:r>
        <w:rPr>
          <w:rFonts w:hint="default"/>
          <w:sz w:val="28"/>
          <w:szCs w:val="28"/>
        </w:rPr>
        <w:t>. Для создания имиджа тренажерного зала цены на услуги будут поддерживаться на среднем уровне рынка. Ценовая политика будет основываться на принципе "высокое качество - доступная цена". Для привлечения максимального количества клиентов будут рассмотрены возможности для скидок, льготного времени и других акций. Предполагаемые цены на услуги тренажерного зала приведены в таблице 2.</w:t>
      </w:r>
    </w:p>
    <w:p>
      <w:pPr>
        <w:rPr>
          <w:rFonts w:hint="default"/>
          <w:sz w:val="28"/>
          <w:szCs w:val="28"/>
        </w:rPr>
      </w:pPr>
    </w:p>
    <w:p>
      <w:pPr>
        <w:ind w:firstLine="561"/>
        <w:jc w:val="right"/>
        <w:rPr>
          <w:snapToGrid w:val="0"/>
          <w:sz w:val="28"/>
          <w:szCs w:val="28"/>
        </w:rPr>
      </w:pPr>
      <w:r>
        <w:rPr>
          <w:snapToGrid w:val="0"/>
          <w:sz w:val="28"/>
          <w:szCs w:val="28"/>
        </w:rPr>
        <w:t>Таблица 2</w:t>
      </w:r>
    </w:p>
    <w:p>
      <w:pPr>
        <w:jc w:val="center"/>
        <w:rPr>
          <w:snapToGrid w:val="0"/>
          <w:sz w:val="28"/>
          <w:szCs w:val="28"/>
        </w:rPr>
      </w:pPr>
      <w:r>
        <w:rPr>
          <w:snapToGrid w:val="0"/>
          <w:sz w:val="28"/>
          <w:szCs w:val="28"/>
        </w:rPr>
        <w:t xml:space="preserve">Ценовая политика </w:t>
      </w:r>
      <w:r>
        <w:rPr>
          <w:snapToGrid w:val="0"/>
          <w:sz w:val="28"/>
          <w:szCs w:val="28"/>
          <w:lang w:val="ru-RU"/>
        </w:rPr>
        <w:t>тренажерного</w:t>
      </w:r>
      <w:r>
        <w:rPr>
          <w:rFonts w:hint="default"/>
          <w:snapToGrid w:val="0"/>
          <w:sz w:val="28"/>
          <w:szCs w:val="28"/>
          <w:lang w:val="ru-RU"/>
        </w:rPr>
        <w:t xml:space="preserve"> зала</w:t>
      </w:r>
      <w:r>
        <w:rPr>
          <w:snapToGrid w:val="0"/>
          <w:sz w:val="28"/>
          <w:szCs w:val="28"/>
        </w:rPr>
        <w:t xml:space="preserve">: стоимость </w:t>
      </w:r>
      <w:r>
        <w:rPr>
          <w:snapToGrid w:val="0"/>
          <w:sz w:val="28"/>
          <w:szCs w:val="28"/>
          <w:lang w:val="ru-RU"/>
        </w:rPr>
        <w:t>абонемента</w:t>
      </w:r>
      <w:r>
        <w:rPr>
          <w:snapToGrid w:val="0"/>
          <w:sz w:val="28"/>
          <w:szCs w:val="28"/>
        </w:rPr>
        <w:t>, бел.руб.</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90"/>
        <w:gridCol w:w="2127"/>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0" w:type="dxa"/>
            <w:vMerge w:val="restart"/>
          </w:tcPr>
          <w:p>
            <w:pPr>
              <w:jc w:val="both"/>
              <w:rPr>
                <w:rFonts w:hint="default"/>
                <w:snapToGrid w:val="0"/>
                <w:sz w:val="28"/>
                <w:szCs w:val="28"/>
                <w:lang w:val="ru-RU"/>
              </w:rPr>
            </w:pPr>
          </w:p>
          <w:p>
            <w:pPr>
              <w:jc w:val="both"/>
              <w:rPr>
                <w:rFonts w:hint="default"/>
                <w:snapToGrid w:val="0"/>
                <w:sz w:val="28"/>
                <w:szCs w:val="28"/>
                <w:lang w:val="ru-RU"/>
              </w:rPr>
            </w:pPr>
            <w:r>
              <w:rPr>
                <w:rFonts w:hint="default"/>
                <w:snapToGrid w:val="0"/>
                <w:sz w:val="28"/>
                <w:szCs w:val="28"/>
                <w:lang w:val="ru-RU"/>
              </w:rPr>
              <w:t>Название услуги</w:t>
            </w:r>
          </w:p>
        </w:tc>
        <w:tc>
          <w:tcPr>
            <w:tcW w:w="4171" w:type="dxa"/>
            <w:gridSpan w:val="2"/>
          </w:tcPr>
          <w:p>
            <w:pPr>
              <w:jc w:val="center"/>
              <w:rPr>
                <w:snapToGrid w:val="0"/>
                <w:sz w:val="28"/>
                <w:szCs w:val="28"/>
              </w:rPr>
            </w:pPr>
            <w:r>
              <w:rPr>
                <w:snapToGrid w:val="0"/>
                <w:sz w:val="28"/>
                <w:szCs w:val="28"/>
              </w:rPr>
              <w:t>Время суток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4990" w:type="dxa"/>
            <w:vMerge w:val="continue"/>
          </w:tcPr>
          <w:p>
            <w:pPr>
              <w:jc w:val="both"/>
              <w:rPr>
                <w:snapToGrid w:val="0"/>
                <w:sz w:val="28"/>
                <w:szCs w:val="28"/>
              </w:rPr>
            </w:pPr>
          </w:p>
        </w:tc>
        <w:tc>
          <w:tcPr>
            <w:tcW w:w="2127" w:type="dxa"/>
          </w:tcPr>
          <w:p>
            <w:pPr>
              <w:jc w:val="center"/>
              <w:rPr>
                <w:snapToGrid w:val="0"/>
                <w:sz w:val="28"/>
                <w:szCs w:val="28"/>
              </w:rPr>
            </w:pPr>
            <w:r>
              <w:rPr>
                <w:rFonts w:hint="default"/>
                <w:snapToGrid w:val="0"/>
                <w:sz w:val="28"/>
                <w:szCs w:val="28"/>
                <w:lang w:val="en-US"/>
              </w:rPr>
              <w:t>7</w:t>
            </w:r>
            <w:r>
              <w:rPr>
                <w:snapToGrid w:val="0"/>
                <w:sz w:val="28"/>
                <w:szCs w:val="28"/>
                <w:vertAlign w:val="superscript"/>
              </w:rPr>
              <w:t>00</w:t>
            </w:r>
            <w:r>
              <w:rPr>
                <w:snapToGrid w:val="0"/>
                <w:sz w:val="28"/>
                <w:szCs w:val="28"/>
              </w:rPr>
              <w:t xml:space="preserve"> – 1</w:t>
            </w:r>
            <w:r>
              <w:rPr>
                <w:rFonts w:hint="default"/>
                <w:snapToGrid w:val="0"/>
                <w:sz w:val="28"/>
                <w:szCs w:val="28"/>
                <w:lang w:val="en-US"/>
              </w:rPr>
              <w:t>6</w:t>
            </w:r>
            <w:r>
              <w:rPr>
                <w:snapToGrid w:val="0"/>
                <w:sz w:val="28"/>
                <w:szCs w:val="28"/>
                <w:vertAlign w:val="superscript"/>
              </w:rPr>
              <w:t>00</w:t>
            </w:r>
          </w:p>
        </w:tc>
        <w:tc>
          <w:tcPr>
            <w:tcW w:w="2044" w:type="dxa"/>
          </w:tcPr>
          <w:p>
            <w:pPr>
              <w:jc w:val="center"/>
              <w:rPr>
                <w:snapToGrid w:val="0"/>
                <w:sz w:val="28"/>
                <w:szCs w:val="28"/>
              </w:rPr>
            </w:pPr>
            <w:r>
              <w:rPr>
                <w:snapToGrid w:val="0"/>
                <w:sz w:val="28"/>
                <w:szCs w:val="28"/>
              </w:rPr>
              <w:t>17</w:t>
            </w:r>
            <w:r>
              <w:rPr>
                <w:snapToGrid w:val="0"/>
                <w:sz w:val="28"/>
                <w:szCs w:val="28"/>
                <w:vertAlign w:val="superscript"/>
              </w:rPr>
              <w:t>00</w:t>
            </w:r>
            <w:r>
              <w:rPr>
                <w:snapToGrid w:val="0"/>
                <w:sz w:val="28"/>
                <w:szCs w:val="28"/>
              </w:rPr>
              <w:t xml:space="preserve"> – 23</w:t>
            </w:r>
            <w:r>
              <w:rPr>
                <w:snapToGrid w:val="0"/>
                <w:sz w:val="28"/>
                <w:szCs w:val="28"/>
                <w:vertAlign w:val="superscript"/>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0" w:type="dxa"/>
            <w:vAlign w:val="bottom"/>
          </w:tcPr>
          <w:p>
            <w:pPr>
              <w:rPr>
                <w:rFonts w:hint="default"/>
                <w:snapToGrid w:val="0"/>
                <w:sz w:val="28"/>
                <w:szCs w:val="28"/>
                <w:lang w:val="ru-RU"/>
              </w:rPr>
            </w:pPr>
            <w:r>
              <w:rPr>
                <w:rFonts w:hint="default"/>
                <w:snapToGrid w:val="0"/>
                <w:sz w:val="28"/>
                <w:szCs w:val="28"/>
                <w:lang w:val="ru-RU"/>
              </w:rPr>
              <w:t>Разовое посещение</w:t>
            </w:r>
          </w:p>
        </w:tc>
        <w:tc>
          <w:tcPr>
            <w:tcW w:w="2127" w:type="dxa"/>
          </w:tcPr>
          <w:p>
            <w:pPr>
              <w:jc w:val="center"/>
              <w:rPr>
                <w:rFonts w:hint="default"/>
                <w:snapToGrid w:val="0"/>
                <w:sz w:val="28"/>
                <w:szCs w:val="28"/>
                <w:lang w:val="en-US"/>
              </w:rPr>
            </w:pPr>
            <w:r>
              <w:rPr>
                <w:rFonts w:hint="default"/>
                <w:snapToGrid w:val="0"/>
                <w:sz w:val="28"/>
                <w:szCs w:val="28"/>
                <w:lang w:val="en-US"/>
              </w:rPr>
              <w:t>12</w:t>
            </w:r>
          </w:p>
        </w:tc>
        <w:tc>
          <w:tcPr>
            <w:tcW w:w="2044" w:type="dxa"/>
          </w:tcPr>
          <w:p>
            <w:pPr>
              <w:jc w:val="center"/>
              <w:rPr>
                <w:rFonts w:hint="default"/>
                <w:snapToGrid w:val="0"/>
                <w:sz w:val="28"/>
                <w:szCs w:val="28"/>
                <w:lang w:val="ru-RU"/>
              </w:rPr>
            </w:pPr>
            <w:r>
              <w:rPr>
                <w:rFonts w:hint="default"/>
                <w:snapToGrid w:val="0"/>
                <w:sz w:val="28"/>
                <w:szCs w:val="28"/>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0" w:type="dxa"/>
            <w:vAlign w:val="bottom"/>
          </w:tcPr>
          <w:p>
            <w:pPr>
              <w:rPr>
                <w:rFonts w:hint="default"/>
                <w:snapToGrid w:val="0"/>
                <w:sz w:val="28"/>
                <w:szCs w:val="28"/>
                <w:lang w:val="ru-RU"/>
              </w:rPr>
            </w:pPr>
            <w:r>
              <w:rPr>
                <w:rFonts w:hint="default"/>
                <w:snapToGrid w:val="0"/>
                <w:sz w:val="28"/>
                <w:szCs w:val="28"/>
                <w:lang w:val="ru-RU"/>
              </w:rPr>
              <w:t>Разовое посещение (6 раз.)</w:t>
            </w:r>
          </w:p>
        </w:tc>
        <w:tc>
          <w:tcPr>
            <w:tcW w:w="2127" w:type="dxa"/>
          </w:tcPr>
          <w:p>
            <w:pPr>
              <w:jc w:val="center"/>
              <w:rPr>
                <w:rFonts w:hint="default"/>
                <w:snapToGrid w:val="0"/>
                <w:sz w:val="28"/>
                <w:szCs w:val="28"/>
                <w:lang w:val="en-US"/>
              </w:rPr>
            </w:pPr>
            <w:r>
              <w:rPr>
                <w:rFonts w:hint="default"/>
                <w:snapToGrid w:val="0"/>
                <w:sz w:val="28"/>
                <w:szCs w:val="28"/>
                <w:lang w:val="en-US"/>
              </w:rPr>
              <w:t>34</w:t>
            </w:r>
          </w:p>
        </w:tc>
        <w:tc>
          <w:tcPr>
            <w:tcW w:w="2044" w:type="dxa"/>
          </w:tcPr>
          <w:p>
            <w:pPr>
              <w:jc w:val="center"/>
              <w:rPr>
                <w:rFonts w:hint="default"/>
                <w:snapToGrid w:val="0"/>
                <w:sz w:val="28"/>
                <w:szCs w:val="28"/>
                <w:lang w:val="en-US"/>
              </w:rPr>
            </w:pPr>
            <w:r>
              <w:rPr>
                <w:rFonts w:hint="default"/>
                <w:snapToGrid w:val="0"/>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90" w:type="dxa"/>
            <w:vAlign w:val="bottom"/>
          </w:tcPr>
          <w:p>
            <w:pPr>
              <w:rPr>
                <w:rFonts w:hint="default"/>
                <w:snapToGrid w:val="0"/>
                <w:sz w:val="28"/>
                <w:szCs w:val="28"/>
                <w:lang w:val="ru-RU"/>
              </w:rPr>
            </w:pPr>
            <w:r>
              <w:rPr>
                <w:snapToGrid w:val="0"/>
                <w:sz w:val="28"/>
                <w:szCs w:val="28"/>
                <w:lang w:val="ru-RU"/>
              </w:rPr>
              <w:t>Разовое</w:t>
            </w:r>
            <w:r>
              <w:rPr>
                <w:rFonts w:hint="default"/>
                <w:snapToGrid w:val="0"/>
                <w:sz w:val="28"/>
                <w:szCs w:val="28"/>
                <w:lang w:val="ru-RU"/>
              </w:rPr>
              <w:t xml:space="preserve"> посещение (12 раз)</w:t>
            </w:r>
          </w:p>
        </w:tc>
        <w:tc>
          <w:tcPr>
            <w:tcW w:w="2127" w:type="dxa"/>
          </w:tcPr>
          <w:p>
            <w:pPr>
              <w:jc w:val="center"/>
              <w:rPr>
                <w:rFonts w:hint="default"/>
                <w:snapToGrid w:val="0"/>
                <w:sz w:val="28"/>
                <w:szCs w:val="28"/>
                <w:lang w:val="en-US"/>
              </w:rPr>
            </w:pPr>
            <w:r>
              <w:rPr>
                <w:rFonts w:hint="default"/>
                <w:snapToGrid w:val="0"/>
                <w:sz w:val="28"/>
                <w:szCs w:val="28"/>
                <w:lang w:val="en-US"/>
              </w:rPr>
              <w:t>54</w:t>
            </w:r>
          </w:p>
        </w:tc>
        <w:tc>
          <w:tcPr>
            <w:tcW w:w="2044" w:type="dxa"/>
          </w:tcPr>
          <w:p>
            <w:pPr>
              <w:jc w:val="center"/>
              <w:rPr>
                <w:rFonts w:hint="default"/>
                <w:snapToGrid w:val="0"/>
                <w:sz w:val="28"/>
                <w:szCs w:val="28"/>
                <w:lang w:val="en-US"/>
              </w:rPr>
            </w:pPr>
            <w:r>
              <w:rPr>
                <w:rFonts w:hint="default"/>
                <w:snapToGrid w:val="0"/>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0" w:type="dxa"/>
          </w:tcPr>
          <w:p>
            <w:pPr>
              <w:jc w:val="both"/>
              <w:rPr>
                <w:rFonts w:hint="default"/>
                <w:snapToGrid w:val="0"/>
                <w:sz w:val="28"/>
                <w:szCs w:val="28"/>
                <w:lang w:val="en-US"/>
              </w:rPr>
            </w:pPr>
            <w:r>
              <w:rPr>
                <w:rFonts w:hint="default"/>
                <w:snapToGrid w:val="0"/>
                <w:sz w:val="28"/>
                <w:szCs w:val="28"/>
                <w:lang w:val="ru-RU"/>
              </w:rPr>
              <w:t xml:space="preserve">Абонемент </w:t>
            </w:r>
            <w:r>
              <w:rPr>
                <w:rFonts w:hint="default"/>
                <w:snapToGrid w:val="0"/>
                <w:sz w:val="28"/>
                <w:szCs w:val="28"/>
                <w:lang w:val="en-US"/>
              </w:rPr>
              <w:t>“</w:t>
            </w:r>
            <w:r>
              <w:rPr>
                <w:rFonts w:hint="default"/>
                <w:snapToGrid w:val="0"/>
                <w:sz w:val="28"/>
                <w:szCs w:val="28"/>
                <w:lang w:val="ru-RU"/>
              </w:rPr>
              <w:t>84</w:t>
            </w:r>
            <w:r>
              <w:rPr>
                <w:rFonts w:hint="default"/>
                <w:snapToGrid w:val="0"/>
                <w:sz w:val="28"/>
                <w:szCs w:val="28"/>
                <w:lang w:val="en-US"/>
              </w:rPr>
              <w:t>”</w:t>
            </w:r>
          </w:p>
        </w:tc>
        <w:tc>
          <w:tcPr>
            <w:tcW w:w="2127" w:type="dxa"/>
          </w:tcPr>
          <w:p>
            <w:pPr>
              <w:jc w:val="center"/>
              <w:rPr>
                <w:rFonts w:hint="default"/>
                <w:snapToGrid w:val="0"/>
                <w:sz w:val="28"/>
                <w:szCs w:val="28"/>
                <w:lang w:val="ru-RU"/>
              </w:rPr>
            </w:pPr>
            <w:r>
              <w:rPr>
                <w:rFonts w:hint="default"/>
                <w:snapToGrid w:val="0"/>
                <w:sz w:val="28"/>
                <w:szCs w:val="28"/>
                <w:lang w:val="ru-RU"/>
              </w:rPr>
              <w:t>84</w:t>
            </w:r>
          </w:p>
        </w:tc>
        <w:tc>
          <w:tcPr>
            <w:tcW w:w="2044" w:type="dxa"/>
          </w:tcPr>
          <w:p>
            <w:pPr>
              <w:jc w:val="center"/>
              <w:rPr>
                <w:rFonts w:hint="default"/>
                <w:snapToGrid w:val="0"/>
                <w:sz w:val="28"/>
                <w:szCs w:val="28"/>
                <w:lang w:val="en-US"/>
              </w:rPr>
            </w:pPr>
            <w:r>
              <w:rPr>
                <w:rFonts w:hint="default"/>
                <w:snapToGrid w:val="0"/>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0" w:type="dxa"/>
          </w:tcPr>
          <w:p>
            <w:pPr>
              <w:jc w:val="both"/>
              <w:rPr>
                <w:rFonts w:hint="default"/>
                <w:snapToGrid w:val="0"/>
                <w:sz w:val="28"/>
                <w:szCs w:val="28"/>
                <w:lang w:val="en-US"/>
              </w:rPr>
            </w:pPr>
            <w:r>
              <w:rPr>
                <w:snapToGrid w:val="0"/>
                <w:sz w:val="28"/>
                <w:szCs w:val="28"/>
                <w:lang w:val="ru-RU"/>
              </w:rPr>
              <w:t>Абонемент</w:t>
            </w:r>
            <w:r>
              <w:rPr>
                <w:rFonts w:hint="default"/>
                <w:snapToGrid w:val="0"/>
                <w:sz w:val="28"/>
                <w:szCs w:val="28"/>
                <w:lang w:val="ru-RU"/>
              </w:rPr>
              <w:t xml:space="preserve"> </w:t>
            </w:r>
            <w:r>
              <w:rPr>
                <w:rFonts w:hint="default"/>
                <w:snapToGrid w:val="0"/>
                <w:sz w:val="28"/>
                <w:szCs w:val="28"/>
                <w:lang w:val="en-US"/>
              </w:rPr>
              <w:t>“Full”</w:t>
            </w:r>
          </w:p>
        </w:tc>
        <w:tc>
          <w:tcPr>
            <w:tcW w:w="2127" w:type="dxa"/>
          </w:tcPr>
          <w:p>
            <w:pPr>
              <w:jc w:val="center"/>
              <w:rPr>
                <w:rFonts w:hint="default"/>
                <w:snapToGrid w:val="0"/>
                <w:sz w:val="28"/>
                <w:szCs w:val="28"/>
                <w:lang w:val="en-US"/>
              </w:rPr>
            </w:pPr>
            <w:r>
              <w:rPr>
                <w:rFonts w:hint="default"/>
                <w:snapToGrid w:val="0"/>
                <w:sz w:val="28"/>
                <w:szCs w:val="28"/>
                <w:lang w:val="en-US"/>
              </w:rPr>
              <w:t>120</w:t>
            </w:r>
          </w:p>
        </w:tc>
        <w:tc>
          <w:tcPr>
            <w:tcW w:w="2044" w:type="dxa"/>
          </w:tcPr>
          <w:p>
            <w:pPr>
              <w:jc w:val="center"/>
              <w:rPr>
                <w:rFonts w:hint="default"/>
                <w:snapToGrid w:val="0"/>
                <w:sz w:val="28"/>
                <w:szCs w:val="28"/>
                <w:lang w:val="en-US"/>
              </w:rPr>
            </w:pPr>
            <w:r>
              <w:rPr>
                <w:rFonts w:hint="default"/>
                <w:snapToGrid w:val="0"/>
                <w:sz w:val="28"/>
                <w:szCs w:val="28"/>
                <w:lang w:val="en-US"/>
              </w:rPr>
              <w:t>+</w:t>
            </w:r>
          </w:p>
        </w:tc>
      </w:tr>
    </w:tbl>
    <w:p>
      <w:pPr>
        <w:ind w:firstLine="561"/>
        <w:jc w:val="both"/>
        <w:rPr>
          <w:snapToGrid w:val="0"/>
          <w:sz w:val="28"/>
          <w:szCs w:val="28"/>
        </w:rPr>
      </w:pPr>
    </w:p>
    <w:p>
      <w:pPr>
        <w:rPr>
          <w:sz w:val="28"/>
          <w:szCs w:val="28"/>
        </w:rPr>
      </w:pPr>
      <w:r>
        <w:rPr>
          <w:rFonts w:hint="default"/>
          <w:b/>
          <w:bCs/>
          <w:sz w:val="28"/>
          <w:szCs w:val="28"/>
        </w:rPr>
        <w:t>Политика продвижения</w:t>
      </w:r>
      <w:r>
        <w:rPr>
          <w:rFonts w:hint="default"/>
          <w:sz w:val="28"/>
          <w:szCs w:val="28"/>
        </w:rPr>
        <w:t>. Для успешного продвижения услуг тренажерного зала на рынке будут использоваться методы стимулирования продаж, создающие дополнительные преимущества перед конкурентами. Например, можно предлагать скидки для постоянных клиентов через дисконтные карты или бесплатные мастер-классы. Также будут проводиться тематические мероприятия в праздничные дни.</w:t>
      </w:r>
    </w:p>
    <w:p>
      <w:pPr>
        <w:rPr>
          <w:rFonts w:hint="default"/>
          <w:sz w:val="28"/>
          <w:szCs w:val="28"/>
        </w:rPr>
      </w:pPr>
      <w:r>
        <w:rPr>
          <w:rFonts w:hint="default"/>
          <w:b/>
          <w:bCs/>
          <w:sz w:val="28"/>
          <w:szCs w:val="28"/>
        </w:rPr>
        <w:t>Политика распределения</w:t>
      </w:r>
      <w:r>
        <w:rPr>
          <w:rFonts w:hint="default"/>
          <w:sz w:val="28"/>
          <w:szCs w:val="28"/>
        </w:rPr>
        <w:t>. Услуги тренажерного зала будут предоставляться на месте, поэтому политика распределения не будет играть большую роль. Однако будет предоставлена возможность клиентам бронировать время на тренировки через сайт или по телефону. Месторасположение тренажерного зала будет очень удобным, находясь на главной улице Минска и рядом со станцией метро, а также обладая большим количеством парковочных мест.</w:t>
      </w:r>
    </w:p>
    <w:p>
      <w:pPr>
        <w:outlineLvl w:val="0"/>
        <w:rPr>
          <w:b/>
          <w:sz w:val="28"/>
          <w:szCs w:val="28"/>
        </w:rPr>
      </w:pPr>
    </w:p>
    <w:p>
      <w:pPr>
        <w:outlineLvl w:val="0"/>
        <w:rPr>
          <w:b/>
          <w:sz w:val="28"/>
          <w:szCs w:val="28"/>
        </w:rPr>
      </w:pPr>
      <w:r>
        <w:rPr>
          <w:b/>
          <w:sz w:val="28"/>
          <w:szCs w:val="28"/>
        </w:rPr>
        <w:t>4. ПРОИЗВОДСТВЕННЫЙ ПЛАН</w:t>
      </w:r>
    </w:p>
    <w:p>
      <w:pPr>
        <w:jc w:val="center"/>
        <w:outlineLvl w:val="0"/>
        <w:rPr>
          <w:b/>
          <w:sz w:val="28"/>
          <w:szCs w:val="28"/>
        </w:rPr>
      </w:pPr>
    </w:p>
    <w:p>
      <w:pPr>
        <w:ind w:firstLine="567"/>
        <w:jc w:val="both"/>
        <w:outlineLvl w:val="0"/>
        <w:rPr>
          <w:sz w:val="28"/>
          <w:szCs w:val="28"/>
        </w:rPr>
      </w:pPr>
      <w:r>
        <w:rPr>
          <w:sz w:val="28"/>
          <w:szCs w:val="28"/>
        </w:rPr>
        <w:t>Производственный план состоит в обосновании трех составляющих: программы производства и реализации продукции (услуг), сметы материально-технического снабжения, расчета затрат на производство и реализацию продукции (услуг).</w:t>
      </w:r>
    </w:p>
    <w:p>
      <w:pPr>
        <w:ind w:firstLine="567"/>
        <w:outlineLvl w:val="0"/>
        <w:rPr>
          <w:b/>
          <w:sz w:val="28"/>
          <w:szCs w:val="28"/>
        </w:rPr>
      </w:pPr>
    </w:p>
    <w:p>
      <w:pPr>
        <w:outlineLvl w:val="1"/>
        <w:rPr>
          <w:b/>
          <w:sz w:val="28"/>
          <w:szCs w:val="28"/>
        </w:rPr>
      </w:pPr>
    </w:p>
    <w:p>
      <w:pPr>
        <w:outlineLvl w:val="1"/>
        <w:rPr>
          <w:b/>
          <w:sz w:val="28"/>
          <w:szCs w:val="28"/>
        </w:rPr>
      </w:pPr>
    </w:p>
    <w:p>
      <w:pPr>
        <w:outlineLvl w:val="1"/>
        <w:rPr>
          <w:b/>
          <w:sz w:val="28"/>
          <w:szCs w:val="28"/>
        </w:rPr>
      </w:pPr>
    </w:p>
    <w:p>
      <w:pPr>
        <w:outlineLvl w:val="1"/>
        <w:rPr>
          <w:b/>
          <w:sz w:val="28"/>
          <w:szCs w:val="28"/>
        </w:rPr>
      </w:pPr>
    </w:p>
    <w:p>
      <w:pPr>
        <w:rPr>
          <w:rFonts w:hint="default"/>
          <w:sz w:val="28"/>
          <w:szCs w:val="28"/>
          <w:lang w:val="ru-RU"/>
        </w:rPr>
      </w:pPr>
      <w:r>
        <w:rPr>
          <w:rFonts w:hint="default"/>
          <w:b/>
          <w:sz w:val="28"/>
          <w:szCs w:val="28"/>
          <w:lang w:val="ru-RU"/>
        </w:rPr>
        <w:t xml:space="preserve"> </w:t>
      </w:r>
    </w:p>
    <w:p>
      <w:pPr>
        <w:outlineLvl w:val="1"/>
        <w:rPr>
          <w:b/>
          <w:sz w:val="28"/>
          <w:szCs w:val="28"/>
        </w:rPr>
      </w:pPr>
      <w:r>
        <w:rPr>
          <w:b/>
          <w:sz w:val="28"/>
          <w:szCs w:val="28"/>
        </w:rPr>
        <w:t>4.2. Смета материально-технического снабжения</w:t>
      </w:r>
    </w:p>
    <w:p>
      <w:pPr>
        <w:jc w:val="center"/>
        <w:outlineLvl w:val="1"/>
        <w:rPr>
          <w:b/>
          <w:sz w:val="28"/>
          <w:szCs w:val="28"/>
        </w:rPr>
      </w:pPr>
    </w:p>
    <w:p>
      <w:pPr>
        <w:ind w:firstLine="567"/>
        <w:jc w:val="both"/>
        <w:outlineLvl w:val="1"/>
        <w:rPr>
          <w:sz w:val="28"/>
          <w:szCs w:val="28"/>
        </w:rPr>
      </w:pPr>
      <w:r>
        <w:rPr>
          <w:sz w:val="28"/>
          <w:szCs w:val="28"/>
        </w:rPr>
        <w:t>Предполагается закупать ежегодно следующие материальные ресурсы (табл. 4). Материальные ресурсы в строке «Прочее» приняты как 20 % от суммарной стоимости остальных видов материальных ресурсов.</w:t>
      </w:r>
    </w:p>
    <w:p>
      <w:pPr>
        <w:jc w:val="right"/>
        <w:rPr>
          <w:sz w:val="28"/>
          <w:szCs w:val="28"/>
        </w:rPr>
      </w:pPr>
    </w:p>
    <w:p>
      <w:pPr>
        <w:jc w:val="right"/>
        <w:rPr>
          <w:sz w:val="28"/>
          <w:szCs w:val="28"/>
        </w:rPr>
      </w:pPr>
      <w:r>
        <w:rPr>
          <w:sz w:val="28"/>
          <w:szCs w:val="28"/>
        </w:rPr>
        <w:t>Таблица 4</w:t>
      </w:r>
    </w:p>
    <w:p>
      <w:pPr>
        <w:jc w:val="right"/>
        <w:rPr>
          <w:sz w:val="28"/>
          <w:szCs w:val="28"/>
        </w:rPr>
      </w:pPr>
    </w:p>
    <w:p>
      <w:pPr>
        <w:jc w:val="center"/>
        <w:rPr>
          <w:sz w:val="28"/>
          <w:szCs w:val="28"/>
        </w:rPr>
      </w:pPr>
      <w:r>
        <w:rPr>
          <w:sz w:val="28"/>
          <w:szCs w:val="28"/>
        </w:rPr>
        <w:t>Смета материально-технического снабжения</w:t>
      </w:r>
    </w:p>
    <w:tbl>
      <w:tblPr>
        <w:tblStyle w:val="7"/>
        <w:tblW w:w="5000" w:type="pct"/>
        <w:jc w:val="center"/>
        <w:tblLayout w:type="autofit"/>
        <w:tblCellMar>
          <w:top w:w="0" w:type="dxa"/>
          <w:left w:w="108" w:type="dxa"/>
          <w:bottom w:w="0" w:type="dxa"/>
          <w:right w:w="108" w:type="dxa"/>
        </w:tblCellMar>
      </w:tblPr>
      <w:tblGrid>
        <w:gridCol w:w="4932"/>
        <w:gridCol w:w="1087"/>
        <w:gridCol w:w="1603"/>
        <w:gridCol w:w="1873"/>
      </w:tblGrid>
      <w:tr>
        <w:tblPrEx>
          <w:tblCellMar>
            <w:top w:w="0" w:type="dxa"/>
            <w:left w:w="108" w:type="dxa"/>
            <w:bottom w:w="0" w:type="dxa"/>
            <w:right w:w="108" w:type="dxa"/>
          </w:tblCellMar>
        </w:tblPrEx>
        <w:trPr>
          <w:trHeight w:val="1380" w:hRule="atLeast"/>
          <w:jc w:val="center"/>
        </w:trPr>
        <w:tc>
          <w:tcPr>
            <w:tcW w:w="493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Вид</w:t>
            </w:r>
          </w:p>
        </w:tc>
        <w:tc>
          <w:tcPr>
            <w:tcW w:w="1087"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Кол-во ед., шт.</w:t>
            </w:r>
          </w:p>
        </w:tc>
        <w:tc>
          <w:tcPr>
            <w:tcW w:w="1603"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Цена единицы, р.</w:t>
            </w:r>
          </w:p>
        </w:tc>
        <w:tc>
          <w:tcPr>
            <w:tcW w:w="1873"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Стоимость всего, р.</w:t>
            </w:r>
          </w:p>
        </w:tc>
      </w:tr>
      <w:tr>
        <w:tblPrEx>
          <w:tblCellMar>
            <w:top w:w="0" w:type="dxa"/>
            <w:left w:w="108" w:type="dxa"/>
            <w:bottom w:w="0" w:type="dxa"/>
            <w:right w:w="108" w:type="dxa"/>
          </w:tblCellMar>
        </w:tblPrEx>
        <w:trPr>
          <w:trHeight w:val="510" w:hRule="atLeast"/>
          <w:jc w:val="center"/>
        </w:trPr>
        <w:tc>
          <w:tcPr>
            <w:tcW w:w="4932" w:type="dxa"/>
            <w:tcBorders>
              <w:top w:val="nil"/>
              <w:left w:val="single" w:color="auto" w:sz="4" w:space="0"/>
              <w:bottom w:val="single" w:color="auto" w:sz="4" w:space="0"/>
              <w:right w:val="single" w:color="auto" w:sz="4" w:space="0"/>
            </w:tcBorders>
            <w:shd w:val="clear" w:color="auto" w:fill="auto"/>
            <w:noWrap/>
            <w:vAlign w:val="center"/>
          </w:tcPr>
          <w:p>
            <w:pPr>
              <w:jc w:val="center"/>
              <w:rPr>
                <w:b/>
                <w:bCs/>
                <w:color w:val="000000"/>
              </w:rPr>
            </w:pPr>
            <w:r>
              <w:rPr>
                <w:b/>
                <w:bCs/>
                <w:color w:val="000000"/>
                <w:lang w:val="ru-RU"/>
              </w:rPr>
              <w:t>Тренажеры</w:t>
            </w:r>
            <w:r>
              <w:rPr>
                <w:b/>
                <w:bCs/>
                <w:color w:val="000000"/>
              </w:rPr>
              <w:t>:</w:t>
            </w:r>
          </w:p>
        </w:tc>
        <w:tc>
          <w:tcPr>
            <w:tcW w:w="1087" w:type="dxa"/>
            <w:tcBorders>
              <w:top w:val="nil"/>
              <w:left w:val="nil"/>
              <w:bottom w:val="single" w:color="auto" w:sz="4" w:space="0"/>
              <w:right w:val="single" w:color="auto" w:sz="4" w:space="0"/>
            </w:tcBorders>
            <w:shd w:val="clear" w:color="auto" w:fill="auto"/>
            <w:noWrap/>
            <w:vAlign w:val="center"/>
          </w:tcPr>
          <w:p>
            <w:pPr>
              <w:jc w:val="center"/>
              <w:rPr>
                <w:color w:val="000000"/>
              </w:rPr>
            </w:pPr>
          </w:p>
        </w:tc>
        <w:tc>
          <w:tcPr>
            <w:tcW w:w="1603" w:type="dxa"/>
            <w:tcBorders>
              <w:top w:val="nil"/>
              <w:left w:val="nil"/>
              <w:bottom w:val="single" w:color="auto" w:sz="4" w:space="0"/>
              <w:right w:val="single" w:color="auto" w:sz="4" w:space="0"/>
            </w:tcBorders>
            <w:shd w:val="clear" w:color="auto" w:fill="auto"/>
            <w:noWrap/>
            <w:vAlign w:val="center"/>
          </w:tcPr>
          <w:p>
            <w:pPr>
              <w:jc w:val="center"/>
              <w:rPr>
                <w:color w:val="000000"/>
              </w:rPr>
            </w:pPr>
          </w:p>
        </w:tc>
        <w:tc>
          <w:tcPr>
            <w:tcW w:w="1873" w:type="dxa"/>
            <w:tcBorders>
              <w:top w:val="nil"/>
              <w:left w:val="nil"/>
              <w:bottom w:val="single" w:color="auto" w:sz="4" w:space="0"/>
              <w:right w:val="single" w:color="auto" w:sz="4" w:space="0"/>
            </w:tcBorders>
            <w:shd w:val="clear" w:color="auto" w:fill="auto"/>
            <w:noWrap/>
            <w:vAlign w:val="center"/>
          </w:tcPr>
          <w:p>
            <w:pPr>
              <w:jc w:val="center"/>
              <w:rPr>
                <w:rFonts w:hint="default"/>
                <w:b/>
                <w:bCs/>
                <w:color w:val="000000"/>
                <w:lang w:val="ru-RU"/>
              </w:rPr>
            </w:pPr>
            <w:r>
              <w:rPr>
                <w:rFonts w:hint="default"/>
                <w:b/>
                <w:bCs/>
                <w:color w:val="000000"/>
                <w:lang w:val="ru-RU"/>
              </w:rPr>
              <w:t>37 985</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auto" w:fill="auto"/>
            <w:noWrap/>
            <w:vAlign w:val="center"/>
          </w:tcPr>
          <w:p>
            <w:pPr>
              <w:ind w:firstLine="317"/>
              <w:jc w:val="center"/>
              <w:rPr>
                <w:rFonts w:hint="default"/>
                <w:color w:val="000000"/>
                <w:lang w:val="ru-RU"/>
              </w:rPr>
            </w:pPr>
            <w:r>
              <w:rPr>
                <w:color w:val="000000"/>
                <w:lang w:val="ru-RU"/>
              </w:rPr>
              <w:t>Тренажеры</w:t>
            </w:r>
            <w:r>
              <w:rPr>
                <w:rFonts w:hint="default"/>
                <w:color w:val="000000"/>
                <w:lang w:val="ru-RU"/>
              </w:rPr>
              <w:t xml:space="preserve"> для кардиотренировок</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3</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2465</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9860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auto" w:fill="auto"/>
            <w:noWrap/>
            <w:vAlign w:val="center"/>
          </w:tcPr>
          <w:p>
            <w:pPr>
              <w:ind w:firstLine="317"/>
              <w:jc w:val="center"/>
              <w:rPr>
                <w:rFonts w:hint="default"/>
                <w:color w:val="000000"/>
                <w:lang w:val="ru-RU"/>
              </w:rPr>
            </w:pPr>
            <w:r>
              <w:rPr>
                <w:color w:val="000000"/>
                <w:lang w:val="ru-RU"/>
              </w:rPr>
              <w:t>Силовые</w:t>
            </w:r>
            <w:r>
              <w:rPr>
                <w:rFonts w:hint="default"/>
                <w:color w:val="000000"/>
                <w:lang w:val="ru-RU"/>
              </w:rPr>
              <w:t xml:space="preserve"> тренажеры</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15</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1675</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25125</w:t>
            </w:r>
          </w:p>
        </w:tc>
      </w:tr>
      <w:tr>
        <w:tblPrEx>
          <w:tblCellMar>
            <w:top w:w="0" w:type="dxa"/>
            <w:left w:w="108" w:type="dxa"/>
            <w:bottom w:w="0" w:type="dxa"/>
            <w:right w:w="108" w:type="dxa"/>
          </w:tblCellMar>
        </w:tblPrEx>
        <w:trPr>
          <w:trHeight w:val="301" w:hRule="atLeast"/>
          <w:jc w:val="center"/>
        </w:trPr>
        <w:tc>
          <w:tcPr>
            <w:tcW w:w="4932" w:type="dxa"/>
            <w:tcBorders>
              <w:top w:val="nil"/>
              <w:left w:val="single" w:color="auto" w:sz="4" w:space="0"/>
              <w:bottom w:val="single" w:color="auto" w:sz="4" w:space="0"/>
              <w:right w:val="single" w:color="auto" w:sz="4" w:space="0"/>
            </w:tcBorders>
            <w:shd w:val="clear" w:color="auto" w:fill="auto"/>
            <w:noWrap/>
            <w:vAlign w:val="center"/>
          </w:tcPr>
          <w:p>
            <w:pPr>
              <w:ind w:firstLine="317"/>
              <w:jc w:val="center"/>
              <w:rPr>
                <w:rFonts w:hint="default"/>
                <w:color w:val="000000"/>
                <w:lang w:val="ru-RU"/>
              </w:rPr>
            </w:pPr>
            <w:r>
              <w:rPr>
                <w:color w:val="000000"/>
                <w:lang w:val="ru-RU"/>
              </w:rPr>
              <w:t>Аксессуары</w:t>
            </w:r>
            <w:r>
              <w:rPr>
                <w:rFonts w:hint="default"/>
                <w:color w:val="000000"/>
                <w:lang w:val="ru-RU"/>
              </w:rPr>
              <w:t xml:space="preserve"> для тренировок</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25</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120</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3000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auto" w:fill="auto"/>
            <w:noWrap/>
            <w:vAlign w:val="center"/>
          </w:tcPr>
          <w:p>
            <w:pPr>
              <w:jc w:val="center"/>
              <w:rPr>
                <w:b/>
                <w:bCs/>
                <w:color w:val="000000"/>
              </w:rPr>
            </w:pPr>
            <w:r>
              <w:rPr>
                <w:b/>
                <w:bCs/>
                <w:color w:val="000000"/>
              </w:rPr>
              <w:t>Для помещения:</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873" w:type="dxa"/>
            <w:tcBorders>
              <w:top w:val="nil"/>
              <w:left w:val="nil"/>
              <w:bottom w:val="single" w:color="auto" w:sz="4" w:space="0"/>
              <w:right w:val="single" w:color="auto" w:sz="4" w:space="0"/>
            </w:tcBorders>
            <w:shd w:val="clear" w:color="000000" w:fill="FFFFFF"/>
            <w:noWrap/>
            <w:vAlign w:val="center"/>
          </w:tcPr>
          <w:p>
            <w:pPr>
              <w:jc w:val="center"/>
              <w:rPr>
                <w:rFonts w:hint="default"/>
                <w:b/>
                <w:bCs/>
                <w:color w:val="000000"/>
                <w:lang w:val="ru-RU"/>
              </w:rPr>
            </w:pPr>
            <w:r>
              <w:rPr>
                <w:rFonts w:hint="default"/>
                <w:b/>
                <w:bCs/>
                <w:color w:val="000000"/>
                <w:lang w:val="ru-RU"/>
              </w:rPr>
              <w:t>995</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auto" w:fill="auto"/>
            <w:noWrap/>
            <w:vAlign w:val="center"/>
          </w:tcPr>
          <w:p>
            <w:pPr>
              <w:ind w:firstLine="317"/>
              <w:jc w:val="center"/>
              <w:rPr>
                <w:color w:val="000000"/>
              </w:rPr>
            </w:pPr>
            <w:r>
              <w:rPr>
                <w:color w:val="000000"/>
              </w:rPr>
              <w:t>Зеркало</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3</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45</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135</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auto" w:fill="auto"/>
            <w:noWrap/>
            <w:vAlign w:val="center"/>
          </w:tcPr>
          <w:p>
            <w:pPr>
              <w:ind w:firstLine="317"/>
              <w:jc w:val="center"/>
              <w:rPr>
                <w:color w:val="000000"/>
              </w:rPr>
            </w:pPr>
            <w:r>
              <w:rPr>
                <w:color w:val="000000"/>
              </w:rPr>
              <w:t>Вешалка</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3</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40</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120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ind w:firstLine="317"/>
              <w:jc w:val="center"/>
              <w:rPr>
                <w:color w:val="000000"/>
              </w:rPr>
            </w:pPr>
            <w:r>
              <w:rPr>
                <w:color w:val="000000"/>
              </w:rPr>
              <w:t>Стол компьютерный</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1</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80</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80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ind w:firstLine="317"/>
              <w:jc w:val="center"/>
              <w:rPr>
                <w:color w:val="000000"/>
              </w:rPr>
            </w:pPr>
            <w:r>
              <w:rPr>
                <w:color w:val="000000"/>
              </w:rPr>
              <w:t>Кресло</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1</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120</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120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ind w:firstLine="317"/>
              <w:jc w:val="center"/>
              <w:rPr>
                <w:color w:val="000000"/>
              </w:rPr>
            </w:pPr>
            <w:r>
              <w:rPr>
                <w:color w:val="000000"/>
              </w:rPr>
              <w:t>Диван для посетителей</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2</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270</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540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jc w:val="center"/>
              <w:rPr>
                <w:b/>
                <w:bCs/>
                <w:color w:val="000000"/>
              </w:rPr>
            </w:pPr>
            <w:r>
              <w:rPr>
                <w:b/>
                <w:bCs/>
                <w:color w:val="000000"/>
              </w:rPr>
              <w:t>Оборудование раздевалок и гардеробной</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873" w:type="dxa"/>
            <w:tcBorders>
              <w:top w:val="nil"/>
              <w:left w:val="nil"/>
              <w:bottom w:val="single" w:color="auto" w:sz="4" w:space="0"/>
              <w:right w:val="single" w:color="auto" w:sz="4" w:space="0"/>
            </w:tcBorders>
            <w:shd w:val="clear" w:color="000000" w:fill="FFFFFF"/>
            <w:noWrap/>
            <w:vAlign w:val="center"/>
          </w:tcPr>
          <w:p>
            <w:pPr>
              <w:jc w:val="center"/>
              <w:rPr>
                <w:b/>
                <w:bCs/>
                <w:color w:val="000000"/>
              </w:rPr>
            </w:pPr>
            <w:r>
              <w:rPr>
                <w:b/>
                <w:bCs/>
                <w:color w:val="000000"/>
              </w:rPr>
              <w:t>1</w:t>
            </w:r>
            <w:r>
              <w:rPr>
                <w:rFonts w:hint="default"/>
                <w:b/>
                <w:bCs/>
                <w:color w:val="000000"/>
                <w:lang w:val="ru-RU"/>
              </w:rPr>
              <w:t xml:space="preserve"> </w:t>
            </w:r>
            <w:r>
              <w:rPr>
                <w:b/>
                <w:bCs/>
                <w:color w:val="000000"/>
              </w:rPr>
              <w:t>740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ind w:firstLine="317"/>
              <w:jc w:val="center"/>
              <w:rPr>
                <w:color w:val="000000"/>
              </w:rPr>
            </w:pPr>
            <w:r>
              <w:rPr>
                <w:color w:val="000000"/>
              </w:rPr>
              <w:t>Шкафчики</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20</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75</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color w:val="000000"/>
                <w:lang w:val="en-US"/>
              </w:rPr>
            </w:pPr>
            <w:r>
              <w:rPr>
                <w:color w:val="000000"/>
              </w:rPr>
              <w:t>1500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ind w:firstLine="317"/>
              <w:jc w:val="center"/>
              <w:rPr>
                <w:color w:val="000000"/>
              </w:rPr>
            </w:pPr>
            <w:r>
              <w:rPr>
                <w:color w:val="000000"/>
              </w:rPr>
              <w:t>Скамейки</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4</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60</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240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jc w:val="center"/>
              <w:rPr>
                <w:b/>
                <w:bCs/>
                <w:color w:val="000000"/>
              </w:rPr>
            </w:pPr>
            <w:r>
              <w:rPr>
                <w:b/>
                <w:bCs/>
                <w:color w:val="000000"/>
              </w:rPr>
              <w:t>Хозяйственное бытовое оборудование</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873" w:type="dxa"/>
            <w:tcBorders>
              <w:top w:val="nil"/>
              <w:left w:val="nil"/>
              <w:bottom w:val="single" w:color="auto" w:sz="4" w:space="0"/>
              <w:right w:val="single" w:color="auto" w:sz="4" w:space="0"/>
            </w:tcBorders>
            <w:shd w:val="clear" w:color="000000" w:fill="FFFFFF"/>
            <w:noWrap/>
            <w:vAlign w:val="center"/>
          </w:tcPr>
          <w:p>
            <w:pPr>
              <w:jc w:val="center"/>
              <w:rPr>
                <w:b/>
                <w:bCs/>
                <w:color w:val="000000"/>
              </w:rPr>
            </w:pPr>
            <w:r>
              <w:rPr>
                <w:b/>
                <w:bCs/>
                <w:color w:val="000000"/>
              </w:rPr>
              <w:t>500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jc w:val="center"/>
              <w:rPr>
                <w:b/>
                <w:bCs/>
                <w:color w:val="000000"/>
              </w:rPr>
            </w:pPr>
            <w:r>
              <w:rPr>
                <w:b/>
                <w:bCs/>
                <w:color w:val="000000"/>
              </w:rPr>
              <w:t>Аудио-видеотехника</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873" w:type="dxa"/>
            <w:tcBorders>
              <w:top w:val="nil"/>
              <w:left w:val="nil"/>
              <w:bottom w:val="single" w:color="auto" w:sz="4" w:space="0"/>
              <w:right w:val="single" w:color="auto" w:sz="4" w:space="0"/>
            </w:tcBorders>
            <w:shd w:val="clear" w:color="000000" w:fill="FFFFFF"/>
            <w:noWrap/>
            <w:vAlign w:val="center"/>
          </w:tcPr>
          <w:p>
            <w:pPr>
              <w:jc w:val="center"/>
              <w:rPr>
                <w:b/>
                <w:bCs/>
                <w:color w:val="000000"/>
              </w:rPr>
            </w:pPr>
            <w:r>
              <w:rPr>
                <w:rFonts w:hint="default"/>
                <w:b/>
                <w:bCs/>
                <w:color w:val="000000"/>
                <w:lang w:val="ru-RU"/>
              </w:rPr>
              <w:t>3 9</w:t>
            </w:r>
            <w:r>
              <w:rPr>
                <w:b/>
                <w:bCs/>
                <w:color w:val="000000"/>
              </w:rPr>
              <w:t>00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ind w:firstLine="317"/>
              <w:jc w:val="center"/>
              <w:rPr>
                <w:color w:val="000000"/>
              </w:rPr>
            </w:pPr>
            <w:r>
              <w:rPr>
                <w:color w:val="000000"/>
              </w:rPr>
              <w:t>Мультимедиа акустика</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1300</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1300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ind w:firstLine="317"/>
              <w:jc w:val="center"/>
              <w:rPr>
                <w:color w:val="000000"/>
              </w:rPr>
            </w:pPr>
            <w:r>
              <w:rPr>
                <w:color w:val="000000"/>
              </w:rPr>
              <w:t>Компьютер</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rFonts w:hint="default"/>
                <w:color w:val="000000"/>
                <w:lang w:val="ru-RU"/>
              </w:rPr>
            </w:pPr>
            <w:r>
              <w:rPr>
                <w:rFonts w:hint="default"/>
                <w:color w:val="000000"/>
                <w:lang w:val="ru-RU"/>
              </w:rPr>
              <w:t>1</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1100</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rFonts w:hint="default"/>
                <w:color w:val="000000"/>
                <w:lang w:val="ru-RU"/>
              </w:rPr>
              <w:t>11</w:t>
            </w:r>
            <w:r>
              <w:rPr>
                <w:color w:val="000000"/>
              </w:rPr>
              <w:t>00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ind w:firstLine="317"/>
              <w:jc w:val="center"/>
              <w:rPr>
                <w:color w:val="000000"/>
              </w:rPr>
            </w:pPr>
            <w:r>
              <w:rPr>
                <w:color w:val="000000"/>
              </w:rPr>
              <w:t>Проектор</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w:t>
            </w: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1500</w:t>
            </w:r>
          </w:p>
        </w:tc>
        <w:tc>
          <w:tcPr>
            <w:tcW w:w="1873" w:type="dxa"/>
            <w:tcBorders>
              <w:top w:val="nil"/>
              <w:left w:val="nil"/>
              <w:bottom w:val="single" w:color="auto" w:sz="4" w:space="0"/>
              <w:right w:val="single" w:color="auto" w:sz="4" w:space="0"/>
            </w:tcBorders>
            <w:shd w:val="clear" w:color="000000" w:fill="FFFFFF"/>
            <w:noWrap/>
            <w:vAlign w:val="center"/>
          </w:tcPr>
          <w:p>
            <w:pPr>
              <w:jc w:val="center"/>
              <w:rPr>
                <w:color w:val="000000"/>
              </w:rPr>
            </w:pPr>
            <w:r>
              <w:rPr>
                <w:color w:val="000000"/>
              </w:rPr>
              <w:t>1500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jc w:val="center"/>
              <w:rPr>
                <w:b/>
                <w:bCs/>
                <w:color w:val="000000"/>
              </w:rPr>
            </w:pPr>
            <w:r>
              <w:rPr>
                <w:b/>
                <w:bCs/>
                <w:color w:val="000000"/>
              </w:rPr>
              <w:t>Прочее</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873" w:type="dxa"/>
            <w:tcBorders>
              <w:top w:val="nil"/>
              <w:left w:val="nil"/>
              <w:bottom w:val="single" w:color="auto" w:sz="4" w:space="0"/>
              <w:right w:val="single" w:color="auto" w:sz="4" w:space="0"/>
            </w:tcBorders>
            <w:shd w:val="clear" w:color="000000" w:fill="FFFFFF"/>
            <w:noWrap/>
            <w:vAlign w:val="center"/>
          </w:tcPr>
          <w:p>
            <w:pPr>
              <w:jc w:val="center"/>
              <w:rPr>
                <w:b/>
                <w:bCs/>
                <w:color w:val="000000"/>
              </w:rPr>
            </w:pPr>
            <w:r>
              <w:rPr>
                <w:b/>
                <w:bCs/>
                <w:color w:val="000000"/>
              </w:rPr>
              <w:t>500</w:t>
            </w:r>
          </w:p>
        </w:tc>
      </w:tr>
      <w:tr>
        <w:tblPrEx>
          <w:tblCellMar>
            <w:top w:w="0" w:type="dxa"/>
            <w:left w:w="108" w:type="dxa"/>
            <w:bottom w:w="0" w:type="dxa"/>
            <w:right w:w="108" w:type="dxa"/>
          </w:tblCellMar>
        </w:tblPrEx>
        <w:trPr>
          <w:trHeight w:val="300" w:hRule="atLeast"/>
          <w:jc w:val="center"/>
        </w:trPr>
        <w:tc>
          <w:tcPr>
            <w:tcW w:w="4932" w:type="dxa"/>
            <w:tcBorders>
              <w:top w:val="nil"/>
              <w:left w:val="single" w:color="auto" w:sz="4" w:space="0"/>
              <w:bottom w:val="single" w:color="auto" w:sz="4" w:space="0"/>
              <w:right w:val="single" w:color="auto" w:sz="4" w:space="0"/>
            </w:tcBorders>
            <w:shd w:val="clear" w:color="000000" w:fill="FFFFFF"/>
            <w:noWrap/>
            <w:vAlign w:val="center"/>
          </w:tcPr>
          <w:p>
            <w:pPr>
              <w:jc w:val="center"/>
              <w:rPr>
                <w:bCs/>
                <w:color w:val="000000"/>
              </w:rPr>
            </w:pPr>
            <w:r>
              <w:rPr>
                <w:bCs/>
                <w:color w:val="000000"/>
              </w:rPr>
              <w:t>ИТОГО:</w:t>
            </w:r>
          </w:p>
        </w:tc>
        <w:tc>
          <w:tcPr>
            <w:tcW w:w="1087"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603" w:type="dxa"/>
            <w:tcBorders>
              <w:top w:val="nil"/>
              <w:left w:val="nil"/>
              <w:bottom w:val="single" w:color="auto" w:sz="4" w:space="0"/>
              <w:right w:val="single" w:color="auto" w:sz="4" w:space="0"/>
            </w:tcBorders>
            <w:shd w:val="clear" w:color="000000" w:fill="FFFFFF"/>
            <w:noWrap/>
            <w:vAlign w:val="center"/>
          </w:tcPr>
          <w:p>
            <w:pPr>
              <w:jc w:val="center"/>
              <w:rPr>
                <w:color w:val="000000"/>
              </w:rPr>
            </w:pPr>
          </w:p>
        </w:tc>
        <w:tc>
          <w:tcPr>
            <w:tcW w:w="1873" w:type="dxa"/>
            <w:tcBorders>
              <w:top w:val="nil"/>
              <w:left w:val="nil"/>
              <w:bottom w:val="single" w:color="auto" w:sz="4" w:space="0"/>
              <w:right w:val="single" w:color="auto" w:sz="4" w:space="0"/>
            </w:tcBorders>
            <w:shd w:val="clear" w:color="000000" w:fill="FFFFFF"/>
            <w:noWrap/>
            <w:vAlign w:val="center"/>
          </w:tcPr>
          <w:p>
            <w:pPr>
              <w:jc w:val="center"/>
              <w:rPr>
                <w:b/>
                <w:bCs/>
                <w:color w:val="000000"/>
              </w:rPr>
            </w:pPr>
            <w:r>
              <w:rPr>
                <w:rFonts w:hint="default"/>
                <w:b/>
                <w:bCs/>
                <w:color w:val="000000"/>
                <w:lang w:val="ru-RU"/>
              </w:rPr>
              <w:t>4</w:t>
            </w:r>
            <w:r>
              <w:rPr>
                <w:b/>
                <w:bCs/>
                <w:color w:val="000000"/>
              </w:rPr>
              <w:t xml:space="preserve">5 </w:t>
            </w:r>
            <w:r>
              <w:rPr>
                <w:rFonts w:hint="default"/>
                <w:b/>
                <w:bCs/>
                <w:color w:val="000000"/>
                <w:lang w:val="ru-RU"/>
              </w:rPr>
              <w:t>62</w:t>
            </w:r>
            <w:r>
              <w:rPr>
                <w:b/>
                <w:bCs/>
                <w:color w:val="000000"/>
              </w:rPr>
              <w:t>0</w:t>
            </w:r>
          </w:p>
        </w:tc>
      </w:tr>
    </w:tbl>
    <w:p/>
    <w:p>
      <w:pPr>
        <w:jc w:val="center"/>
        <w:outlineLvl w:val="1"/>
        <w:rPr>
          <w:b/>
          <w:sz w:val="28"/>
          <w:szCs w:val="28"/>
        </w:rPr>
      </w:pPr>
    </w:p>
    <w:p>
      <w:pPr>
        <w:jc w:val="center"/>
        <w:outlineLvl w:val="1"/>
        <w:rPr>
          <w:b/>
          <w:sz w:val="28"/>
          <w:szCs w:val="28"/>
        </w:rPr>
      </w:pPr>
    </w:p>
    <w:p>
      <w:pPr>
        <w:jc w:val="center"/>
        <w:outlineLvl w:val="1"/>
        <w:rPr>
          <w:b/>
          <w:sz w:val="28"/>
          <w:szCs w:val="28"/>
        </w:rPr>
      </w:pPr>
    </w:p>
    <w:p>
      <w:pPr>
        <w:jc w:val="center"/>
        <w:outlineLvl w:val="1"/>
        <w:rPr>
          <w:b/>
          <w:sz w:val="28"/>
          <w:szCs w:val="28"/>
        </w:rPr>
      </w:pPr>
    </w:p>
    <w:p>
      <w:pPr>
        <w:outlineLvl w:val="1"/>
        <w:rPr>
          <w:b/>
          <w:sz w:val="28"/>
          <w:szCs w:val="28"/>
        </w:rPr>
      </w:pPr>
    </w:p>
    <w:p>
      <w:pPr>
        <w:outlineLvl w:val="1"/>
        <w:rPr>
          <w:b/>
          <w:sz w:val="28"/>
          <w:szCs w:val="28"/>
        </w:rPr>
      </w:pPr>
      <w:r>
        <w:rPr>
          <w:b/>
          <w:sz w:val="28"/>
          <w:szCs w:val="28"/>
        </w:rPr>
        <w:t>4.3. Расчет затрат на оказание услуг</w:t>
      </w:r>
    </w:p>
    <w:p/>
    <w:p>
      <w:pPr>
        <w:ind w:firstLine="567"/>
        <w:jc w:val="both"/>
        <w:rPr>
          <w:sz w:val="28"/>
          <w:szCs w:val="28"/>
        </w:rPr>
      </w:pPr>
      <w:r>
        <w:rPr>
          <w:sz w:val="28"/>
          <w:szCs w:val="28"/>
        </w:rPr>
        <w:t>Произведем расчет расходов на оплату труда и отчислений на социальные нужды (табл. 5).</w:t>
      </w:r>
    </w:p>
    <w:p>
      <w:pPr>
        <w:jc w:val="right"/>
        <w:rPr>
          <w:sz w:val="28"/>
          <w:szCs w:val="28"/>
        </w:rPr>
      </w:pPr>
    </w:p>
    <w:p>
      <w:pPr>
        <w:jc w:val="right"/>
        <w:rPr>
          <w:sz w:val="28"/>
          <w:szCs w:val="28"/>
        </w:rPr>
      </w:pPr>
    </w:p>
    <w:p>
      <w:pPr>
        <w:jc w:val="right"/>
        <w:rPr>
          <w:sz w:val="28"/>
          <w:szCs w:val="28"/>
        </w:rPr>
      </w:pPr>
      <w:r>
        <w:rPr>
          <w:sz w:val="28"/>
          <w:szCs w:val="28"/>
        </w:rPr>
        <w:t xml:space="preserve">Таблица 5 </w:t>
      </w:r>
    </w:p>
    <w:p>
      <w:pPr>
        <w:jc w:val="right"/>
        <w:rPr>
          <w:sz w:val="28"/>
          <w:szCs w:val="28"/>
        </w:rPr>
      </w:pPr>
    </w:p>
    <w:p>
      <w:pPr>
        <w:jc w:val="center"/>
        <w:rPr>
          <w:sz w:val="28"/>
          <w:szCs w:val="28"/>
        </w:rPr>
      </w:pPr>
      <w:r>
        <w:rPr>
          <w:sz w:val="28"/>
          <w:szCs w:val="28"/>
        </w:rPr>
        <w:t>Расходы на оплату труда и отчисления на социальные нужды</w:t>
      </w:r>
    </w:p>
    <w:tbl>
      <w:tblPr>
        <w:tblStyle w:val="7"/>
        <w:tblW w:w="4658" w:type="pct"/>
        <w:jc w:val="center"/>
        <w:tblLayout w:type="autofit"/>
        <w:tblCellMar>
          <w:top w:w="0" w:type="dxa"/>
          <w:left w:w="108" w:type="dxa"/>
          <w:bottom w:w="0" w:type="dxa"/>
          <w:right w:w="108" w:type="dxa"/>
        </w:tblCellMar>
      </w:tblPr>
      <w:tblGrid>
        <w:gridCol w:w="3333"/>
        <w:gridCol w:w="1722"/>
        <w:gridCol w:w="2260"/>
        <w:gridCol w:w="1531"/>
      </w:tblGrid>
      <w:tr>
        <w:tblPrEx>
          <w:tblCellMar>
            <w:top w:w="0" w:type="dxa"/>
            <w:left w:w="108" w:type="dxa"/>
            <w:bottom w:w="0" w:type="dxa"/>
            <w:right w:w="108" w:type="dxa"/>
          </w:tblCellMar>
        </w:tblPrEx>
        <w:trPr>
          <w:trHeight w:val="600" w:hRule="atLeast"/>
          <w:jc w:val="center"/>
        </w:trPr>
        <w:tc>
          <w:tcPr>
            <w:tcW w:w="333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Наименование</w:t>
            </w:r>
          </w:p>
          <w:p>
            <w:pPr>
              <w:jc w:val="center"/>
              <w:rPr>
                <w:color w:val="000000"/>
              </w:rPr>
            </w:pPr>
            <w:r>
              <w:rPr>
                <w:color w:val="000000"/>
              </w:rPr>
              <w:t>показателя</w:t>
            </w:r>
          </w:p>
        </w:tc>
        <w:tc>
          <w:tcPr>
            <w:tcW w:w="1722"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Среднесписочная численность, чел.</w:t>
            </w:r>
          </w:p>
        </w:tc>
        <w:tc>
          <w:tcPr>
            <w:tcW w:w="2260"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Среднемесячная зарплата 1 работника, руб.</w:t>
            </w:r>
          </w:p>
        </w:tc>
        <w:tc>
          <w:tcPr>
            <w:tcW w:w="1531"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Годовые расходы на оплату труда, руб.</w:t>
            </w:r>
          </w:p>
        </w:tc>
      </w:tr>
      <w:tr>
        <w:tblPrEx>
          <w:tblCellMar>
            <w:top w:w="0" w:type="dxa"/>
            <w:left w:w="108" w:type="dxa"/>
            <w:bottom w:w="0" w:type="dxa"/>
            <w:right w:w="108" w:type="dxa"/>
          </w:tblCellMar>
        </w:tblPrEx>
        <w:trPr>
          <w:trHeight w:val="600" w:hRule="atLeast"/>
          <w:jc w:val="center"/>
        </w:trPr>
        <w:tc>
          <w:tcPr>
            <w:tcW w:w="333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Директор</w:t>
            </w:r>
          </w:p>
        </w:tc>
        <w:tc>
          <w:tcPr>
            <w:tcW w:w="1722" w:type="dxa"/>
            <w:tcBorders>
              <w:top w:val="nil"/>
              <w:left w:val="nil"/>
              <w:bottom w:val="nil"/>
              <w:right w:val="single" w:color="auto" w:sz="4" w:space="0"/>
            </w:tcBorders>
            <w:shd w:val="clear" w:color="auto" w:fill="auto"/>
            <w:vAlign w:val="center"/>
          </w:tcPr>
          <w:p>
            <w:pPr>
              <w:jc w:val="center"/>
              <w:rPr>
                <w:color w:val="000000"/>
              </w:rPr>
            </w:pPr>
            <w:r>
              <w:rPr>
                <w:color w:val="000000"/>
              </w:rPr>
              <w:t>1</w:t>
            </w:r>
          </w:p>
        </w:tc>
        <w:tc>
          <w:tcPr>
            <w:tcW w:w="2260"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1500</w:t>
            </w:r>
          </w:p>
        </w:tc>
        <w:tc>
          <w:tcPr>
            <w:tcW w:w="1531"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18 000</w:t>
            </w:r>
          </w:p>
        </w:tc>
      </w:tr>
      <w:tr>
        <w:tblPrEx>
          <w:tblCellMar>
            <w:top w:w="0" w:type="dxa"/>
            <w:left w:w="108" w:type="dxa"/>
            <w:bottom w:w="0" w:type="dxa"/>
            <w:right w:w="108" w:type="dxa"/>
          </w:tblCellMar>
        </w:tblPrEx>
        <w:trPr>
          <w:trHeight w:val="300" w:hRule="atLeast"/>
          <w:jc w:val="center"/>
        </w:trPr>
        <w:tc>
          <w:tcPr>
            <w:tcW w:w="333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Заместитель по коммерческой работе</w:t>
            </w:r>
          </w:p>
        </w:tc>
        <w:tc>
          <w:tcPr>
            <w:tcW w:w="1722"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1</w:t>
            </w:r>
          </w:p>
        </w:tc>
        <w:tc>
          <w:tcPr>
            <w:tcW w:w="2260"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1100</w:t>
            </w:r>
          </w:p>
        </w:tc>
        <w:tc>
          <w:tcPr>
            <w:tcW w:w="1531"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13 200</w:t>
            </w:r>
          </w:p>
        </w:tc>
      </w:tr>
      <w:tr>
        <w:tblPrEx>
          <w:tblCellMar>
            <w:top w:w="0" w:type="dxa"/>
            <w:left w:w="108" w:type="dxa"/>
            <w:bottom w:w="0" w:type="dxa"/>
            <w:right w:w="108" w:type="dxa"/>
          </w:tblCellMar>
        </w:tblPrEx>
        <w:trPr>
          <w:trHeight w:val="300" w:hRule="atLeast"/>
          <w:jc w:val="center"/>
        </w:trPr>
        <w:tc>
          <w:tcPr>
            <w:tcW w:w="333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Администратор (сменный)</w:t>
            </w:r>
          </w:p>
        </w:tc>
        <w:tc>
          <w:tcPr>
            <w:tcW w:w="172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w:t>
            </w:r>
          </w:p>
        </w:tc>
        <w:tc>
          <w:tcPr>
            <w:tcW w:w="2260"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1000</w:t>
            </w:r>
          </w:p>
        </w:tc>
        <w:tc>
          <w:tcPr>
            <w:tcW w:w="1531"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24 000</w:t>
            </w:r>
          </w:p>
        </w:tc>
      </w:tr>
      <w:tr>
        <w:tblPrEx>
          <w:tblCellMar>
            <w:top w:w="0" w:type="dxa"/>
            <w:left w:w="108" w:type="dxa"/>
            <w:bottom w:w="0" w:type="dxa"/>
            <w:right w:w="108" w:type="dxa"/>
          </w:tblCellMar>
        </w:tblPrEx>
        <w:trPr>
          <w:trHeight w:val="300" w:hRule="atLeast"/>
          <w:jc w:val="center"/>
        </w:trPr>
        <w:tc>
          <w:tcPr>
            <w:tcW w:w="333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lang w:val="ru-RU"/>
              </w:rPr>
              <w:t>Тренер</w:t>
            </w:r>
            <w:r>
              <w:rPr>
                <w:color w:val="000000"/>
              </w:rPr>
              <w:t xml:space="preserve"> </w:t>
            </w:r>
            <w:r>
              <w:rPr>
                <w:color w:val="000000"/>
                <w:lang w:val="ru-RU"/>
              </w:rPr>
              <w:t>женской</w:t>
            </w:r>
            <w:r>
              <w:rPr>
                <w:color w:val="000000"/>
              </w:rPr>
              <w:t xml:space="preserve"> группы</w:t>
            </w:r>
          </w:p>
        </w:tc>
        <w:tc>
          <w:tcPr>
            <w:tcW w:w="172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w:t>
            </w:r>
          </w:p>
        </w:tc>
        <w:tc>
          <w:tcPr>
            <w:tcW w:w="2260" w:type="dxa"/>
            <w:tcBorders>
              <w:top w:val="nil"/>
              <w:left w:val="nil"/>
              <w:bottom w:val="single" w:color="auto" w:sz="4" w:space="0"/>
              <w:right w:val="single" w:color="auto" w:sz="4" w:space="0"/>
            </w:tcBorders>
            <w:shd w:val="clear" w:color="auto" w:fill="auto"/>
            <w:vAlign w:val="center"/>
          </w:tcPr>
          <w:p>
            <w:pPr>
              <w:jc w:val="center"/>
              <w:rPr>
                <w:color w:val="000000"/>
              </w:rPr>
            </w:pPr>
            <w:r>
              <w:rPr>
                <w:rFonts w:hint="default"/>
                <w:color w:val="000000"/>
                <w:lang w:val="ru-RU"/>
              </w:rPr>
              <w:t>9</w:t>
            </w:r>
            <w:r>
              <w:rPr>
                <w:color w:val="000000"/>
              </w:rPr>
              <w:t>50</w:t>
            </w:r>
          </w:p>
        </w:tc>
        <w:tc>
          <w:tcPr>
            <w:tcW w:w="1531"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w:t>
            </w:r>
            <w:r>
              <w:rPr>
                <w:rFonts w:hint="default"/>
                <w:color w:val="000000"/>
                <w:lang w:val="ru-RU"/>
              </w:rPr>
              <w:t>2</w:t>
            </w:r>
            <w:r>
              <w:rPr>
                <w:color w:val="000000"/>
              </w:rPr>
              <w:t xml:space="preserve"> </w:t>
            </w:r>
            <w:r>
              <w:rPr>
                <w:rFonts w:hint="default"/>
                <w:color w:val="000000"/>
                <w:lang w:val="ru-RU"/>
              </w:rPr>
              <w:t>8</w:t>
            </w:r>
            <w:r>
              <w:rPr>
                <w:color w:val="000000"/>
              </w:rPr>
              <w:t>00</w:t>
            </w:r>
          </w:p>
        </w:tc>
      </w:tr>
      <w:tr>
        <w:tblPrEx>
          <w:tblCellMar>
            <w:top w:w="0" w:type="dxa"/>
            <w:left w:w="108" w:type="dxa"/>
            <w:bottom w:w="0" w:type="dxa"/>
            <w:right w:w="108" w:type="dxa"/>
          </w:tblCellMar>
        </w:tblPrEx>
        <w:trPr>
          <w:trHeight w:val="300" w:hRule="atLeast"/>
          <w:jc w:val="center"/>
        </w:trPr>
        <w:tc>
          <w:tcPr>
            <w:tcW w:w="333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lang w:val="ru-RU"/>
              </w:rPr>
              <w:t>Тренер</w:t>
            </w:r>
            <w:r>
              <w:rPr>
                <w:color w:val="000000"/>
              </w:rPr>
              <w:t xml:space="preserve"> </w:t>
            </w:r>
            <w:r>
              <w:rPr>
                <w:color w:val="000000"/>
                <w:lang w:val="ru-RU"/>
              </w:rPr>
              <w:t>мужской</w:t>
            </w:r>
            <w:r>
              <w:rPr>
                <w:color w:val="000000"/>
              </w:rPr>
              <w:t xml:space="preserve"> группы</w:t>
            </w:r>
          </w:p>
        </w:tc>
        <w:tc>
          <w:tcPr>
            <w:tcW w:w="172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w:t>
            </w:r>
          </w:p>
        </w:tc>
        <w:tc>
          <w:tcPr>
            <w:tcW w:w="2260"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950</w:t>
            </w:r>
          </w:p>
        </w:tc>
        <w:tc>
          <w:tcPr>
            <w:tcW w:w="1531"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22 800</w:t>
            </w:r>
          </w:p>
        </w:tc>
      </w:tr>
      <w:tr>
        <w:tblPrEx>
          <w:tblCellMar>
            <w:top w:w="0" w:type="dxa"/>
            <w:left w:w="108" w:type="dxa"/>
            <w:bottom w:w="0" w:type="dxa"/>
            <w:right w:w="108" w:type="dxa"/>
          </w:tblCellMar>
        </w:tblPrEx>
        <w:trPr>
          <w:trHeight w:val="300" w:hRule="atLeast"/>
          <w:jc w:val="center"/>
        </w:trPr>
        <w:tc>
          <w:tcPr>
            <w:tcW w:w="333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Уборщик</w:t>
            </w:r>
          </w:p>
        </w:tc>
        <w:tc>
          <w:tcPr>
            <w:tcW w:w="1722" w:type="dxa"/>
            <w:tcBorders>
              <w:top w:val="nil"/>
              <w:left w:val="nil"/>
              <w:bottom w:val="single" w:color="auto" w:sz="4" w:space="0"/>
              <w:right w:val="single" w:color="auto" w:sz="4" w:space="0"/>
            </w:tcBorders>
            <w:shd w:val="clear" w:color="auto" w:fill="auto"/>
            <w:vAlign w:val="center"/>
          </w:tcPr>
          <w:p>
            <w:pPr>
              <w:jc w:val="center"/>
              <w:rPr>
                <w:rFonts w:hint="default"/>
                <w:color w:val="000000"/>
                <w:lang w:val="ru-RU"/>
              </w:rPr>
            </w:pPr>
            <w:r>
              <w:rPr>
                <w:rFonts w:hint="default"/>
                <w:color w:val="000000"/>
                <w:lang w:val="ru-RU"/>
              </w:rPr>
              <w:t>1</w:t>
            </w:r>
          </w:p>
        </w:tc>
        <w:tc>
          <w:tcPr>
            <w:tcW w:w="2260"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600</w:t>
            </w:r>
          </w:p>
        </w:tc>
        <w:tc>
          <w:tcPr>
            <w:tcW w:w="1531" w:type="dxa"/>
            <w:tcBorders>
              <w:top w:val="nil"/>
              <w:left w:val="nil"/>
              <w:bottom w:val="single" w:color="auto" w:sz="4" w:space="0"/>
              <w:right w:val="single" w:color="auto" w:sz="4" w:space="0"/>
            </w:tcBorders>
            <w:shd w:val="clear" w:color="auto" w:fill="auto"/>
            <w:vAlign w:val="center"/>
          </w:tcPr>
          <w:p>
            <w:pPr>
              <w:jc w:val="center"/>
              <w:rPr>
                <w:rFonts w:hint="default"/>
                <w:color w:val="000000"/>
                <w:lang w:val="ru-RU"/>
              </w:rPr>
            </w:pPr>
            <w:r>
              <w:rPr>
                <w:rFonts w:hint="default"/>
                <w:color w:val="000000"/>
                <w:lang w:val="ru-RU"/>
              </w:rPr>
              <w:t>7 200</w:t>
            </w:r>
          </w:p>
        </w:tc>
      </w:tr>
      <w:tr>
        <w:tblPrEx>
          <w:tblCellMar>
            <w:top w:w="0" w:type="dxa"/>
            <w:left w:w="108" w:type="dxa"/>
            <w:bottom w:w="0" w:type="dxa"/>
            <w:right w:w="108" w:type="dxa"/>
          </w:tblCellMar>
        </w:tblPrEx>
        <w:trPr>
          <w:trHeight w:val="300" w:hRule="atLeast"/>
          <w:jc w:val="center"/>
        </w:trPr>
        <w:tc>
          <w:tcPr>
            <w:tcW w:w="333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Бухгалтер (аутсорсинг)</w:t>
            </w:r>
          </w:p>
        </w:tc>
        <w:tc>
          <w:tcPr>
            <w:tcW w:w="1722"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w:t>
            </w:r>
          </w:p>
        </w:tc>
        <w:tc>
          <w:tcPr>
            <w:tcW w:w="2260"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870</w:t>
            </w:r>
          </w:p>
        </w:tc>
        <w:tc>
          <w:tcPr>
            <w:tcW w:w="1531"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20 880</w:t>
            </w:r>
          </w:p>
        </w:tc>
      </w:tr>
      <w:tr>
        <w:tblPrEx>
          <w:tblCellMar>
            <w:top w:w="0" w:type="dxa"/>
            <w:left w:w="108" w:type="dxa"/>
            <w:bottom w:w="0" w:type="dxa"/>
            <w:right w:w="108" w:type="dxa"/>
          </w:tblCellMar>
        </w:tblPrEx>
        <w:trPr>
          <w:trHeight w:val="300" w:hRule="atLeast"/>
          <w:jc w:val="center"/>
        </w:trPr>
        <w:tc>
          <w:tcPr>
            <w:tcW w:w="333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000000"/>
              </w:rPr>
            </w:pPr>
            <w:r>
              <w:rPr>
                <w:color w:val="000000"/>
              </w:rPr>
              <w:t xml:space="preserve"> Отчисления на социальные нужды (35 %)</w:t>
            </w:r>
          </w:p>
        </w:tc>
        <w:tc>
          <w:tcPr>
            <w:tcW w:w="1722" w:type="dxa"/>
            <w:tcBorders>
              <w:top w:val="nil"/>
              <w:left w:val="nil"/>
              <w:bottom w:val="single" w:color="auto" w:sz="4" w:space="0"/>
              <w:right w:val="single" w:color="auto" w:sz="4" w:space="0"/>
            </w:tcBorders>
            <w:shd w:val="clear" w:color="auto" w:fill="auto"/>
            <w:vAlign w:val="center"/>
          </w:tcPr>
          <w:p>
            <w:pPr>
              <w:jc w:val="center"/>
              <w:rPr>
                <w:color w:val="000000"/>
              </w:rPr>
            </w:pPr>
          </w:p>
        </w:tc>
        <w:tc>
          <w:tcPr>
            <w:tcW w:w="2260" w:type="dxa"/>
            <w:tcBorders>
              <w:top w:val="nil"/>
              <w:left w:val="nil"/>
              <w:bottom w:val="single" w:color="auto" w:sz="4" w:space="0"/>
              <w:right w:val="single" w:color="auto" w:sz="4" w:space="0"/>
            </w:tcBorders>
            <w:shd w:val="clear" w:color="auto" w:fill="auto"/>
            <w:vAlign w:val="center"/>
          </w:tcPr>
          <w:p>
            <w:pPr>
              <w:jc w:val="center"/>
              <w:rPr>
                <w:color w:val="000000"/>
              </w:rPr>
            </w:pPr>
          </w:p>
        </w:tc>
        <w:tc>
          <w:tcPr>
            <w:tcW w:w="1531"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62 538</w:t>
            </w:r>
          </w:p>
        </w:tc>
      </w:tr>
      <w:tr>
        <w:tblPrEx>
          <w:tblCellMar>
            <w:top w:w="0" w:type="dxa"/>
            <w:left w:w="108" w:type="dxa"/>
            <w:bottom w:w="0" w:type="dxa"/>
            <w:right w:w="108" w:type="dxa"/>
          </w:tblCellMar>
        </w:tblPrEx>
        <w:trPr>
          <w:trHeight w:val="300" w:hRule="atLeast"/>
          <w:jc w:val="center"/>
        </w:trPr>
        <w:tc>
          <w:tcPr>
            <w:tcW w:w="333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000000"/>
              </w:rPr>
            </w:pPr>
            <w:r>
              <w:rPr>
                <w:color w:val="000000"/>
              </w:rPr>
              <w:t xml:space="preserve"> Итого расходов на оплату труда</w:t>
            </w:r>
          </w:p>
        </w:tc>
        <w:tc>
          <w:tcPr>
            <w:tcW w:w="1722" w:type="dxa"/>
            <w:tcBorders>
              <w:top w:val="nil"/>
              <w:left w:val="nil"/>
              <w:bottom w:val="single" w:color="auto" w:sz="4" w:space="0"/>
              <w:right w:val="single" w:color="auto" w:sz="4" w:space="0"/>
            </w:tcBorders>
            <w:shd w:val="clear" w:color="auto" w:fill="auto"/>
            <w:vAlign w:val="center"/>
          </w:tcPr>
          <w:p>
            <w:pPr>
              <w:jc w:val="center"/>
              <w:rPr>
                <w:color w:val="000000"/>
              </w:rPr>
            </w:pPr>
          </w:p>
        </w:tc>
        <w:tc>
          <w:tcPr>
            <w:tcW w:w="2260" w:type="dxa"/>
            <w:tcBorders>
              <w:top w:val="nil"/>
              <w:left w:val="nil"/>
              <w:bottom w:val="single" w:color="auto" w:sz="4" w:space="0"/>
              <w:right w:val="single" w:color="auto" w:sz="4" w:space="0"/>
            </w:tcBorders>
            <w:shd w:val="clear" w:color="auto" w:fill="auto"/>
            <w:vAlign w:val="center"/>
          </w:tcPr>
          <w:p>
            <w:pPr>
              <w:jc w:val="center"/>
              <w:rPr>
                <w:color w:val="000000"/>
              </w:rPr>
            </w:pPr>
          </w:p>
        </w:tc>
        <w:tc>
          <w:tcPr>
            <w:tcW w:w="1531" w:type="dxa"/>
            <w:tcBorders>
              <w:top w:val="nil"/>
              <w:left w:val="nil"/>
              <w:bottom w:val="single" w:color="auto" w:sz="4" w:space="0"/>
              <w:right w:val="single" w:color="auto" w:sz="4" w:space="0"/>
            </w:tcBorders>
            <w:shd w:val="clear" w:color="auto" w:fill="auto"/>
            <w:vAlign w:val="center"/>
          </w:tcPr>
          <w:p>
            <w:pPr>
              <w:jc w:val="center"/>
              <w:rPr>
                <w:rFonts w:hint="default"/>
                <w:color w:val="000000"/>
                <w:lang w:val="ru-RU"/>
              </w:rPr>
            </w:pPr>
            <w:r>
              <w:rPr>
                <w:rFonts w:hint="default"/>
                <w:color w:val="000000"/>
                <w:lang w:val="ru-RU"/>
              </w:rPr>
              <w:t>191 418</w:t>
            </w:r>
          </w:p>
        </w:tc>
      </w:tr>
    </w:tbl>
    <w:p>
      <w:pPr>
        <w:ind w:firstLine="567"/>
        <w:jc w:val="both"/>
        <w:rPr>
          <w:snapToGrid w:val="0"/>
          <w:sz w:val="28"/>
          <w:szCs w:val="28"/>
        </w:rPr>
      </w:pPr>
    </w:p>
    <w:p>
      <w:pPr>
        <w:ind w:firstLine="567"/>
        <w:jc w:val="both"/>
        <w:rPr>
          <w:snapToGrid w:val="0"/>
          <w:sz w:val="28"/>
          <w:szCs w:val="28"/>
        </w:rPr>
      </w:pPr>
      <w:r>
        <w:rPr>
          <w:snapToGrid w:val="0"/>
          <w:sz w:val="28"/>
          <w:szCs w:val="28"/>
        </w:rPr>
        <w:t>Сумма амортизационных отчислений исчисляется исходя из срока полезного использования, линейной нормы амортизации на полное восстановление основных средств и первоначальной стоимости (табл. 6).</w:t>
      </w:r>
    </w:p>
    <w:p>
      <w:pPr>
        <w:ind w:firstLine="720"/>
        <w:rPr>
          <w:snapToGrid w:val="0"/>
          <w:sz w:val="28"/>
          <w:szCs w:val="28"/>
        </w:rPr>
      </w:pPr>
    </w:p>
    <w:p>
      <w:pPr>
        <w:jc w:val="right"/>
        <w:rPr>
          <w:b/>
          <w:sz w:val="28"/>
          <w:szCs w:val="28"/>
        </w:rPr>
      </w:pPr>
      <w:r>
        <w:rPr>
          <w:snapToGrid w:val="0"/>
          <w:sz w:val="28"/>
          <w:szCs w:val="28"/>
        </w:rPr>
        <w:t>Таблица 6</w:t>
      </w:r>
      <w:r>
        <w:rPr>
          <w:b/>
          <w:sz w:val="28"/>
          <w:szCs w:val="28"/>
        </w:rPr>
        <w:t xml:space="preserve"> </w:t>
      </w:r>
    </w:p>
    <w:p>
      <w:pPr>
        <w:jc w:val="center"/>
        <w:rPr>
          <w:sz w:val="28"/>
          <w:szCs w:val="28"/>
        </w:rPr>
      </w:pPr>
      <w:r>
        <w:rPr>
          <w:sz w:val="28"/>
          <w:szCs w:val="28"/>
        </w:rPr>
        <w:t>Расчет амортизационных отчислений</w:t>
      </w:r>
    </w:p>
    <w:p>
      <w:pPr>
        <w:jc w:val="center"/>
        <w:rPr>
          <w:sz w:val="28"/>
          <w:szCs w:val="28"/>
        </w:rPr>
      </w:pPr>
    </w:p>
    <w:tbl>
      <w:tblPr>
        <w:tblStyle w:val="7"/>
        <w:tblW w:w="5000" w:type="pct"/>
        <w:jc w:val="center"/>
        <w:tblLayout w:type="autofit"/>
        <w:tblCellMar>
          <w:top w:w="0" w:type="dxa"/>
          <w:left w:w="108" w:type="dxa"/>
          <w:bottom w:w="0" w:type="dxa"/>
          <w:right w:w="108" w:type="dxa"/>
        </w:tblCellMar>
      </w:tblPr>
      <w:tblGrid>
        <w:gridCol w:w="2748"/>
        <w:gridCol w:w="1738"/>
        <w:gridCol w:w="1446"/>
        <w:gridCol w:w="1882"/>
        <w:gridCol w:w="1681"/>
      </w:tblGrid>
      <w:tr>
        <w:tblPrEx>
          <w:tblCellMar>
            <w:top w:w="0" w:type="dxa"/>
            <w:left w:w="108" w:type="dxa"/>
            <w:bottom w:w="0" w:type="dxa"/>
            <w:right w:w="108" w:type="dxa"/>
          </w:tblCellMar>
        </w:tblPrEx>
        <w:trPr>
          <w:trHeight w:val="900" w:hRule="atLeast"/>
          <w:jc w:val="center"/>
        </w:trPr>
        <w:tc>
          <w:tcPr>
            <w:tcW w:w="268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Виды внеоборотных активов</w:t>
            </w:r>
          </w:p>
        </w:tc>
        <w:tc>
          <w:tcPr>
            <w:tcW w:w="1701"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Стоимость единицы, р.</w:t>
            </w:r>
          </w:p>
        </w:tc>
        <w:tc>
          <w:tcPr>
            <w:tcW w:w="1415"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Общая стоимость, р.</w:t>
            </w:r>
          </w:p>
        </w:tc>
        <w:tc>
          <w:tcPr>
            <w:tcW w:w="1842"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Срок полезного использования, лет</w:t>
            </w:r>
          </w:p>
        </w:tc>
        <w:tc>
          <w:tcPr>
            <w:tcW w:w="1622"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Амортизация, р.</w:t>
            </w:r>
          </w:p>
        </w:tc>
      </w:tr>
      <w:tr>
        <w:tblPrEx>
          <w:tblCellMar>
            <w:top w:w="0" w:type="dxa"/>
            <w:left w:w="108" w:type="dxa"/>
            <w:bottom w:w="0" w:type="dxa"/>
            <w:right w:w="108" w:type="dxa"/>
          </w:tblCellMar>
        </w:tblPrEx>
        <w:trPr>
          <w:trHeight w:val="35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ind w:firstLine="317"/>
              <w:jc w:val="center"/>
              <w:rPr>
                <w:rFonts w:hint="default"/>
                <w:color w:val="000000"/>
                <w:lang w:val="ru-RU"/>
              </w:rPr>
            </w:pPr>
            <w:r>
              <w:rPr>
                <w:color w:val="000000"/>
                <w:lang w:val="ru-RU"/>
              </w:rPr>
              <w:t>Беговая</w:t>
            </w:r>
            <w:r>
              <w:rPr>
                <w:rFonts w:hint="default"/>
                <w:color w:val="000000"/>
                <w:lang w:val="ru-RU"/>
              </w:rPr>
              <w:t xml:space="preserve"> дорожка</w:t>
            </w:r>
          </w:p>
        </w:tc>
        <w:tc>
          <w:tcPr>
            <w:tcW w:w="1701"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2465</w:t>
            </w:r>
          </w:p>
        </w:tc>
        <w:tc>
          <w:tcPr>
            <w:tcW w:w="1415"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7395</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1479</w:t>
            </w:r>
          </w:p>
        </w:tc>
      </w:tr>
      <w:tr>
        <w:tblPrEx>
          <w:tblCellMar>
            <w:top w:w="0" w:type="dxa"/>
            <w:left w:w="108" w:type="dxa"/>
            <w:bottom w:w="0" w:type="dxa"/>
            <w:right w:w="108" w:type="dxa"/>
          </w:tblCellMar>
        </w:tblPrEx>
        <w:trPr>
          <w:trHeight w:val="323"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ind w:firstLine="317"/>
              <w:jc w:val="center"/>
              <w:rPr>
                <w:rFonts w:hint="default"/>
                <w:color w:val="000000"/>
                <w:lang w:val="ru-RU"/>
              </w:rPr>
            </w:pPr>
            <w:r>
              <w:rPr>
                <w:color w:val="000000"/>
                <w:lang w:val="ru-RU"/>
              </w:rPr>
              <w:t>Велотренажер</w:t>
            </w:r>
          </w:p>
        </w:tc>
        <w:tc>
          <w:tcPr>
            <w:tcW w:w="1701" w:type="dxa"/>
            <w:tcBorders>
              <w:top w:val="nil"/>
              <w:left w:val="nil"/>
              <w:bottom w:val="single" w:color="auto" w:sz="4" w:space="0"/>
              <w:right w:val="single" w:color="auto" w:sz="4" w:space="0"/>
            </w:tcBorders>
            <w:shd w:val="clear" w:color="auto" w:fill="auto"/>
            <w:vAlign w:val="center"/>
          </w:tcPr>
          <w:p>
            <w:pPr>
              <w:jc w:val="center"/>
              <w:rPr>
                <w:rFonts w:hint="default"/>
                <w:color w:val="000000"/>
                <w:lang w:val="ru-RU"/>
              </w:rPr>
            </w:pPr>
            <w:r>
              <w:rPr>
                <w:rFonts w:hint="default"/>
                <w:color w:val="000000"/>
                <w:lang w:val="ru-RU"/>
              </w:rPr>
              <w:t>2465</w:t>
            </w:r>
          </w:p>
        </w:tc>
        <w:tc>
          <w:tcPr>
            <w:tcW w:w="1415" w:type="dxa"/>
            <w:tcBorders>
              <w:top w:val="nil"/>
              <w:left w:val="nil"/>
              <w:bottom w:val="single" w:color="auto" w:sz="4" w:space="0"/>
              <w:right w:val="single" w:color="auto" w:sz="4" w:space="0"/>
            </w:tcBorders>
            <w:shd w:val="clear" w:color="auto" w:fill="auto"/>
            <w:vAlign w:val="center"/>
          </w:tcPr>
          <w:p>
            <w:pPr>
              <w:jc w:val="center"/>
              <w:rPr>
                <w:color w:val="000000"/>
                <w:lang w:val="en-US"/>
              </w:rPr>
            </w:pPr>
            <w:r>
              <w:rPr>
                <w:color w:val="000000"/>
                <w:lang w:val="en-US"/>
              </w:rPr>
              <w:t>6700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1340</w:t>
            </w:r>
          </w:p>
        </w:tc>
      </w:tr>
      <w:tr>
        <w:tblPrEx>
          <w:tblCellMar>
            <w:top w:w="0" w:type="dxa"/>
            <w:left w:w="108" w:type="dxa"/>
            <w:bottom w:w="0" w:type="dxa"/>
            <w:right w:w="108" w:type="dxa"/>
          </w:tblCellMar>
        </w:tblPrEx>
        <w:trPr>
          <w:trHeight w:val="36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ind w:firstLine="317"/>
              <w:jc w:val="center"/>
              <w:rPr>
                <w:rFonts w:hint="default"/>
                <w:color w:val="000000"/>
                <w:lang w:val="ru-RU"/>
              </w:rPr>
            </w:pPr>
            <w:r>
              <w:rPr>
                <w:color w:val="000000"/>
                <w:lang w:val="ru-RU"/>
              </w:rPr>
              <w:t>Силовые</w:t>
            </w:r>
            <w:r>
              <w:rPr>
                <w:rFonts w:hint="default"/>
                <w:color w:val="000000"/>
                <w:lang w:val="ru-RU"/>
              </w:rPr>
              <w:t xml:space="preserve"> тренажеры</w:t>
            </w:r>
          </w:p>
        </w:tc>
        <w:tc>
          <w:tcPr>
            <w:tcW w:w="1701" w:type="dxa"/>
            <w:tcBorders>
              <w:top w:val="nil"/>
              <w:left w:val="nil"/>
              <w:bottom w:val="single" w:color="auto" w:sz="4" w:space="0"/>
              <w:right w:val="single" w:color="auto" w:sz="4" w:space="0"/>
            </w:tcBorders>
            <w:shd w:val="clear" w:color="auto" w:fill="auto"/>
            <w:vAlign w:val="center"/>
          </w:tcPr>
          <w:p>
            <w:pPr>
              <w:jc w:val="center"/>
              <w:rPr>
                <w:rFonts w:hint="default"/>
                <w:color w:val="000000"/>
                <w:lang w:val="ru-RU"/>
              </w:rPr>
            </w:pPr>
            <w:r>
              <w:rPr>
                <w:color w:val="000000"/>
              </w:rPr>
              <w:t>1020</w:t>
            </w:r>
          </w:p>
        </w:tc>
        <w:tc>
          <w:tcPr>
            <w:tcW w:w="1415" w:type="dxa"/>
            <w:tcBorders>
              <w:top w:val="nil"/>
              <w:left w:val="nil"/>
              <w:bottom w:val="single" w:color="auto" w:sz="4" w:space="0"/>
              <w:right w:val="single" w:color="auto" w:sz="4" w:space="0"/>
            </w:tcBorders>
            <w:shd w:val="clear" w:color="auto" w:fill="auto"/>
            <w:vAlign w:val="center"/>
          </w:tcPr>
          <w:p>
            <w:pPr>
              <w:jc w:val="center"/>
              <w:rPr>
                <w:color w:val="000000"/>
                <w:lang w:val="en-US"/>
              </w:rPr>
            </w:pPr>
            <w:r>
              <w:rPr>
                <w:color w:val="000000"/>
                <w:lang w:val="en-US"/>
              </w:rPr>
              <w:t>5100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1020</w:t>
            </w:r>
          </w:p>
        </w:tc>
      </w:tr>
      <w:tr>
        <w:tblPrEx>
          <w:tblCellMar>
            <w:top w:w="0" w:type="dxa"/>
            <w:left w:w="108" w:type="dxa"/>
            <w:bottom w:w="0" w:type="dxa"/>
            <w:right w:w="108" w:type="dxa"/>
          </w:tblCellMar>
        </w:tblPrEx>
        <w:trPr>
          <w:trHeight w:val="274"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Мультимедиа акустика</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1300</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1300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7</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186</w:t>
            </w:r>
          </w:p>
        </w:tc>
      </w:tr>
      <w:tr>
        <w:tblPrEx>
          <w:tblCellMar>
            <w:top w:w="0" w:type="dxa"/>
            <w:left w:w="108" w:type="dxa"/>
            <w:bottom w:w="0" w:type="dxa"/>
            <w:right w:w="108" w:type="dxa"/>
          </w:tblCellMar>
        </w:tblPrEx>
        <w:trPr>
          <w:trHeight w:val="274"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Компьютер</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1100</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3300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7</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471</w:t>
            </w:r>
          </w:p>
        </w:tc>
      </w:tr>
      <w:tr>
        <w:tblPrEx>
          <w:tblCellMar>
            <w:top w:w="0" w:type="dxa"/>
            <w:left w:w="108" w:type="dxa"/>
            <w:bottom w:w="0" w:type="dxa"/>
            <w:right w:w="108" w:type="dxa"/>
          </w:tblCellMar>
        </w:tblPrEx>
        <w:trPr>
          <w:trHeight w:val="27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Проектор</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1500</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1500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6</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250</w:t>
            </w:r>
          </w:p>
        </w:tc>
      </w:tr>
      <w:tr>
        <w:tblPrEx>
          <w:tblCellMar>
            <w:top w:w="0" w:type="dxa"/>
            <w:left w:w="108" w:type="dxa"/>
            <w:bottom w:w="0" w:type="dxa"/>
            <w:right w:w="108" w:type="dxa"/>
          </w:tblCellMar>
        </w:tblPrEx>
        <w:trPr>
          <w:trHeight w:val="27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Зеркало</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45</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135</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27</w:t>
            </w:r>
          </w:p>
        </w:tc>
      </w:tr>
      <w:tr>
        <w:tblPrEx>
          <w:tblCellMar>
            <w:top w:w="0" w:type="dxa"/>
            <w:left w:w="108" w:type="dxa"/>
            <w:bottom w:w="0" w:type="dxa"/>
            <w:right w:w="108" w:type="dxa"/>
          </w:tblCellMar>
        </w:tblPrEx>
        <w:trPr>
          <w:trHeight w:val="27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Вешалка</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40</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120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24</w:t>
            </w:r>
          </w:p>
        </w:tc>
      </w:tr>
      <w:tr>
        <w:tblPrEx>
          <w:tblCellMar>
            <w:top w:w="0" w:type="dxa"/>
            <w:left w:w="108" w:type="dxa"/>
            <w:bottom w:w="0" w:type="dxa"/>
            <w:right w:w="108" w:type="dxa"/>
          </w:tblCellMar>
        </w:tblPrEx>
        <w:trPr>
          <w:trHeight w:val="27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Стол компьютерный</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80</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160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32</w:t>
            </w:r>
          </w:p>
        </w:tc>
      </w:tr>
      <w:tr>
        <w:tblPrEx>
          <w:tblCellMar>
            <w:top w:w="0" w:type="dxa"/>
            <w:left w:w="108" w:type="dxa"/>
            <w:bottom w:w="0" w:type="dxa"/>
            <w:right w:w="108" w:type="dxa"/>
          </w:tblCellMar>
        </w:tblPrEx>
        <w:trPr>
          <w:trHeight w:val="27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Кресло</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120</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360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6</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60</w:t>
            </w:r>
          </w:p>
        </w:tc>
      </w:tr>
      <w:tr>
        <w:tblPrEx>
          <w:tblCellMar>
            <w:top w:w="0" w:type="dxa"/>
            <w:left w:w="108" w:type="dxa"/>
            <w:bottom w:w="0" w:type="dxa"/>
            <w:right w:w="108" w:type="dxa"/>
          </w:tblCellMar>
        </w:tblPrEx>
        <w:trPr>
          <w:trHeight w:val="27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Диван для посетителей</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270</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540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6</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90</w:t>
            </w:r>
          </w:p>
        </w:tc>
      </w:tr>
      <w:tr>
        <w:tblPrEx>
          <w:tblCellMar>
            <w:top w:w="0" w:type="dxa"/>
            <w:left w:w="108" w:type="dxa"/>
            <w:bottom w:w="0" w:type="dxa"/>
            <w:right w:w="108" w:type="dxa"/>
          </w:tblCellMar>
        </w:tblPrEx>
        <w:trPr>
          <w:trHeight w:val="27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Шкафчик</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75</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lang w:val="en-US"/>
              </w:rPr>
            </w:pPr>
            <w:r>
              <w:rPr>
                <w:color w:val="000000"/>
              </w:rPr>
              <w:t>1500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300</w:t>
            </w:r>
          </w:p>
        </w:tc>
      </w:tr>
      <w:tr>
        <w:tblPrEx>
          <w:tblCellMar>
            <w:top w:w="0" w:type="dxa"/>
            <w:left w:w="108" w:type="dxa"/>
            <w:bottom w:w="0" w:type="dxa"/>
            <w:right w:w="108" w:type="dxa"/>
          </w:tblCellMar>
        </w:tblPrEx>
        <w:trPr>
          <w:trHeight w:val="27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Скамейка</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60</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240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48</w:t>
            </w:r>
          </w:p>
        </w:tc>
      </w:tr>
      <w:tr>
        <w:tblPrEx>
          <w:tblCellMar>
            <w:top w:w="0" w:type="dxa"/>
            <w:left w:w="108" w:type="dxa"/>
            <w:bottom w:w="0" w:type="dxa"/>
            <w:right w:w="108" w:type="dxa"/>
          </w:tblCellMar>
        </w:tblPrEx>
        <w:trPr>
          <w:trHeight w:val="277" w:hRule="atLeast"/>
          <w:jc w:val="center"/>
        </w:trPr>
        <w:tc>
          <w:tcPr>
            <w:tcW w:w="2689"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Торговый автомат</w:t>
            </w:r>
          </w:p>
        </w:tc>
        <w:tc>
          <w:tcPr>
            <w:tcW w:w="170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1300</w:t>
            </w:r>
          </w:p>
        </w:tc>
        <w:tc>
          <w:tcPr>
            <w:tcW w:w="1415"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6500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7</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929</w:t>
            </w:r>
          </w:p>
        </w:tc>
      </w:tr>
      <w:tr>
        <w:tblPrEx>
          <w:tblCellMar>
            <w:top w:w="0" w:type="dxa"/>
            <w:left w:w="108" w:type="dxa"/>
            <w:bottom w:w="0" w:type="dxa"/>
            <w:right w:w="108" w:type="dxa"/>
          </w:tblCellMar>
        </w:tblPrEx>
        <w:trPr>
          <w:trHeight w:val="300" w:hRule="atLeast"/>
          <w:jc w:val="center"/>
        </w:trPr>
        <w:tc>
          <w:tcPr>
            <w:tcW w:w="2689" w:type="dxa"/>
            <w:tcBorders>
              <w:top w:val="nil"/>
              <w:left w:val="single" w:color="auto" w:sz="4" w:space="0"/>
              <w:bottom w:val="single" w:color="auto" w:sz="4" w:space="0"/>
              <w:right w:val="single" w:color="auto" w:sz="4" w:space="0"/>
            </w:tcBorders>
            <w:shd w:val="clear" w:color="auto" w:fill="auto"/>
          </w:tcPr>
          <w:p>
            <w:pPr>
              <w:jc w:val="center"/>
              <w:rPr>
                <w:color w:val="000000"/>
              </w:rPr>
            </w:pPr>
            <w:r>
              <w:rPr>
                <w:color w:val="000000"/>
              </w:rPr>
              <w:t>Прочее</w:t>
            </w:r>
          </w:p>
        </w:tc>
        <w:tc>
          <w:tcPr>
            <w:tcW w:w="1701" w:type="dxa"/>
            <w:tcBorders>
              <w:top w:val="nil"/>
              <w:left w:val="nil"/>
              <w:bottom w:val="single" w:color="auto" w:sz="4" w:space="0"/>
              <w:right w:val="single" w:color="auto" w:sz="4" w:space="0"/>
            </w:tcBorders>
            <w:shd w:val="clear" w:color="auto" w:fill="auto"/>
            <w:noWrap/>
            <w:vAlign w:val="center"/>
          </w:tcPr>
          <w:p>
            <w:pPr>
              <w:jc w:val="center"/>
              <w:rPr>
                <w:color w:val="000000"/>
              </w:rPr>
            </w:pPr>
          </w:p>
        </w:tc>
        <w:tc>
          <w:tcPr>
            <w:tcW w:w="1415"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500</w:t>
            </w:r>
          </w:p>
        </w:tc>
        <w:tc>
          <w:tcPr>
            <w:tcW w:w="184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w:t>
            </w:r>
          </w:p>
        </w:tc>
        <w:tc>
          <w:tcPr>
            <w:tcW w:w="1622"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100</w:t>
            </w:r>
          </w:p>
        </w:tc>
      </w:tr>
      <w:tr>
        <w:tblPrEx>
          <w:tblCellMar>
            <w:top w:w="0" w:type="dxa"/>
            <w:left w:w="108" w:type="dxa"/>
            <w:bottom w:w="0" w:type="dxa"/>
            <w:right w:w="108" w:type="dxa"/>
          </w:tblCellMar>
        </w:tblPrEx>
        <w:trPr>
          <w:trHeight w:val="300" w:hRule="atLeast"/>
          <w:jc w:val="center"/>
        </w:trPr>
        <w:tc>
          <w:tcPr>
            <w:tcW w:w="2689"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rPr>
            </w:pPr>
            <w:r>
              <w:rPr>
                <w:color w:val="000000"/>
              </w:rPr>
              <w:t>ИТОГО</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rPr>
            </w:pPr>
          </w:p>
        </w:tc>
        <w:tc>
          <w:tcPr>
            <w:tcW w:w="141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rPr>
            </w:pPr>
          </w:p>
        </w:tc>
        <w:tc>
          <w:tcPr>
            <w:tcW w:w="18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rPr>
            </w:pPr>
          </w:p>
        </w:tc>
        <w:tc>
          <w:tcPr>
            <w:tcW w:w="16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bCs/>
                <w:color w:val="000000"/>
              </w:rPr>
            </w:pPr>
            <w:r>
              <w:rPr>
                <w:bCs/>
                <w:color w:val="000000"/>
              </w:rPr>
              <w:t>6356</w:t>
            </w:r>
          </w:p>
        </w:tc>
      </w:tr>
    </w:tbl>
    <w:p>
      <w:pPr>
        <w:ind w:firstLine="567"/>
        <w:jc w:val="both"/>
        <w:rPr>
          <w:sz w:val="28"/>
          <w:szCs w:val="28"/>
        </w:rPr>
      </w:pPr>
      <w:r>
        <w:rPr>
          <w:sz w:val="28"/>
          <w:szCs w:val="28"/>
        </w:rPr>
        <mc:AlternateContent>
          <mc:Choice Requires="wpc">
            <w:drawing>
              <wp:inline distT="0" distB="0" distL="0" distR="0">
                <wp:extent cx="5281295" cy="2376805"/>
                <wp:effectExtent l="0" t="0" r="0" b="0"/>
                <wp:docPr id="254" name="Полотно 43"/>
                <wp:cNvGraphicFramePr/>
                <a:graphic xmlns:a="http://schemas.openxmlformats.org/drawingml/2006/main">
                  <a:graphicData uri="http://schemas.microsoft.com/office/word/2010/wordprocessingCanvas">
                    <wpc:wpc>
                      <wpc:bg>
                        <a:noFill/>
                      </wpc:bg>
                      <wpc:whole>
                        <a:ln>
                          <a:noFill/>
                        </a:ln>
                      </wpc:whole>
                      <wps:wsp>
                        <wps:cNvPr id="239" name=" 45"/>
                        <wps:cNvSpPr/>
                        <wps:spPr bwMode="auto">
                          <a:xfrm>
                            <a:off x="1717675" y="490297"/>
                            <a:ext cx="2286000" cy="342900"/>
                          </a:xfrm>
                          <a:prstGeom prst="rect">
                            <a:avLst/>
                          </a:prstGeom>
                          <a:solidFill>
                            <a:srgbClr val="FFFFFF"/>
                          </a:solidFill>
                          <a:ln w="9525">
                            <a:solidFill>
                              <a:srgbClr val="000000"/>
                            </a:solidFill>
                            <a:miter lim="800000"/>
                          </a:ln>
                        </wps:spPr>
                        <wps:txbx>
                          <w:txbxContent>
                            <w:p>
                              <w:pPr>
                                <w:jc w:val="center"/>
                              </w:pPr>
                              <w:r>
                                <w:t>Генеральный директор</w:t>
                              </w:r>
                            </w:p>
                          </w:txbxContent>
                        </wps:txbx>
                        <wps:bodyPr rot="0" vert="horz" wrap="square" lIns="91440" tIns="45720" rIns="91440" bIns="45720" anchor="t" anchorCtr="0" upright="1">
                          <a:noAutofit/>
                        </wps:bodyPr>
                      </wps:wsp>
                      <wps:wsp>
                        <wps:cNvPr id="240" name=" 46"/>
                        <wps:cNvSpPr/>
                        <wps:spPr bwMode="auto">
                          <a:xfrm>
                            <a:off x="643890" y="1090295"/>
                            <a:ext cx="1943100" cy="434975"/>
                          </a:xfrm>
                          <a:prstGeom prst="rect">
                            <a:avLst/>
                          </a:prstGeom>
                          <a:solidFill>
                            <a:srgbClr val="FFFFFF"/>
                          </a:solidFill>
                          <a:ln w="9525">
                            <a:solidFill>
                              <a:srgbClr val="000000"/>
                            </a:solidFill>
                            <a:miter lim="800000"/>
                          </a:ln>
                        </wps:spPr>
                        <wps:txbx>
                          <w:txbxContent>
                            <w:p>
                              <w:pPr>
                                <w:jc w:val="center"/>
                                <w:rPr>
                                  <w:color w:val="000000"/>
                                </w:rPr>
                              </w:pPr>
                              <w:r>
                                <w:rPr>
                                  <w:color w:val="000000"/>
                                </w:rPr>
                                <w:t>Заместитель по коммерческой работе</w:t>
                              </w:r>
                            </w:p>
                            <w:p>
                              <w:pPr>
                                <w:jc w:val="center"/>
                              </w:pPr>
                            </w:p>
                          </w:txbxContent>
                        </wps:txbx>
                        <wps:bodyPr rot="0" vert="horz" wrap="square" lIns="91440" tIns="45720" rIns="91440" bIns="45720" anchor="t" anchorCtr="0" upright="1">
                          <a:noAutofit/>
                        </wps:bodyPr>
                      </wps:wsp>
                      <wps:wsp>
                        <wps:cNvPr id="241" name=" 47"/>
                        <wps:cNvSpPr/>
                        <wps:spPr bwMode="auto">
                          <a:xfrm>
                            <a:off x="3204210" y="1175269"/>
                            <a:ext cx="1827530" cy="317032"/>
                          </a:xfrm>
                          <a:prstGeom prst="rect">
                            <a:avLst/>
                          </a:prstGeom>
                          <a:solidFill>
                            <a:srgbClr val="FFFFFF"/>
                          </a:solidFill>
                          <a:ln w="9525">
                            <a:solidFill>
                              <a:srgbClr val="000000"/>
                            </a:solidFill>
                            <a:miter lim="800000"/>
                          </a:ln>
                        </wps:spPr>
                        <wps:txbx>
                          <w:txbxContent>
                            <w:p>
                              <w:pPr>
                                <w:jc w:val="center"/>
                              </w:pPr>
                              <w:r>
                                <w:rPr>
                                  <w:color w:val="000000"/>
                                </w:rPr>
                                <w:t xml:space="preserve">Администратор </w:t>
                              </w:r>
                            </w:p>
                          </w:txbxContent>
                        </wps:txbx>
                        <wps:bodyPr rot="0" vert="horz" wrap="square" lIns="91440" tIns="45720" rIns="91440" bIns="45720" anchor="t" anchorCtr="0" upright="1">
                          <a:noAutofit/>
                        </wps:bodyPr>
                      </wps:wsp>
                      <wps:wsp>
                        <wps:cNvPr id="242" name=" 48"/>
                        <wps:cNvCnPr/>
                        <wps:spPr bwMode="auto">
                          <a:xfrm flipH="1">
                            <a:off x="1682496" y="833001"/>
                            <a:ext cx="1138809" cy="249394"/>
                          </a:xfrm>
                          <a:prstGeom prst="line">
                            <a:avLst/>
                          </a:prstGeom>
                          <a:noFill/>
                          <a:ln w="9525">
                            <a:solidFill>
                              <a:srgbClr val="000000"/>
                            </a:solidFill>
                            <a:round/>
                            <a:tailEnd type="triangle" w="med" len="med"/>
                          </a:ln>
                        </wps:spPr>
                        <wps:bodyPr/>
                      </wps:wsp>
                      <wps:wsp>
                        <wps:cNvPr id="243" name=" 49"/>
                        <wps:cNvCnPr/>
                        <wps:spPr bwMode="auto">
                          <a:xfrm>
                            <a:off x="2821305" y="833197"/>
                            <a:ext cx="1289685" cy="342900"/>
                          </a:xfrm>
                          <a:prstGeom prst="line">
                            <a:avLst/>
                          </a:prstGeom>
                          <a:noFill/>
                          <a:ln w="9525">
                            <a:solidFill>
                              <a:srgbClr val="000000"/>
                            </a:solidFill>
                            <a:round/>
                            <a:tailEnd type="triangle" w="med" len="med"/>
                          </a:ln>
                        </wps:spPr>
                        <wps:bodyPr/>
                      </wps:wsp>
                      <wps:wsp>
                        <wps:cNvPr id="244" name=" 50"/>
                        <wps:cNvSpPr/>
                        <wps:spPr bwMode="auto">
                          <a:xfrm>
                            <a:off x="1229995" y="1744014"/>
                            <a:ext cx="1288415" cy="285115"/>
                          </a:xfrm>
                          <a:prstGeom prst="rect">
                            <a:avLst/>
                          </a:prstGeom>
                          <a:solidFill>
                            <a:srgbClr val="FFFFFF"/>
                          </a:solidFill>
                          <a:ln w="9525">
                            <a:solidFill>
                              <a:srgbClr val="000000"/>
                            </a:solidFill>
                            <a:miter lim="800000"/>
                          </a:ln>
                        </wps:spPr>
                        <wps:txbx>
                          <w:txbxContent>
                            <w:p>
                              <w:pPr>
                                <w:jc w:val="center"/>
                              </w:pPr>
                              <w:r>
                                <w:t xml:space="preserve">Сотрудники </w:t>
                              </w:r>
                            </w:p>
                          </w:txbxContent>
                        </wps:txbx>
                        <wps:bodyPr rot="0" vert="horz" wrap="square" lIns="91440" tIns="45720" rIns="91440" bIns="45720" anchor="t" anchorCtr="0" upright="1">
                          <a:noAutofit/>
                        </wps:bodyPr>
                      </wps:wsp>
                      <wps:wsp>
                        <wps:cNvPr id="245" name=" 51"/>
                        <wps:cNvSpPr/>
                        <wps:spPr bwMode="auto">
                          <a:xfrm>
                            <a:off x="3802380" y="1747597"/>
                            <a:ext cx="1280160" cy="289560"/>
                          </a:xfrm>
                          <a:prstGeom prst="rect">
                            <a:avLst/>
                          </a:prstGeom>
                          <a:solidFill>
                            <a:srgbClr val="FFFFFF"/>
                          </a:solidFill>
                          <a:ln w="9525">
                            <a:solidFill>
                              <a:srgbClr val="000000"/>
                            </a:solidFill>
                            <a:miter lim="800000"/>
                          </a:ln>
                        </wps:spPr>
                        <wps:txbx>
                          <w:txbxContent>
                            <w:p>
                              <w:pPr>
                                <w:jc w:val="center"/>
                              </w:pPr>
                              <w:r>
                                <w:t>Инструкторы</w:t>
                              </w:r>
                            </w:p>
                          </w:txbxContent>
                        </wps:txbx>
                        <wps:bodyPr rot="0" vert="horz" wrap="square" lIns="91440" tIns="45720" rIns="91440" bIns="45720" anchor="t" anchorCtr="0" upright="1">
                          <a:noAutofit/>
                        </wps:bodyPr>
                      </wps:wsp>
                      <wps:wsp>
                        <wps:cNvPr id="246" name=" 52"/>
                        <wps:cNvCnPr>
                          <a:stCxn id="241" idx="2"/>
                          <a:endCxn id="244" idx="0"/>
                        </wps:cNvCnPr>
                        <wps:spPr bwMode="auto">
                          <a:xfrm flipH="1">
                            <a:off x="1874203" y="1491951"/>
                            <a:ext cx="2243772" cy="251654"/>
                          </a:xfrm>
                          <a:prstGeom prst="line">
                            <a:avLst/>
                          </a:prstGeom>
                          <a:noFill/>
                          <a:ln w="9525">
                            <a:solidFill>
                              <a:srgbClr val="000000"/>
                            </a:solidFill>
                            <a:round/>
                            <a:tailEnd type="triangle" w="med" len="med"/>
                          </a:ln>
                        </wps:spPr>
                        <wps:bodyPr/>
                      </wps:wsp>
                      <wps:wsp>
                        <wps:cNvPr id="247" name=" 53"/>
                        <wps:cNvCnPr>
                          <a:stCxn id="241" idx="2"/>
                        </wps:cNvCnPr>
                        <wps:spPr bwMode="auto">
                          <a:xfrm>
                            <a:off x="4117975" y="1491951"/>
                            <a:ext cx="299720" cy="255235"/>
                          </a:xfrm>
                          <a:prstGeom prst="line">
                            <a:avLst/>
                          </a:prstGeom>
                          <a:noFill/>
                          <a:ln w="9525">
                            <a:solidFill>
                              <a:srgbClr val="000000"/>
                            </a:solidFill>
                            <a:round/>
                            <a:tailEnd type="triangle" w="med" len="med"/>
                          </a:ln>
                        </wps:spPr>
                        <wps:bodyPr/>
                      </wps:wsp>
                      <wps:wsp>
                        <wps:cNvPr id="250" name=" 56"/>
                        <wps:cNvSpPr/>
                        <wps:spPr bwMode="auto">
                          <a:xfrm>
                            <a:off x="2627630" y="1744422"/>
                            <a:ext cx="1087120" cy="289560"/>
                          </a:xfrm>
                          <a:prstGeom prst="rect">
                            <a:avLst/>
                          </a:prstGeom>
                          <a:solidFill>
                            <a:srgbClr val="FFFFFF"/>
                          </a:solidFill>
                          <a:ln w="9525">
                            <a:solidFill>
                              <a:srgbClr val="000000"/>
                            </a:solidFill>
                            <a:miter lim="800000"/>
                          </a:ln>
                        </wps:spPr>
                        <wps:txbx>
                          <w:txbxContent>
                            <w:p>
                              <w:pPr>
                                <w:jc w:val="center"/>
                              </w:pPr>
                              <w:r>
                                <w:t>Уборщики</w:t>
                              </w:r>
                            </w:p>
                          </w:txbxContent>
                        </wps:txbx>
                        <wps:bodyPr rot="0" vert="horz" wrap="square" lIns="91440" tIns="45720" rIns="91440" bIns="45720" anchor="t" anchorCtr="0" upright="1">
                          <a:noAutofit/>
                        </wps:bodyPr>
                      </wps:wsp>
                      <wps:wsp>
                        <wps:cNvPr id="251" name=" 57"/>
                        <wps:cNvCnPr/>
                        <wps:spPr bwMode="auto">
                          <a:xfrm flipH="1">
                            <a:off x="3193136" y="1491543"/>
                            <a:ext cx="946785" cy="252062"/>
                          </a:xfrm>
                          <a:prstGeom prst="straightConnector1">
                            <a:avLst/>
                          </a:prstGeom>
                          <a:noFill/>
                          <a:ln w="9525">
                            <a:solidFill>
                              <a:srgbClr val="000000"/>
                            </a:solidFill>
                            <a:round/>
                            <a:tailEnd type="triangle" w="med" len="med"/>
                          </a:ln>
                        </wps:spPr>
                        <wps:bodyPr/>
                      </wps:wsp>
                    </wpc:wpc>
                  </a:graphicData>
                </a:graphic>
              </wp:inline>
            </w:drawing>
          </mc:Choice>
          <mc:Fallback>
            <w:pict>
              <v:group id="Полотно 43" o:spid="_x0000_s1026" o:spt="203" style="height:187.15pt;width:415.85pt;" coordsize="5281295,2376805" editas="canvas" o:gfxdata="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">
                <o:lock v:ext="edit" aspectratio="f"/>
                <v:shape id="Полотно 43" o:spid="_x0000_s1026" style="position:absolute;left:0;top:0;height:2376805;width:5281295;" filled="f" stroked="f" coordsize="21600,21600" o:gfxdata="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">
                  <v:fill on="f" focussize="0,0"/>
                  <v:stroke on="f"/>
                  <v:imagedata o:title=""/>
                  <o:lock v:ext="edit" aspectratio="f"/>
                </v:shape>
                <v:rect id=" 45" o:spid="_x0000_s1026" o:spt="1" style="position:absolute;left:1717675;top:490297;height:342900;width:2286000;" fillcolor="#FFFFFF" filled="t" stroked="t" coordsize="21600,21600" o:gfxdata="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tX0l1QAAAAUB&#10;AAAPAAAAAAAAAAEAIAAAACIAAABkcnMvZG93bnJldi54bWxQSwECFAAUAAAACACHTuJA1iDA5R4C&#10;AABSBAAADgAAAAAAAAABACAAAAAkAQAAZHJzL2Uyb0RvYy54bWxQSwUGAAAAAAYABgBZAQAAtAUA&#10;AAAA&#10;">
                  <v:fill on="t" focussize="0,0"/>
                  <v:stroke color="#000000" miterlimit="8" joinstyle="miter"/>
                  <v:imagedata o:title=""/>
                  <o:lock v:ext="edit" aspectratio="f"/>
                  <v:textbox>
                    <w:txbxContent>
                      <w:p>
                        <w:pPr>
                          <w:jc w:val="center"/>
                        </w:pPr>
                        <w:r>
                          <w:t>Генеральный директор</w:t>
                        </w:r>
                      </w:p>
                    </w:txbxContent>
                  </v:textbox>
                </v:rect>
                <v:rect id=" 46" o:spid="_x0000_s1026" o:spt="1" style="position:absolute;left:643890;top:1090295;height:434975;width:1943100;" fillcolor="#FFFFFF" filled="t" stroked="t" coordsize="21600,21600" o:gfxdata="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e1fSXVAAAABQEA&#10;AA8AAAAAAAAAAQAgAAAAIgAAAGRycy9kb3ducmV2LnhtbFBLAQIUABQAAAAIAIdO4kCUtSnVHQIA&#10;AFIEAAAOAAAAAAAAAAEAIAAAACQBAABkcnMvZTJvRG9jLnhtbFBLBQYAAAAABgAGAFkBAACzBQAA&#10;AAA=&#10;">
                  <v:fill on="t" focussize="0,0"/>
                  <v:stroke color="#000000" miterlimit="8" joinstyle="miter"/>
                  <v:imagedata o:title=""/>
                  <o:lock v:ext="edit" aspectratio="f"/>
                  <v:textbox>
                    <w:txbxContent>
                      <w:p>
                        <w:pPr>
                          <w:jc w:val="center"/>
                          <w:rPr>
                            <w:color w:val="000000"/>
                          </w:rPr>
                        </w:pPr>
                        <w:r>
                          <w:rPr>
                            <w:color w:val="000000"/>
                          </w:rPr>
                          <w:t>Заместитель по коммерческой работе</w:t>
                        </w:r>
                      </w:p>
                      <w:p>
                        <w:pPr>
                          <w:jc w:val="center"/>
                        </w:pPr>
                      </w:p>
                    </w:txbxContent>
                  </v:textbox>
                </v:rect>
                <v:rect id=" 47" o:spid="_x0000_s1026" o:spt="1" style="position:absolute;left:3204210;top:1175269;height:317032;width:1827530;" fillcolor="#FFFFFF" filled="t" stroked="t" coordsize="21600,21600" o:gfxdata="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7V9JdUAAAAFAQAA&#10;DwAAAAAAAAABACAAAAAiAAAAZHJzL2Rvd25yZXYueG1sUEsBAhQAFAAAAAgAh07iQFlAOBIcAgAA&#10;UwQAAA4AAAAAAAAAAQAgAAAAJAEAAGRycy9lMm9Eb2MueG1sUEsFBgAAAAAGAAYAWQEAALIFAAAA&#10;AA==&#10;">
                  <v:fill on="t" focussize="0,0"/>
                  <v:stroke color="#000000" miterlimit="8" joinstyle="miter"/>
                  <v:imagedata o:title=""/>
                  <o:lock v:ext="edit" aspectratio="f"/>
                  <v:textbox>
                    <w:txbxContent>
                      <w:p>
                        <w:pPr>
                          <w:jc w:val="center"/>
                        </w:pPr>
                        <w:r>
                          <w:rPr>
                            <w:color w:val="000000"/>
                          </w:rPr>
                          <w:t xml:space="preserve">Администратор </w:t>
                        </w:r>
                      </w:p>
                    </w:txbxContent>
                  </v:textbox>
                </v:rect>
                <v:line id=" 48" o:spid="_x0000_s1026" o:spt="20" style="position:absolute;left:1682496;top:833001;flip:x;height:249394;width:1138809;" filled="f" stroked="t" coordsize="21600,21600" o:gfxdata="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fNb7zXAAAABQEA&#10;AA8AAAAAAAAAAQAgAAAAIgAAAGRycy9kb3ducmV2LnhtbFBLAQIUABQAAAAIAIdO4kDCLkst4gEA&#10;ALQDAAAOAAAAAAAAAAEAIAAAACYBAABkcnMvZTJvRG9jLnhtbFBLBQYAAAAABgAGAFkBAAB6BQAA&#10;AAA=&#10;">
                  <v:fill on="f" focussize="0,0"/>
                  <v:stroke color="#000000" joinstyle="round" endarrow="block"/>
                  <v:imagedata o:title=""/>
                  <o:lock v:ext="edit" aspectratio="f"/>
                </v:line>
                <v:line id=" 49" o:spid="_x0000_s1026" o:spt="20" style="position:absolute;left:2821305;top:833197;height:342900;width:1289685;" filled="f" stroked="t" coordsize="21600,21600" o:gfxdata="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pfrv1wAAAAUBAAAPAAAA&#10;AAAAAAEAIAAAACIAAABkcnMvZG93bnJldi54bWxQSwECFAAUAAAACACHTuJA0JjpEt0BAACqAwAA&#10;DgAAAAAAAAABACAAAAAmAQAAZHJzL2Uyb0RvYy54bWxQSwUGAAAAAAYABgBZAQAAdQUAAAAA&#10;">
                  <v:fill on="f" focussize="0,0"/>
                  <v:stroke color="#000000" joinstyle="round" endarrow="block"/>
                  <v:imagedata o:title=""/>
                  <o:lock v:ext="edit" aspectratio="f"/>
                </v:line>
                <v:rect id=" 50" o:spid="_x0000_s1026" o:spt="1" style="position:absolute;left:1229995;top:1744014;height:285115;width:1288415;" fillcolor="#FFFFFF" filled="t" stroked="t" coordsize="21600,21600" o:gfxdata="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e1fSXVAAAABQEAAA8AAAAA&#10;AAAAAQAgAAAAIgAAAGRycy9kb3ducmV2LnhtbFBLAQIUABQAAAAIAIdO4kDpKo4iFwIAAFMEAAAO&#10;AAAAAAAAAAEAIAAAACQBAABkcnMvZTJvRG9jLnhtbFBLBQYAAAAABgAGAFkBAACtBQAAAAA=&#10;">
                  <v:fill on="t" focussize="0,0"/>
                  <v:stroke color="#000000" miterlimit="8" joinstyle="miter"/>
                  <v:imagedata o:title=""/>
                  <o:lock v:ext="edit" aspectratio="f"/>
                  <v:textbox>
                    <w:txbxContent>
                      <w:p>
                        <w:pPr>
                          <w:jc w:val="center"/>
                        </w:pPr>
                        <w:r>
                          <w:t xml:space="preserve">Сотрудники </w:t>
                        </w:r>
                      </w:p>
                    </w:txbxContent>
                  </v:textbox>
                </v:rect>
                <v:rect id=" 51" o:spid="_x0000_s1026" o:spt="1" style="position:absolute;left:3802380;top:1747597;height:289560;width:1280160;" fillcolor="#FFFFFF" filled="t" stroked="t" coordsize="21600,21600" o:gfxdata="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e1fSXVAAAABQEAAA8A&#10;AAAAAAAAAQAgAAAAIgAAAGRycy9kb3ducmV2LnhtbFBLAQIUABQAAAAIAIdO4kCWQblQGgIAAFME&#10;AAAOAAAAAAAAAAEAIAAAACQBAABkcnMvZTJvRG9jLnhtbFBLBQYAAAAABgAGAFkBAACwBQAAAAA=&#10;">
                  <v:fill on="t" focussize="0,0"/>
                  <v:stroke color="#000000" miterlimit="8" joinstyle="miter"/>
                  <v:imagedata o:title=""/>
                  <o:lock v:ext="edit" aspectratio="f"/>
                  <v:textbox>
                    <w:txbxContent>
                      <w:p>
                        <w:pPr>
                          <w:jc w:val="center"/>
                        </w:pPr>
                        <w:r>
                          <w:t>Инструкторы</w:t>
                        </w:r>
                      </w:p>
                    </w:txbxContent>
                  </v:textbox>
                </v:rect>
                <v:line id=" 52" o:spid="_x0000_s1026" o:spt="20" style="position:absolute;left:1874203;top:1491951;flip:x;height:251654;width:2243772;" filled="f" stroked="t" coordsize="21600,21600" o:gfxdata="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181vvNcAAAAFAQAADwAAAAAAAAABACAAAAAiAAAAZHJzL2Rvd25yZXYu&#10;eG1sUEsBAhQAFAAAAAgAh07iQB/avwj8AQAA+QMAAA4AAAAAAAAAAQAgAAAAJgEAAGRycy9lMm9E&#10;b2MueG1sUEsFBgAAAAAGAAYAWQEAAJQFAAAAAA==&#10;">
                  <v:fill on="f" focussize="0,0"/>
                  <v:stroke color="#000000" joinstyle="round" endarrow="block"/>
                  <v:imagedata o:title=""/>
                  <o:lock v:ext="edit" aspectratio="f"/>
                </v:line>
                <v:line id=" 53" o:spid="_x0000_s1026" o:spt="20" style="position:absolute;left:4117975;top:1491951;height:255235;width:299720;" filled="f" stroked="t" coordsize="21600,21600" o:gfxdata="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l&#10;+u/XAAAABQEAAA8AAAAAAAAAAQAgAAAAIgAAAGRycy9kb3ducmV2LnhtbFBLAQIUABQAAAAIAIdO&#10;4kCnBj0n6wEAANIDAAAOAAAAAAAAAAEAIAAAACYBAABkcnMvZTJvRG9jLnhtbFBLBQYAAAAABgAG&#10;AFkBAACDBQAAAAA=&#10;">
                  <v:fill on="f" focussize="0,0"/>
                  <v:stroke color="#000000" joinstyle="round" endarrow="block"/>
                  <v:imagedata o:title=""/>
                  <o:lock v:ext="edit" aspectratio="f"/>
                </v:line>
                <v:rect id=" 56" o:spid="_x0000_s1026" o:spt="1" style="position:absolute;left:2627630;top:1744422;height:289560;width:1087120;" fillcolor="#FFFFFF" filled="t" stroked="t" coordsize="21600,21600" o:gfxdata="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e1fSXVAAAABQEA&#10;AA8AAAAAAAAAAQAgAAAAIgAAAGRycy9kb3ducmV2LnhtbFBLAQIUABQAAAAIAIdO4kDJPCGZHQIA&#10;AFMEAAAOAAAAAAAAAAEAIAAAACQBAABkcnMvZTJvRG9jLnhtbFBLBQYAAAAABgAGAFkBAACzBQAA&#10;AAA=&#10;">
                  <v:fill on="t" focussize="0,0"/>
                  <v:stroke color="#000000" miterlimit="8" joinstyle="miter"/>
                  <v:imagedata o:title=""/>
                  <o:lock v:ext="edit" aspectratio="f"/>
                  <v:textbox>
                    <w:txbxContent>
                      <w:p>
                        <w:pPr>
                          <w:jc w:val="center"/>
                        </w:pPr>
                        <w:r>
                          <w:t>Уборщики</w:t>
                        </w:r>
                      </w:p>
                    </w:txbxContent>
                  </v:textbox>
                </v:rect>
                <v:shape id=" 57" o:spid="_x0000_s1026" o:spt="32" type="#_x0000_t32" style="position:absolute;left:3193136;top:1491543;flip:x;height:252062;width:946785;" filled="f" stroked="t" coordsize="21600,21600" o:gfxdata="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V&#10;Vajr1wAAAAUBAAAPAAAAAAAAAAEAIAAAACIAAABkcnMvZG93bnJldi54bWxQSwECFAAUAAAACACH&#10;TuJA3G+BMuwBAADCAwAADgAAAAAAAAABACAAAAAmAQAAZHJzL2Uyb0RvYy54bWxQSwUGAAAAAAYA&#10;BgBZAQAAhAUAAAAA&#10;">
                  <v:fill on="f" focussize="0,0"/>
                  <v:stroke color="#000000" joinstyle="round" endarrow="block"/>
                  <v:imagedata o:title=""/>
                  <o:lock v:ext="edit" aspectratio="f"/>
                </v:shape>
                <w10:wrap type="none"/>
                <w10:anchorlock/>
              </v:group>
            </w:pict>
          </mc:Fallback>
        </mc:AlternateContent>
      </w:r>
    </w:p>
    <w:p>
      <w:pPr>
        <w:ind w:firstLine="567"/>
        <w:jc w:val="both"/>
        <w:rPr>
          <w:sz w:val="28"/>
          <w:szCs w:val="28"/>
        </w:rPr>
      </w:pPr>
    </w:p>
    <w:p>
      <w:pPr>
        <w:ind w:firstLine="567"/>
        <w:jc w:val="center"/>
        <w:rPr>
          <w:snapToGrid w:val="0"/>
          <w:sz w:val="28"/>
          <w:szCs w:val="28"/>
        </w:rPr>
      </w:pPr>
      <w:r>
        <w:rPr>
          <w:snapToGrid w:val="0"/>
          <w:sz w:val="28"/>
          <w:szCs w:val="28"/>
        </w:rPr>
        <w:t>Рис. 2  Организационная структура управления</w:t>
      </w:r>
    </w:p>
    <w:p>
      <w:pPr>
        <w:ind w:firstLine="567"/>
        <w:jc w:val="center"/>
        <w:rPr>
          <w:sz w:val="28"/>
          <w:szCs w:val="28"/>
        </w:rPr>
      </w:pPr>
    </w:p>
    <w:p>
      <w:pPr>
        <w:ind w:firstLine="567"/>
        <w:jc w:val="both"/>
        <w:rPr>
          <w:sz w:val="28"/>
          <w:szCs w:val="28"/>
        </w:rPr>
      </w:pPr>
      <w:r>
        <w:rPr>
          <w:sz w:val="28"/>
          <w:szCs w:val="28"/>
        </w:rPr>
        <w:t>С учетом расчетов, приведенных в табл. 4-6 и допущения, что прочие затраты составляют 15% от суммы остальных элементов затрат, можно рассчитать общие затраты на реализацию услуг клуба (табл. 7).</w:t>
      </w:r>
    </w:p>
    <w:p>
      <w:pPr>
        <w:ind w:firstLine="567"/>
        <w:jc w:val="both"/>
        <w:rPr>
          <w:sz w:val="28"/>
          <w:szCs w:val="28"/>
        </w:rPr>
      </w:pPr>
    </w:p>
    <w:p>
      <w:pPr>
        <w:jc w:val="right"/>
        <w:rPr>
          <w:sz w:val="28"/>
          <w:szCs w:val="28"/>
        </w:rPr>
      </w:pPr>
      <w:r>
        <w:rPr>
          <w:sz w:val="28"/>
          <w:szCs w:val="28"/>
        </w:rPr>
        <w:t>Таблица 7</w:t>
      </w:r>
    </w:p>
    <w:p>
      <w:pPr>
        <w:jc w:val="center"/>
        <w:rPr>
          <w:sz w:val="28"/>
          <w:szCs w:val="28"/>
        </w:rPr>
      </w:pPr>
      <w:r>
        <w:rPr>
          <w:sz w:val="28"/>
          <w:szCs w:val="28"/>
        </w:rPr>
        <w:t>Смета затрат на оказание услуг, р.</w:t>
      </w:r>
    </w:p>
    <w:tbl>
      <w:tblPr>
        <w:tblStyle w:val="7"/>
        <w:tblW w:w="5000" w:type="pct"/>
        <w:jc w:val="center"/>
        <w:tblLayout w:type="autofit"/>
        <w:tblCellMar>
          <w:top w:w="0" w:type="dxa"/>
          <w:left w:w="108" w:type="dxa"/>
          <w:bottom w:w="0" w:type="dxa"/>
          <w:right w:w="108" w:type="dxa"/>
        </w:tblCellMar>
      </w:tblPr>
      <w:tblGrid>
        <w:gridCol w:w="2904"/>
        <w:gridCol w:w="1593"/>
        <w:gridCol w:w="1773"/>
        <w:gridCol w:w="1612"/>
        <w:gridCol w:w="1613"/>
      </w:tblGrid>
      <w:tr>
        <w:tblPrEx>
          <w:tblCellMar>
            <w:top w:w="0" w:type="dxa"/>
            <w:left w:w="108" w:type="dxa"/>
            <w:bottom w:w="0" w:type="dxa"/>
            <w:right w:w="108" w:type="dxa"/>
          </w:tblCellMar>
        </w:tblPrEx>
        <w:trPr>
          <w:trHeight w:val="300" w:hRule="atLeast"/>
          <w:jc w:val="center"/>
        </w:trPr>
        <w:tc>
          <w:tcPr>
            <w:tcW w:w="2835" w:type="dxa"/>
            <w:vMerge w:val="restart"/>
            <w:tcBorders>
              <w:top w:val="single" w:color="auto" w:sz="4" w:space="0"/>
              <w:left w:val="single" w:color="auto" w:sz="4" w:space="0"/>
              <w:right w:val="single" w:color="auto" w:sz="4" w:space="0"/>
            </w:tcBorders>
            <w:shd w:val="clear" w:color="auto" w:fill="auto"/>
            <w:noWrap/>
            <w:vAlign w:val="center"/>
          </w:tcPr>
          <w:p>
            <w:pPr>
              <w:jc w:val="center"/>
              <w:rPr>
                <w:color w:val="000000"/>
              </w:rPr>
            </w:pPr>
            <w:r>
              <w:rPr>
                <w:color w:val="000000"/>
              </w:rPr>
              <w:t>Элемент затрат</w:t>
            </w:r>
          </w:p>
        </w:tc>
        <w:tc>
          <w:tcPr>
            <w:tcW w:w="6434" w:type="dxa"/>
            <w:gridSpan w:val="4"/>
            <w:tcBorders>
              <w:top w:val="single" w:color="auto" w:sz="4" w:space="0"/>
              <w:left w:val="nil"/>
              <w:bottom w:val="single" w:color="auto" w:sz="4" w:space="0"/>
              <w:right w:val="single" w:color="auto" w:sz="4" w:space="0"/>
            </w:tcBorders>
            <w:shd w:val="clear" w:color="auto" w:fill="auto"/>
            <w:noWrap/>
            <w:vAlign w:val="center"/>
          </w:tcPr>
          <w:p>
            <w:pPr>
              <w:jc w:val="center"/>
              <w:rPr>
                <w:color w:val="000000"/>
              </w:rPr>
            </w:pPr>
            <w:r>
              <w:rPr>
                <w:color w:val="000000"/>
              </w:rPr>
              <w:t>По годам реализации проекта</w:t>
            </w:r>
          </w:p>
        </w:tc>
      </w:tr>
      <w:tr>
        <w:tblPrEx>
          <w:tblCellMar>
            <w:top w:w="0" w:type="dxa"/>
            <w:left w:w="108" w:type="dxa"/>
            <w:bottom w:w="0" w:type="dxa"/>
            <w:right w:w="108" w:type="dxa"/>
          </w:tblCellMar>
        </w:tblPrEx>
        <w:trPr>
          <w:trHeight w:val="300" w:hRule="atLeast"/>
          <w:jc w:val="center"/>
        </w:trPr>
        <w:tc>
          <w:tcPr>
            <w:tcW w:w="2835" w:type="dxa"/>
            <w:vMerge w:val="continue"/>
            <w:tcBorders>
              <w:left w:val="single" w:color="auto" w:sz="4" w:space="0"/>
              <w:bottom w:val="single" w:color="auto" w:sz="4" w:space="0"/>
              <w:right w:val="single" w:color="auto" w:sz="4" w:space="0"/>
            </w:tcBorders>
            <w:shd w:val="clear" w:color="auto" w:fill="auto"/>
            <w:noWrap/>
            <w:vAlign w:val="center"/>
          </w:tcPr>
          <w:p>
            <w:pPr>
              <w:jc w:val="center"/>
              <w:rPr>
                <w:color w:val="000000"/>
              </w:rPr>
            </w:pPr>
          </w:p>
        </w:tc>
        <w:tc>
          <w:tcPr>
            <w:tcW w:w="1555" w:type="dxa"/>
            <w:tcBorders>
              <w:top w:val="single" w:color="auto" w:sz="4" w:space="0"/>
              <w:left w:val="nil"/>
              <w:bottom w:val="single" w:color="auto" w:sz="4" w:space="0"/>
              <w:right w:val="single" w:color="auto" w:sz="4" w:space="0"/>
            </w:tcBorders>
            <w:shd w:val="clear" w:color="auto" w:fill="auto"/>
            <w:noWrap/>
            <w:vAlign w:val="center"/>
          </w:tcPr>
          <w:p>
            <w:pPr>
              <w:jc w:val="center"/>
              <w:rPr>
                <w:color w:val="000000"/>
              </w:rPr>
            </w:pPr>
            <w:r>
              <w:rPr>
                <w:color w:val="000000"/>
              </w:rPr>
              <w:t>1</w:t>
            </w:r>
          </w:p>
        </w:tc>
        <w:tc>
          <w:tcPr>
            <w:tcW w:w="1731" w:type="dxa"/>
            <w:tcBorders>
              <w:top w:val="single" w:color="auto" w:sz="4" w:space="0"/>
              <w:left w:val="nil"/>
              <w:bottom w:val="single" w:color="auto" w:sz="4" w:space="0"/>
              <w:right w:val="single" w:color="auto" w:sz="4" w:space="0"/>
            </w:tcBorders>
            <w:shd w:val="clear" w:color="auto" w:fill="auto"/>
            <w:noWrap/>
            <w:vAlign w:val="center"/>
          </w:tcPr>
          <w:p>
            <w:pPr>
              <w:jc w:val="center"/>
              <w:rPr>
                <w:color w:val="000000"/>
              </w:rPr>
            </w:pPr>
            <w:r>
              <w:rPr>
                <w:color w:val="000000"/>
              </w:rPr>
              <w:t>2</w:t>
            </w:r>
          </w:p>
        </w:tc>
        <w:tc>
          <w:tcPr>
            <w:tcW w:w="1574" w:type="dxa"/>
            <w:tcBorders>
              <w:top w:val="single" w:color="auto" w:sz="4" w:space="0"/>
              <w:left w:val="nil"/>
              <w:bottom w:val="single" w:color="auto" w:sz="4" w:space="0"/>
              <w:right w:val="single" w:color="auto" w:sz="4" w:space="0"/>
            </w:tcBorders>
            <w:shd w:val="clear" w:color="auto" w:fill="auto"/>
            <w:noWrap/>
            <w:vAlign w:val="center"/>
          </w:tcPr>
          <w:p>
            <w:pPr>
              <w:jc w:val="center"/>
              <w:rPr>
                <w:color w:val="000000"/>
              </w:rPr>
            </w:pPr>
            <w:r>
              <w:rPr>
                <w:color w:val="000000"/>
              </w:rPr>
              <w:t>3</w:t>
            </w:r>
          </w:p>
        </w:tc>
        <w:tc>
          <w:tcPr>
            <w:tcW w:w="1574" w:type="dxa"/>
            <w:tcBorders>
              <w:top w:val="single" w:color="auto" w:sz="4" w:space="0"/>
              <w:left w:val="nil"/>
              <w:bottom w:val="single" w:color="auto" w:sz="4" w:space="0"/>
              <w:right w:val="single" w:color="auto" w:sz="4" w:space="0"/>
            </w:tcBorders>
            <w:shd w:val="clear" w:color="auto" w:fill="auto"/>
            <w:noWrap/>
            <w:vAlign w:val="center"/>
          </w:tcPr>
          <w:p>
            <w:pPr>
              <w:jc w:val="center"/>
              <w:rPr>
                <w:color w:val="000000"/>
              </w:rPr>
            </w:pPr>
            <w:r>
              <w:rPr>
                <w:color w:val="000000"/>
              </w:rPr>
              <w:t>4</w:t>
            </w:r>
          </w:p>
        </w:tc>
      </w:tr>
      <w:tr>
        <w:tblPrEx>
          <w:tblCellMar>
            <w:top w:w="0" w:type="dxa"/>
            <w:left w:w="108" w:type="dxa"/>
            <w:bottom w:w="0" w:type="dxa"/>
            <w:right w:w="108" w:type="dxa"/>
          </w:tblCellMar>
        </w:tblPrEx>
        <w:trPr>
          <w:trHeight w:val="300" w:hRule="atLeast"/>
          <w:jc w:val="center"/>
        </w:trPr>
        <w:tc>
          <w:tcPr>
            <w:tcW w:w="2835" w:type="dxa"/>
            <w:tcBorders>
              <w:top w:val="nil"/>
              <w:left w:val="single" w:color="auto" w:sz="4" w:space="0"/>
              <w:bottom w:val="single" w:color="auto" w:sz="4" w:space="0"/>
              <w:right w:val="single" w:color="auto" w:sz="4" w:space="0"/>
            </w:tcBorders>
            <w:shd w:val="clear" w:color="auto" w:fill="auto"/>
            <w:noWrap/>
            <w:vAlign w:val="bottom"/>
          </w:tcPr>
          <w:p>
            <w:pPr>
              <w:jc w:val="center"/>
              <w:rPr>
                <w:color w:val="000000"/>
              </w:rPr>
            </w:pPr>
            <w:r>
              <w:rPr>
                <w:color w:val="000000"/>
              </w:rPr>
              <w:t>Материальные затраты</w:t>
            </w:r>
          </w:p>
        </w:tc>
        <w:tc>
          <w:tcPr>
            <w:tcW w:w="1555" w:type="dxa"/>
            <w:tcBorders>
              <w:top w:val="nil"/>
              <w:left w:val="nil"/>
              <w:bottom w:val="single" w:color="auto" w:sz="4" w:space="0"/>
              <w:right w:val="single" w:color="auto" w:sz="4" w:space="0"/>
            </w:tcBorders>
            <w:shd w:val="clear" w:color="auto" w:fill="auto"/>
            <w:noWrap/>
            <w:vAlign w:val="center"/>
          </w:tcPr>
          <w:p>
            <w:pPr>
              <w:jc w:val="center"/>
              <w:rPr>
                <w:rFonts w:hint="default"/>
                <w:color w:val="000000"/>
                <w:lang w:val="en-US"/>
              </w:rPr>
            </w:pPr>
            <w:r>
              <w:rPr>
                <w:rFonts w:hint="default"/>
                <w:color w:val="000000"/>
                <w:lang w:val="en-US"/>
              </w:rPr>
              <w:t>45 620</w:t>
            </w:r>
          </w:p>
        </w:tc>
        <w:tc>
          <w:tcPr>
            <w:tcW w:w="1731" w:type="dxa"/>
            <w:tcBorders>
              <w:top w:val="nil"/>
              <w:left w:val="nil"/>
              <w:bottom w:val="single" w:color="auto" w:sz="4" w:space="0"/>
              <w:right w:val="single" w:color="auto" w:sz="4" w:space="0"/>
            </w:tcBorders>
            <w:shd w:val="clear" w:color="auto" w:fill="auto"/>
            <w:noWrap/>
            <w:vAlign w:val="center"/>
          </w:tcPr>
          <w:p>
            <w:pPr>
              <w:jc w:val="center"/>
              <w:rPr>
                <w:rFonts w:hint="default"/>
                <w:color w:val="000000"/>
                <w:lang w:val="en-US"/>
              </w:rPr>
            </w:pPr>
            <w:r>
              <w:rPr>
                <w:rFonts w:hint="default"/>
                <w:color w:val="000000"/>
                <w:lang w:val="en-US"/>
              </w:rPr>
              <w:t>45 620</w:t>
            </w:r>
          </w:p>
        </w:tc>
        <w:tc>
          <w:tcPr>
            <w:tcW w:w="1574" w:type="dxa"/>
            <w:tcBorders>
              <w:top w:val="nil"/>
              <w:left w:val="nil"/>
              <w:bottom w:val="single" w:color="auto" w:sz="4" w:space="0"/>
              <w:right w:val="single" w:color="auto" w:sz="4" w:space="0"/>
            </w:tcBorders>
            <w:shd w:val="clear" w:color="auto" w:fill="auto"/>
            <w:noWrap/>
            <w:vAlign w:val="center"/>
          </w:tcPr>
          <w:p>
            <w:pPr>
              <w:jc w:val="center"/>
              <w:rPr>
                <w:rFonts w:hint="default"/>
                <w:color w:val="000000"/>
                <w:lang w:val="en-US"/>
              </w:rPr>
            </w:pPr>
            <w:r>
              <w:rPr>
                <w:rFonts w:hint="default"/>
                <w:color w:val="000000"/>
                <w:lang w:val="en-US"/>
              </w:rPr>
              <w:t>45 620</w:t>
            </w:r>
          </w:p>
        </w:tc>
        <w:tc>
          <w:tcPr>
            <w:tcW w:w="1574" w:type="dxa"/>
            <w:tcBorders>
              <w:top w:val="nil"/>
              <w:left w:val="nil"/>
              <w:bottom w:val="single" w:color="auto" w:sz="4" w:space="0"/>
              <w:right w:val="single" w:color="auto" w:sz="4" w:space="0"/>
            </w:tcBorders>
            <w:shd w:val="clear" w:color="auto" w:fill="auto"/>
            <w:noWrap/>
            <w:vAlign w:val="center"/>
          </w:tcPr>
          <w:p>
            <w:pPr>
              <w:jc w:val="center"/>
              <w:rPr>
                <w:rFonts w:hint="default"/>
                <w:color w:val="000000"/>
                <w:lang w:val="en-US"/>
              </w:rPr>
            </w:pPr>
            <w:r>
              <w:rPr>
                <w:rFonts w:hint="default"/>
                <w:color w:val="000000"/>
                <w:lang w:val="en-US"/>
              </w:rPr>
              <w:t>45 620</w:t>
            </w:r>
          </w:p>
        </w:tc>
      </w:tr>
      <w:tr>
        <w:tblPrEx>
          <w:tblCellMar>
            <w:top w:w="0" w:type="dxa"/>
            <w:left w:w="108" w:type="dxa"/>
            <w:bottom w:w="0" w:type="dxa"/>
            <w:right w:w="108" w:type="dxa"/>
          </w:tblCellMar>
        </w:tblPrEx>
        <w:trPr>
          <w:trHeight w:val="300" w:hRule="atLeast"/>
          <w:jc w:val="center"/>
        </w:trPr>
        <w:tc>
          <w:tcPr>
            <w:tcW w:w="2835" w:type="dxa"/>
            <w:tcBorders>
              <w:top w:val="nil"/>
              <w:left w:val="single" w:color="auto" w:sz="4" w:space="0"/>
              <w:bottom w:val="single" w:color="auto" w:sz="4" w:space="0"/>
              <w:right w:val="single" w:color="auto" w:sz="4" w:space="0"/>
            </w:tcBorders>
            <w:shd w:val="clear" w:color="auto" w:fill="auto"/>
            <w:noWrap/>
            <w:vAlign w:val="bottom"/>
          </w:tcPr>
          <w:p>
            <w:pPr>
              <w:jc w:val="center"/>
              <w:rPr>
                <w:color w:val="000000"/>
              </w:rPr>
            </w:pPr>
            <w:r>
              <w:rPr>
                <w:color w:val="000000"/>
              </w:rPr>
              <w:t>Расходы на оплату труда</w:t>
            </w:r>
          </w:p>
        </w:tc>
        <w:tc>
          <w:tcPr>
            <w:tcW w:w="1555" w:type="dxa"/>
            <w:tcBorders>
              <w:top w:val="nil"/>
              <w:left w:val="nil"/>
              <w:bottom w:val="single" w:color="auto" w:sz="4" w:space="0"/>
              <w:right w:val="single" w:color="auto" w:sz="4" w:space="0"/>
            </w:tcBorders>
            <w:shd w:val="clear" w:color="auto" w:fill="auto"/>
            <w:noWrap/>
            <w:vAlign w:val="center"/>
          </w:tcPr>
          <w:p>
            <w:pPr>
              <w:jc w:val="center"/>
              <w:rPr>
                <w:color w:val="000000"/>
              </w:rPr>
            </w:pPr>
            <w:r>
              <w:rPr>
                <w:rFonts w:hint="default"/>
                <w:color w:val="000000"/>
                <w:lang w:val="ru-RU"/>
              </w:rPr>
              <w:t>191 418</w:t>
            </w:r>
          </w:p>
        </w:tc>
        <w:tc>
          <w:tcPr>
            <w:tcW w:w="1731" w:type="dxa"/>
            <w:tcBorders>
              <w:top w:val="nil"/>
              <w:left w:val="nil"/>
              <w:bottom w:val="single" w:color="auto" w:sz="4" w:space="0"/>
              <w:right w:val="single" w:color="auto" w:sz="4" w:space="0"/>
            </w:tcBorders>
            <w:shd w:val="clear" w:color="auto" w:fill="auto"/>
            <w:noWrap/>
            <w:vAlign w:val="center"/>
          </w:tcPr>
          <w:p>
            <w:pPr>
              <w:jc w:val="center"/>
              <w:rPr>
                <w:color w:val="000000"/>
              </w:rPr>
            </w:pPr>
            <w:r>
              <w:rPr>
                <w:rFonts w:hint="default"/>
                <w:color w:val="000000"/>
                <w:lang w:val="ru-RU"/>
              </w:rPr>
              <w:t>191 418</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rFonts w:hint="default"/>
                <w:color w:val="000000"/>
                <w:lang w:val="ru-RU"/>
              </w:rPr>
              <w:t>191 418</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rFonts w:hint="default"/>
                <w:color w:val="000000"/>
                <w:lang w:val="ru-RU"/>
              </w:rPr>
              <w:t>191 418</w:t>
            </w:r>
          </w:p>
        </w:tc>
      </w:tr>
      <w:tr>
        <w:tblPrEx>
          <w:tblCellMar>
            <w:top w:w="0" w:type="dxa"/>
            <w:left w:w="108" w:type="dxa"/>
            <w:bottom w:w="0" w:type="dxa"/>
            <w:right w:w="108" w:type="dxa"/>
          </w:tblCellMar>
        </w:tblPrEx>
        <w:trPr>
          <w:trHeight w:val="300" w:hRule="atLeast"/>
          <w:jc w:val="center"/>
        </w:trPr>
        <w:tc>
          <w:tcPr>
            <w:tcW w:w="2835" w:type="dxa"/>
            <w:tcBorders>
              <w:top w:val="nil"/>
              <w:left w:val="single" w:color="auto" w:sz="4" w:space="0"/>
              <w:bottom w:val="single" w:color="auto" w:sz="4" w:space="0"/>
              <w:right w:val="single" w:color="auto" w:sz="4" w:space="0"/>
            </w:tcBorders>
            <w:shd w:val="clear" w:color="auto" w:fill="auto"/>
            <w:noWrap/>
            <w:vAlign w:val="bottom"/>
          </w:tcPr>
          <w:p>
            <w:pPr>
              <w:jc w:val="center"/>
              <w:rPr>
                <w:color w:val="000000"/>
              </w:rPr>
            </w:pPr>
            <w:r>
              <w:rPr>
                <w:color w:val="000000"/>
              </w:rPr>
              <w:t>Отчисления на социальные нужды</w:t>
            </w:r>
          </w:p>
        </w:tc>
        <w:tc>
          <w:tcPr>
            <w:tcW w:w="1555"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62 538</w:t>
            </w:r>
          </w:p>
        </w:tc>
        <w:tc>
          <w:tcPr>
            <w:tcW w:w="1731"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62 538</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62 538</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62 538</w:t>
            </w:r>
          </w:p>
        </w:tc>
      </w:tr>
      <w:tr>
        <w:tblPrEx>
          <w:tblCellMar>
            <w:top w:w="0" w:type="dxa"/>
            <w:left w:w="108" w:type="dxa"/>
            <w:bottom w:w="0" w:type="dxa"/>
            <w:right w:w="108" w:type="dxa"/>
          </w:tblCellMar>
        </w:tblPrEx>
        <w:trPr>
          <w:trHeight w:val="600" w:hRule="atLeast"/>
          <w:jc w:val="center"/>
        </w:trPr>
        <w:tc>
          <w:tcPr>
            <w:tcW w:w="283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Амортизация основных средств и нематериальных активов</w:t>
            </w:r>
          </w:p>
        </w:tc>
        <w:tc>
          <w:tcPr>
            <w:tcW w:w="1555" w:type="dxa"/>
            <w:tcBorders>
              <w:top w:val="nil"/>
              <w:left w:val="nil"/>
              <w:bottom w:val="single" w:color="auto" w:sz="4" w:space="0"/>
              <w:right w:val="single" w:color="auto" w:sz="4" w:space="0"/>
            </w:tcBorders>
            <w:shd w:val="clear" w:color="auto" w:fill="auto"/>
            <w:noWrap/>
            <w:vAlign w:val="center"/>
          </w:tcPr>
          <w:p>
            <w:pPr>
              <w:jc w:val="center"/>
              <w:rPr>
                <w:color w:val="000000"/>
              </w:rPr>
            </w:pPr>
            <w:r>
              <w:rPr>
                <w:bCs/>
                <w:color w:val="000000"/>
              </w:rPr>
              <w:t>6356</w:t>
            </w:r>
          </w:p>
        </w:tc>
        <w:tc>
          <w:tcPr>
            <w:tcW w:w="1731" w:type="dxa"/>
            <w:tcBorders>
              <w:top w:val="nil"/>
              <w:left w:val="nil"/>
              <w:bottom w:val="single" w:color="auto" w:sz="4" w:space="0"/>
              <w:right w:val="single" w:color="auto" w:sz="4" w:space="0"/>
            </w:tcBorders>
            <w:shd w:val="clear" w:color="auto" w:fill="auto"/>
            <w:noWrap/>
            <w:vAlign w:val="center"/>
          </w:tcPr>
          <w:p>
            <w:pPr>
              <w:jc w:val="center"/>
              <w:rPr>
                <w:color w:val="000000"/>
              </w:rPr>
            </w:pPr>
            <w:r>
              <w:rPr>
                <w:bCs/>
                <w:color w:val="000000"/>
              </w:rPr>
              <w:t>6356</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bCs/>
                <w:color w:val="000000"/>
              </w:rPr>
              <w:t>6356</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bCs/>
                <w:color w:val="000000"/>
              </w:rPr>
              <w:t>6356</w:t>
            </w:r>
          </w:p>
        </w:tc>
      </w:tr>
      <w:tr>
        <w:tblPrEx>
          <w:tblCellMar>
            <w:top w:w="0" w:type="dxa"/>
            <w:left w:w="108" w:type="dxa"/>
            <w:bottom w:w="0" w:type="dxa"/>
            <w:right w:w="108" w:type="dxa"/>
          </w:tblCellMar>
        </w:tblPrEx>
        <w:trPr>
          <w:trHeight w:val="300" w:hRule="atLeast"/>
          <w:jc w:val="center"/>
        </w:trPr>
        <w:tc>
          <w:tcPr>
            <w:tcW w:w="2835" w:type="dxa"/>
            <w:tcBorders>
              <w:top w:val="nil"/>
              <w:left w:val="single" w:color="auto" w:sz="4" w:space="0"/>
              <w:bottom w:val="single" w:color="auto" w:sz="4" w:space="0"/>
              <w:right w:val="single" w:color="auto" w:sz="4" w:space="0"/>
            </w:tcBorders>
            <w:shd w:val="clear" w:color="auto" w:fill="auto"/>
            <w:noWrap/>
            <w:vAlign w:val="bottom"/>
          </w:tcPr>
          <w:p>
            <w:pPr>
              <w:jc w:val="center"/>
              <w:rPr>
                <w:color w:val="000000"/>
              </w:rPr>
            </w:pPr>
            <w:r>
              <w:rPr>
                <w:color w:val="000000"/>
              </w:rPr>
              <w:t>Ремонт</w:t>
            </w:r>
          </w:p>
        </w:tc>
        <w:tc>
          <w:tcPr>
            <w:tcW w:w="1555"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5000</w:t>
            </w:r>
          </w:p>
        </w:tc>
        <w:tc>
          <w:tcPr>
            <w:tcW w:w="1731"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5000</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5000</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5000</w:t>
            </w:r>
          </w:p>
        </w:tc>
      </w:tr>
      <w:tr>
        <w:tblPrEx>
          <w:tblCellMar>
            <w:top w:w="0" w:type="dxa"/>
            <w:left w:w="108" w:type="dxa"/>
            <w:bottom w:w="0" w:type="dxa"/>
            <w:right w:w="108" w:type="dxa"/>
          </w:tblCellMar>
        </w:tblPrEx>
        <w:trPr>
          <w:trHeight w:val="300" w:hRule="atLeast"/>
          <w:jc w:val="center"/>
        </w:trPr>
        <w:tc>
          <w:tcPr>
            <w:tcW w:w="2835" w:type="dxa"/>
            <w:tcBorders>
              <w:top w:val="nil"/>
              <w:left w:val="single" w:color="auto" w:sz="4" w:space="0"/>
              <w:bottom w:val="single" w:color="auto" w:sz="4" w:space="0"/>
              <w:right w:val="single" w:color="auto" w:sz="4" w:space="0"/>
            </w:tcBorders>
            <w:shd w:val="clear" w:color="auto" w:fill="auto"/>
            <w:noWrap/>
            <w:vAlign w:val="bottom"/>
          </w:tcPr>
          <w:p>
            <w:pPr>
              <w:jc w:val="center"/>
              <w:rPr>
                <w:color w:val="000000"/>
              </w:rPr>
            </w:pPr>
            <w:r>
              <w:rPr>
                <w:color w:val="000000"/>
              </w:rPr>
              <w:t>Реклама</w:t>
            </w:r>
          </w:p>
        </w:tc>
        <w:tc>
          <w:tcPr>
            <w:tcW w:w="1555"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19 800</w:t>
            </w:r>
          </w:p>
        </w:tc>
        <w:tc>
          <w:tcPr>
            <w:tcW w:w="1731"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19 800</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19 800</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19 800</w:t>
            </w:r>
          </w:p>
        </w:tc>
      </w:tr>
      <w:tr>
        <w:tblPrEx>
          <w:tblCellMar>
            <w:top w:w="0" w:type="dxa"/>
            <w:left w:w="108" w:type="dxa"/>
            <w:bottom w:w="0" w:type="dxa"/>
            <w:right w:w="108" w:type="dxa"/>
          </w:tblCellMar>
        </w:tblPrEx>
        <w:trPr>
          <w:trHeight w:val="300" w:hRule="atLeast"/>
          <w:jc w:val="center"/>
        </w:trPr>
        <w:tc>
          <w:tcPr>
            <w:tcW w:w="2835" w:type="dxa"/>
            <w:tcBorders>
              <w:top w:val="nil"/>
              <w:left w:val="single" w:color="auto" w:sz="4" w:space="0"/>
              <w:bottom w:val="single" w:color="auto" w:sz="4" w:space="0"/>
              <w:right w:val="single" w:color="auto" w:sz="4" w:space="0"/>
            </w:tcBorders>
            <w:shd w:val="clear" w:color="auto" w:fill="auto"/>
            <w:noWrap/>
            <w:vAlign w:val="bottom"/>
          </w:tcPr>
          <w:p>
            <w:pPr>
              <w:jc w:val="center"/>
              <w:rPr>
                <w:color w:val="000000"/>
              </w:rPr>
            </w:pPr>
            <w:r>
              <w:rPr>
                <w:color w:val="000000"/>
              </w:rPr>
              <w:t>Аренда</w:t>
            </w:r>
          </w:p>
        </w:tc>
        <w:tc>
          <w:tcPr>
            <w:tcW w:w="1555"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57 600</w:t>
            </w:r>
          </w:p>
        </w:tc>
        <w:tc>
          <w:tcPr>
            <w:tcW w:w="1731"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57 600</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57 600</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color w:val="000000"/>
              </w:rPr>
              <w:t>57 600</w:t>
            </w:r>
          </w:p>
        </w:tc>
      </w:tr>
      <w:tr>
        <w:tblPrEx>
          <w:tblCellMar>
            <w:top w:w="0" w:type="dxa"/>
            <w:left w:w="108" w:type="dxa"/>
            <w:bottom w:w="0" w:type="dxa"/>
            <w:right w:w="108" w:type="dxa"/>
          </w:tblCellMar>
        </w:tblPrEx>
        <w:trPr>
          <w:trHeight w:val="300" w:hRule="atLeast"/>
          <w:jc w:val="center"/>
        </w:trPr>
        <w:tc>
          <w:tcPr>
            <w:tcW w:w="2835" w:type="dxa"/>
            <w:tcBorders>
              <w:top w:val="nil"/>
              <w:left w:val="single" w:color="auto" w:sz="4" w:space="0"/>
              <w:bottom w:val="single" w:color="auto" w:sz="4" w:space="0"/>
              <w:right w:val="single" w:color="auto" w:sz="4" w:space="0"/>
            </w:tcBorders>
            <w:shd w:val="clear" w:color="auto" w:fill="auto"/>
            <w:noWrap/>
            <w:vAlign w:val="bottom"/>
          </w:tcPr>
          <w:p>
            <w:pPr>
              <w:jc w:val="center"/>
              <w:rPr>
                <w:color w:val="000000"/>
              </w:rPr>
            </w:pPr>
          </w:p>
        </w:tc>
        <w:tc>
          <w:tcPr>
            <w:tcW w:w="1555" w:type="dxa"/>
            <w:tcBorders>
              <w:top w:val="nil"/>
              <w:left w:val="nil"/>
              <w:bottom w:val="single" w:color="auto" w:sz="4" w:space="0"/>
              <w:right w:val="single" w:color="auto" w:sz="4" w:space="0"/>
            </w:tcBorders>
            <w:shd w:val="clear" w:color="auto" w:fill="auto"/>
            <w:noWrap/>
            <w:vAlign w:val="center"/>
          </w:tcPr>
          <w:p>
            <w:pPr>
              <w:jc w:val="center"/>
              <w:rPr>
                <w:color w:val="000000"/>
              </w:rPr>
            </w:pPr>
          </w:p>
        </w:tc>
        <w:tc>
          <w:tcPr>
            <w:tcW w:w="1731" w:type="dxa"/>
            <w:tcBorders>
              <w:top w:val="nil"/>
              <w:left w:val="nil"/>
              <w:bottom w:val="single" w:color="auto" w:sz="4" w:space="0"/>
              <w:right w:val="single" w:color="auto" w:sz="4" w:space="0"/>
            </w:tcBorders>
            <w:shd w:val="clear" w:color="auto" w:fill="auto"/>
            <w:noWrap/>
            <w:vAlign w:val="center"/>
          </w:tcPr>
          <w:p>
            <w:pPr>
              <w:jc w:val="center"/>
              <w:rPr>
                <w:color w:val="000000"/>
              </w:rPr>
            </w:pP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p>
        </w:tc>
      </w:tr>
      <w:tr>
        <w:tblPrEx>
          <w:tblCellMar>
            <w:top w:w="0" w:type="dxa"/>
            <w:left w:w="108" w:type="dxa"/>
            <w:bottom w:w="0" w:type="dxa"/>
            <w:right w:w="108" w:type="dxa"/>
          </w:tblCellMar>
        </w:tblPrEx>
        <w:trPr>
          <w:trHeight w:val="300" w:hRule="atLeast"/>
          <w:jc w:val="center"/>
        </w:trPr>
        <w:tc>
          <w:tcPr>
            <w:tcW w:w="2835" w:type="dxa"/>
            <w:tcBorders>
              <w:top w:val="nil"/>
              <w:left w:val="single" w:color="auto" w:sz="4" w:space="0"/>
              <w:bottom w:val="single" w:color="auto" w:sz="4" w:space="0"/>
              <w:right w:val="single" w:color="auto" w:sz="4" w:space="0"/>
            </w:tcBorders>
            <w:shd w:val="clear" w:color="auto" w:fill="auto"/>
            <w:noWrap/>
            <w:vAlign w:val="bottom"/>
          </w:tcPr>
          <w:p>
            <w:pPr>
              <w:jc w:val="center"/>
              <w:rPr>
                <w:color w:val="000000"/>
              </w:rPr>
            </w:pPr>
            <w:r>
              <w:rPr>
                <w:color w:val="000000"/>
              </w:rPr>
              <w:t>ВСЕГО ЗАТРАТ</w:t>
            </w:r>
          </w:p>
        </w:tc>
        <w:tc>
          <w:tcPr>
            <w:tcW w:w="1555" w:type="dxa"/>
            <w:tcBorders>
              <w:top w:val="nil"/>
              <w:left w:val="nil"/>
              <w:bottom w:val="single" w:color="auto" w:sz="4" w:space="0"/>
              <w:right w:val="single" w:color="auto" w:sz="4" w:space="0"/>
            </w:tcBorders>
            <w:shd w:val="clear" w:color="auto" w:fill="auto"/>
            <w:noWrap/>
            <w:vAlign w:val="center"/>
          </w:tcPr>
          <w:p>
            <w:pPr>
              <w:jc w:val="center"/>
              <w:rPr>
                <w:rFonts w:hint="default"/>
                <w:color w:val="000000"/>
                <w:lang w:val="ru-RU"/>
              </w:rPr>
            </w:pPr>
            <w:r>
              <w:rPr>
                <w:rFonts w:hint="default"/>
                <w:color w:val="000000"/>
                <w:lang w:val="ru-RU"/>
              </w:rPr>
              <w:t>388 332</w:t>
            </w:r>
          </w:p>
        </w:tc>
        <w:tc>
          <w:tcPr>
            <w:tcW w:w="1731" w:type="dxa"/>
            <w:tcBorders>
              <w:top w:val="nil"/>
              <w:left w:val="nil"/>
              <w:bottom w:val="single" w:color="auto" w:sz="4" w:space="0"/>
              <w:right w:val="single" w:color="auto" w:sz="4" w:space="0"/>
            </w:tcBorders>
            <w:shd w:val="clear" w:color="auto" w:fill="auto"/>
            <w:noWrap/>
            <w:vAlign w:val="center"/>
          </w:tcPr>
          <w:p>
            <w:pPr>
              <w:jc w:val="center"/>
              <w:rPr>
                <w:color w:val="000000"/>
              </w:rPr>
            </w:pPr>
            <w:r>
              <w:rPr>
                <w:rFonts w:hint="default"/>
                <w:color w:val="000000"/>
                <w:lang w:val="ru-RU"/>
              </w:rPr>
              <w:t>388 332</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rFonts w:hint="default"/>
                <w:color w:val="000000"/>
                <w:lang w:val="ru-RU"/>
              </w:rPr>
              <w:t>388 332</w:t>
            </w:r>
          </w:p>
        </w:tc>
        <w:tc>
          <w:tcPr>
            <w:tcW w:w="1574" w:type="dxa"/>
            <w:tcBorders>
              <w:top w:val="nil"/>
              <w:left w:val="nil"/>
              <w:bottom w:val="single" w:color="auto" w:sz="4" w:space="0"/>
              <w:right w:val="single" w:color="auto" w:sz="4" w:space="0"/>
            </w:tcBorders>
            <w:shd w:val="clear" w:color="auto" w:fill="auto"/>
            <w:noWrap/>
            <w:vAlign w:val="center"/>
          </w:tcPr>
          <w:p>
            <w:pPr>
              <w:jc w:val="center"/>
              <w:rPr>
                <w:color w:val="000000"/>
              </w:rPr>
            </w:pPr>
            <w:r>
              <w:rPr>
                <w:rFonts w:hint="default"/>
                <w:color w:val="000000"/>
                <w:lang w:val="ru-RU"/>
              </w:rPr>
              <w:t>388 332</w:t>
            </w:r>
          </w:p>
        </w:tc>
      </w:tr>
    </w:tbl>
    <w:p>
      <w:pPr>
        <w:jc w:val="center"/>
        <w:rPr>
          <w:b/>
        </w:rPr>
      </w:pPr>
    </w:p>
    <w:p/>
    <w:p>
      <w:pPr>
        <w:outlineLvl w:val="0"/>
        <w:rPr>
          <w:b/>
          <w:sz w:val="28"/>
          <w:szCs w:val="28"/>
        </w:rPr>
      </w:pPr>
      <w:r>
        <w:rPr>
          <w:b/>
          <w:sz w:val="28"/>
          <w:szCs w:val="28"/>
        </w:rPr>
        <w:t>5. ОРГАНИЗАЦИОННЫЙ ПЛАН</w:t>
      </w:r>
    </w:p>
    <w:p>
      <w:pPr>
        <w:jc w:val="center"/>
        <w:outlineLvl w:val="0"/>
        <w:rPr>
          <w:b/>
          <w:sz w:val="28"/>
          <w:szCs w:val="28"/>
        </w:rPr>
      </w:pPr>
    </w:p>
    <w:p>
      <w:pPr>
        <w:pStyle w:val="5"/>
        <w:rPr>
          <w:b w:val="0"/>
        </w:rPr>
      </w:pPr>
      <w:r>
        <w:rPr>
          <w:b w:val="0"/>
        </w:rPr>
        <w:t>Организационная структура управления организацией (батутным центром) представлена на рис. 2.</w:t>
      </w:r>
    </w:p>
    <w:p>
      <w:pPr>
        <w:pStyle w:val="5"/>
        <w:rPr>
          <w:b w:val="0"/>
        </w:rPr>
      </w:pPr>
      <w:r>
        <w:rPr>
          <w:b w:val="0"/>
        </w:rPr>
        <w:t>Заместитель директора по коммерческой работе выполняет функции директора во время его отсутствия. Осуществляет организацию работы всех сотрудников фирмы.</w:t>
      </w:r>
    </w:p>
    <w:p>
      <w:pPr>
        <w:pStyle w:val="5"/>
        <w:rPr>
          <w:b w:val="0"/>
        </w:rPr>
      </w:pPr>
      <w:r>
        <w:rPr>
          <w:b w:val="0"/>
        </w:rPr>
        <w:t>Администратор проверяет запись клиентов и знакомит их с инструкторами.</w:t>
      </w:r>
    </w:p>
    <w:p>
      <w:pPr>
        <w:pStyle w:val="5"/>
        <w:rPr>
          <w:b w:val="0"/>
        </w:rPr>
      </w:pPr>
      <w:r>
        <w:rPr>
          <w:b w:val="0"/>
        </w:rPr>
        <w:t>Инструкторы детской группы демонстрируют базовые движение и следят за соблюдением техники безопасности.</w:t>
      </w:r>
    </w:p>
    <w:p>
      <w:pPr>
        <w:pStyle w:val="5"/>
        <w:rPr>
          <w:b w:val="0"/>
        </w:rPr>
      </w:pPr>
      <w:r>
        <w:rPr>
          <w:b w:val="0"/>
        </w:rPr>
        <w:t>Инструкторы взрослой группы демонстрируют движения средней и повышенной сложности, а также следят за соблюдением техники безопасности.</w:t>
      </w:r>
    </w:p>
    <w:p>
      <w:pPr>
        <w:pStyle w:val="5"/>
        <w:rPr>
          <w:b w:val="0"/>
        </w:rPr>
      </w:pPr>
      <w:r>
        <w:rPr>
          <w:b w:val="0"/>
        </w:rPr>
        <w:t>Уборщица осуществляет уборку помещения в моменты перерыва функционирования центра. Осуществляют постоянную уборку туалетных помещений, подают заявки на необходимые принадлежности для помещений администратору.</w:t>
      </w:r>
    </w:p>
    <w:p>
      <w:pPr>
        <w:pStyle w:val="5"/>
        <w:rPr>
          <w:b w:val="0"/>
        </w:rPr>
      </w:pPr>
      <w:r>
        <w:rPr>
          <w:b w:val="0"/>
        </w:rPr>
        <w:t>Режим работы батутного центра, без выходных дней. Руководящий персонал и бухгалтер приходят на работу ежедневно.</w:t>
      </w:r>
    </w:p>
    <w:p>
      <w:pPr>
        <w:pStyle w:val="5"/>
        <w:rPr>
          <w:b w:val="0"/>
        </w:rPr>
      </w:pPr>
      <w:r>
        <w:rPr>
          <w:b w:val="0"/>
        </w:rPr>
        <w:t>Все сотрудники, работающие непосредственно с клиентами, должны иметь опрятный вид.</w:t>
      </w:r>
    </w:p>
    <w:p>
      <w:pPr>
        <w:jc w:val="center"/>
        <w:outlineLvl w:val="0"/>
        <w:rPr>
          <w:b/>
          <w:sz w:val="28"/>
          <w:szCs w:val="28"/>
        </w:rPr>
      </w:pPr>
    </w:p>
    <w:p>
      <w:pPr>
        <w:jc w:val="center"/>
        <w:outlineLvl w:val="0"/>
        <w:rPr>
          <w:b/>
          <w:sz w:val="28"/>
          <w:szCs w:val="28"/>
        </w:rPr>
      </w:pPr>
    </w:p>
    <w:p>
      <w:pPr>
        <w:outlineLvl w:val="0"/>
        <w:rPr>
          <w:b/>
          <w:sz w:val="28"/>
          <w:szCs w:val="28"/>
        </w:rPr>
      </w:pPr>
      <w:r>
        <w:rPr>
          <w:b/>
          <w:sz w:val="28"/>
          <w:szCs w:val="28"/>
        </w:rPr>
        <w:t>6. ИНВЕСТИЦИОННЫЙ ПЛАН</w:t>
      </w:r>
    </w:p>
    <w:p>
      <w:pPr>
        <w:jc w:val="center"/>
        <w:rPr>
          <w:b/>
          <w:sz w:val="28"/>
          <w:szCs w:val="28"/>
        </w:rPr>
      </w:pPr>
    </w:p>
    <w:p>
      <w:pPr>
        <w:ind w:firstLine="567"/>
        <w:jc w:val="both"/>
        <w:rPr>
          <w:sz w:val="28"/>
          <w:szCs w:val="28"/>
        </w:rPr>
      </w:pPr>
      <w:r>
        <w:rPr>
          <w:sz w:val="28"/>
          <w:szCs w:val="28"/>
        </w:rPr>
        <w:t>Состав и размер инвестиционных затрат приведены в табл. 8. При этом затраты по статье «Прочие внеоборотные активы» приняты на уровне 40 % от суммы остальных внеоборотных активов. Инвестиции в оборотные активы рассчитывались исходя из планируемой годовой величины себестоимости и длительности одного оборота в 30 дней (экспертная оценка).</w:t>
      </w:r>
    </w:p>
    <w:p>
      <w:pPr>
        <w:ind w:firstLine="567"/>
        <w:jc w:val="both"/>
        <w:rPr>
          <w:sz w:val="28"/>
          <w:szCs w:val="28"/>
        </w:rPr>
      </w:pPr>
      <w:bookmarkStart w:id="0" w:name="_GoBack"/>
      <w:bookmarkEnd w:id="0"/>
    </w:p>
    <w:p>
      <w:pPr>
        <w:ind w:left="340"/>
        <w:jc w:val="right"/>
        <w:rPr>
          <w:snapToGrid w:val="0"/>
          <w:sz w:val="28"/>
          <w:szCs w:val="28"/>
        </w:rPr>
      </w:pPr>
      <w:r>
        <w:rPr>
          <w:snapToGrid w:val="0"/>
          <w:sz w:val="28"/>
          <w:szCs w:val="28"/>
        </w:rPr>
        <w:t>Таблица 8</w:t>
      </w:r>
    </w:p>
    <w:p>
      <w:pPr>
        <w:ind w:left="340"/>
        <w:jc w:val="center"/>
        <w:rPr>
          <w:snapToGrid w:val="0"/>
          <w:sz w:val="28"/>
          <w:szCs w:val="28"/>
        </w:rPr>
      </w:pPr>
      <w:r>
        <w:rPr>
          <w:snapToGrid w:val="0"/>
          <w:sz w:val="28"/>
          <w:szCs w:val="28"/>
        </w:rPr>
        <w:t>Общие инвестиционные затраты и источники финансирования по проекту</w:t>
      </w:r>
    </w:p>
    <w:tbl>
      <w:tblPr>
        <w:tblStyle w:val="7"/>
        <w:tblW w:w="4915" w:type="pct"/>
        <w:jc w:val="center"/>
        <w:tblLayout w:type="autofit"/>
        <w:tblCellMar>
          <w:top w:w="0" w:type="dxa"/>
          <w:left w:w="108" w:type="dxa"/>
          <w:bottom w:w="0" w:type="dxa"/>
          <w:right w:w="108" w:type="dxa"/>
        </w:tblCellMar>
      </w:tblPr>
      <w:tblGrid>
        <w:gridCol w:w="4815"/>
        <w:gridCol w:w="2321"/>
        <w:gridCol w:w="2198"/>
      </w:tblGrid>
      <w:tr>
        <w:tblPrEx>
          <w:tblCellMar>
            <w:top w:w="0" w:type="dxa"/>
            <w:left w:w="108" w:type="dxa"/>
            <w:bottom w:w="0" w:type="dxa"/>
            <w:right w:w="108" w:type="dxa"/>
          </w:tblCellMar>
        </w:tblPrEx>
        <w:trPr>
          <w:trHeight w:val="300" w:hRule="atLeast"/>
          <w:jc w:val="center"/>
        </w:trPr>
        <w:tc>
          <w:tcPr>
            <w:tcW w:w="481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rPr>
            </w:pPr>
            <w:r>
              <w:rPr>
                <w:color w:val="000000"/>
              </w:rPr>
              <w:t>Виды затрат</w:t>
            </w:r>
          </w:p>
        </w:tc>
        <w:tc>
          <w:tcPr>
            <w:tcW w:w="2321"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На единицу</w:t>
            </w:r>
          </w:p>
        </w:tc>
        <w:tc>
          <w:tcPr>
            <w:tcW w:w="2198" w:type="dxa"/>
            <w:tcBorders>
              <w:top w:val="single" w:color="auto" w:sz="4" w:space="0"/>
              <w:left w:val="nil"/>
              <w:bottom w:val="single" w:color="auto" w:sz="4" w:space="0"/>
              <w:right w:val="single" w:color="auto" w:sz="4" w:space="0"/>
            </w:tcBorders>
            <w:shd w:val="clear" w:color="auto" w:fill="auto"/>
            <w:vAlign w:val="center"/>
          </w:tcPr>
          <w:p>
            <w:pPr>
              <w:jc w:val="center"/>
              <w:rPr>
                <w:color w:val="000000"/>
              </w:rPr>
            </w:pPr>
            <w:r>
              <w:rPr>
                <w:color w:val="000000"/>
              </w:rPr>
              <w:t>Общая сумма</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b/>
                <w:bCs/>
                <w:color w:val="000000"/>
              </w:rPr>
            </w:pPr>
            <w:r>
              <w:rPr>
                <w:b/>
                <w:bCs/>
                <w:color w:val="000000"/>
              </w:rPr>
              <w:t>Инвестиции во внеоборотные активы</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p>
        </w:tc>
        <w:tc>
          <w:tcPr>
            <w:tcW w:w="2198" w:type="dxa"/>
            <w:tcBorders>
              <w:top w:val="nil"/>
              <w:left w:val="nil"/>
              <w:bottom w:val="single" w:color="auto" w:sz="4" w:space="0"/>
              <w:right w:val="single" w:color="auto" w:sz="4" w:space="0"/>
            </w:tcBorders>
            <w:shd w:val="clear" w:color="auto" w:fill="auto"/>
            <w:vAlign w:val="bottom"/>
          </w:tcPr>
          <w:p>
            <w:pPr>
              <w:jc w:val="center"/>
              <w:rPr>
                <w:rFonts w:hint="default"/>
                <w:b/>
                <w:bCs/>
                <w:color w:val="000000"/>
                <w:lang w:val="ru-RU"/>
              </w:rPr>
            </w:pPr>
            <w:r>
              <w:rPr>
                <w:rFonts w:hint="default"/>
                <w:b/>
                <w:color w:val="000000"/>
                <w:lang w:val="ru-RU"/>
              </w:rPr>
              <w:t>59 135</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ind w:firstLine="317"/>
              <w:jc w:val="center"/>
              <w:rPr>
                <w:rFonts w:hint="default"/>
                <w:color w:val="000000"/>
                <w:lang w:val="ru-RU"/>
              </w:rPr>
            </w:pPr>
            <w:r>
              <w:rPr>
                <w:color w:val="000000"/>
                <w:lang w:val="ru-RU"/>
              </w:rPr>
              <w:t>Кардио</w:t>
            </w:r>
            <w:r>
              <w:rPr>
                <w:rFonts w:hint="default"/>
                <w:color w:val="000000"/>
                <w:lang w:val="ru-RU"/>
              </w:rPr>
              <w:t xml:space="preserve"> тренажеры</w:t>
            </w:r>
          </w:p>
        </w:tc>
        <w:tc>
          <w:tcPr>
            <w:tcW w:w="2321"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2465</w:t>
            </w:r>
          </w:p>
        </w:tc>
        <w:tc>
          <w:tcPr>
            <w:tcW w:w="2198" w:type="dxa"/>
            <w:tcBorders>
              <w:top w:val="nil"/>
              <w:left w:val="nil"/>
              <w:bottom w:val="single" w:color="auto" w:sz="4" w:space="0"/>
              <w:right w:val="single" w:color="auto" w:sz="4" w:space="0"/>
            </w:tcBorders>
            <w:shd w:val="clear" w:color="auto" w:fill="auto"/>
            <w:vAlign w:val="center"/>
          </w:tcPr>
          <w:p>
            <w:pPr>
              <w:jc w:val="center"/>
              <w:rPr>
                <w:color w:val="000000"/>
              </w:rPr>
            </w:pPr>
            <w:r>
              <w:rPr>
                <w:rFonts w:hint="default"/>
                <w:color w:val="000000"/>
                <w:lang w:val="ru-RU"/>
              </w:rPr>
              <w:t>9860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ind w:firstLine="317"/>
              <w:jc w:val="center"/>
              <w:rPr>
                <w:color w:val="000000"/>
              </w:rPr>
            </w:pPr>
            <w:r>
              <w:rPr>
                <w:color w:val="000000"/>
                <w:lang w:val="ru-RU"/>
              </w:rPr>
              <w:t>Силовые</w:t>
            </w:r>
            <w:r>
              <w:rPr>
                <w:rFonts w:hint="default"/>
                <w:color w:val="000000"/>
                <w:lang w:val="ru-RU"/>
              </w:rPr>
              <w:t xml:space="preserve"> тренажеры</w:t>
            </w:r>
          </w:p>
        </w:tc>
        <w:tc>
          <w:tcPr>
            <w:tcW w:w="2321" w:type="dxa"/>
            <w:tcBorders>
              <w:top w:val="nil"/>
              <w:left w:val="nil"/>
              <w:bottom w:val="single" w:color="auto" w:sz="4" w:space="0"/>
              <w:right w:val="single" w:color="auto" w:sz="4" w:space="0"/>
            </w:tcBorders>
            <w:shd w:val="clear" w:color="auto" w:fill="auto"/>
            <w:vAlign w:val="center"/>
          </w:tcPr>
          <w:p>
            <w:pPr>
              <w:jc w:val="center"/>
              <w:rPr>
                <w:color w:val="000000"/>
              </w:rPr>
            </w:pPr>
            <w:r>
              <w:rPr>
                <w:color w:val="000000"/>
              </w:rPr>
              <w:t>1675</w:t>
            </w:r>
          </w:p>
        </w:tc>
        <w:tc>
          <w:tcPr>
            <w:tcW w:w="2198" w:type="dxa"/>
            <w:tcBorders>
              <w:top w:val="nil"/>
              <w:left w:val="nil"/>
              <w:bottom w:val="single" w:color="auto" w:sz="4" w:space="0"/>
              <w:right w:val="single" w:color="auto" w:sz="4" w:space="0"/>
            </w:tcBorders>
            <w:shd w:val="clear" w:color="auto" w:fill="auto"/>
            <w:vAlign w:val="center"/>
          </w:tcPr>
          <w:p>
            <w:pPr>
              <w:jc w:val="center"/>
              <w:rPr>
                <w:color w:val="000000"/>
                <w:lang w:val="en-US"/>
              </w:rPr>
            </w:pPr>
            <w:r>
              <w:rPr>
                <w:rFonts w:hint="default"/>
                <w:color w:val="000000"/>
                <w:lang w:val="ru-RU"/>
              </w:rPr>
              <w:t>25125</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Мультимедиа акустика</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1300</w:t>
            </w:r>
          </w:p>
        </w:tc>
        <w:tc>
          <w:tcPr>
            <w:tcW w:w="2198"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1300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Компьютер</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1100</w:t>
            </w:r>
          </w:p>
        </w:tc>
        <w:tc>
          <w:tcPr>
            <w:tcW w:w="2198" w:type="dxa"/>
            <w:tcBorders>
              <w:top w:val="nil"/>
              <w:left w:val="nil"/>
              <w:bottom w:val="single" w:color="auto" w:sz="4" w:space="0"/>
              <w:right w:val="single" w:color="auto" w:sz="4" w:space="0"/>
            </w:tcBorders>
            <w:shd w:val="clear" w:color="auto" w:fill="auto"/>
            <w:vAlign w:val="bottom"/>
          </w:tcPr>
          <w:p>
            <w:pPr>
              <w:jc w:val="center"/>
              <w:rPr>
                <w:rFonts w:hint="default"/>
                <w:color w:val="000000"/>
                <w:lang w:val="ru-RU"/>
              </w:rPr>
            </w:pPr>
            <w:r>
              <w:rPr>
                <w:rFonts w:hint="default"/>
                <w:color w:val="000000"/>
                <w:lang w:val="ru-RU"/>
              </w:rPr>
              <w:t>1100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Проектор</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1500</w:t>
            </w:r>
          </w:p>
        </w:tc>
        <w:tc>
          <w:tcPr>
            <w:tcW w:w="2198"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1500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Зеркало</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45</w:t>
            </w:r>
          </w:p>
        </w:tc>
        <w:tc>
          <w:tcPr>
            <w:tcW w:w="2198"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135</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Вешалка</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40</w:t>
            </w:r>
          </w:p>
        </w:tc>
        <w:tc>
          <w:tcPr>
            <w:tcW w:w="2198"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120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Стол компьютерный</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80</w:t>
            </w:r>
          </w:p>
        </w:tc>
        <w:tc>
          <w:tcPr>
            <w:tcW w:w="2198" w:type="dxa"/>
            <w:tcBorders>
              <w:top w:val="nil"/>
              <w:left w:val="nil"/>
              <w:bottom w:val="single" w:color="auto" w:sz="4" w:space="0"/>
              <w:right w:val="single" w:color="auto" w:sz="4" w:space="0"/>
            </w:tcBorders>
            <w:shd w:val="clear" w:color="auto" w:fill="auto"/>
            <w:vAlign w:val="bottom"/>
          </w:tcPr>
          <w:p>
            <w:pPr>
              <w:jc w:val="center"/>
              <w:rPr>
                <w:rFonts w:hint="default"/>
                <w:color w:val="000000"/>
                <w:lang w:val="ru-RU"/>
              </w:rPr>
            </w:pPr>
            <w:r>
              <w:rPr>
                <w:rFonts w:hint="default"/>
                <w:color w:val="000000"/>
                <w:lang w:val="ru-RU"/>
              </w:rPr>
              <w:t>80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Кресло</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120</w:t>
            </w:r>
          </w:p>
        </w:tc>
        <w:tc>
          <w:tcPr>
            <w:tcW w:w="2198"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360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Диван для посетителей</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270</w:t>
            </w:r>
          </w:p>
        </w:tc>
        <w:tc>
          <w:tcPr>
            <w:tcW w:w="2198"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540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Аренда</w:t>
            </w:r>
            <w:r>
              <w:rPr>
                <w:color w:val="000000"/>
                <w:lang w:val="en-US"/>
              </w:rPr>
              <w:t xml:space="preserve"> 3 </w:t>
            </w:r>
            <w:r>
              <w:rPr>
                <w:color w:val="000000"/>
              </w:rPr>
              <w:t>мес.</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4800</w:t>
            </w:r>
          </w:p>
        </w:tc>
        <w:tc>
          <w:tcPr>
            <w:tcW w:w="2198"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14 400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color w:val="000000"/>
              </w:rPr>
            </w:pPr>
            <w:r>
              <w:rPr>
                <w:color w:val="000000"/>
              </w:rPr>
              <w:t>Реклама</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1650</w:t>
            </w:r>
          </w:p>
        </w:tc>
        <w:tc>
          <w:tcPr>
            <w:tcW w:w="2198" w:type="dxa"/>
            <w:tcBorders>
              <w:top w:val="nil"/>
              <w:left w:val="nil"/>
              <w:bottom w:val="single" w:color="auto" w:sz="4" w:space="0"/>
              <w:right w:val="single" w:color="auto" w:sz="4" w:space="0"/>
            </w:tcBorders>
            <w:shd w:val="clear" w:color="auto" w:fill="auto"/>
            <w:vAlign w:val="bottom"/>
          </w:tcPr>
          <w:p>
            <w:pPr>
              <w:jc w:val="center"/>
              <w:rPr>
                <w:color w:val="000000"/>
              </w:rPr>
            </w:pPr>
            <w:r>
              <w:rPr>
                <w:color w:val="000000"/>
              </w:rPr>
              <w:t>4950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tcPr>
          <w:p>
            <w:pPr>
              <w:jc w:val="center"/>
              <w:rPr>
                <w:color w:val="000000"/>
              </w:rPr>
            </w:pPr>
            <w:r>
              <w:rPr>
                <w:color w:val="000000"/>
              </w:rPr>
              <w:t>Прочие внеоборотные активы</w:t>
            </w:r>
          </w:p>
        </w:tc>
        <w:tc>
          <w:tcPr>
            <w:tcW w:w="2321" w:type="dxa"/>
            <w:tcBorders>
              <w:top w:val="nil"/>
              <w:left w:val="nil"/>
              <w:bottom w:val="single" w:color="auto" w:sz="4" w:space="0"/>
              <w:right w:val="single" w:color="auto" w:sz="4" w:space="0"/>
            </w:tcBorders>
            <w:shd w:val="clear" w:color="auto" w:fill="auto"/>
            <w:noWrap/>
            <w:vAlign w:val="bottom"/>
          </w:tcPr>
          <w:p>
            <w:pPr>
              <w:jc w:val="center"/>
              <w:rPr>
                <w:color w:val="000000"/>
              </w:rPr>
            </w:pPr>
          </w:p>
        </w:tc>
        <w:tc>
          <w:tcPr>
            <w:tcW w:w="2198" w:type="dxa"/>
            <w:tcBorders>
              <w:top w:val="nil"/>
              <w:left w:val="nil"/>
              <w:bottom w:val="single" w:color="auto" w:sz="4" w:space="0"/>
              <w:right w:val="single" w:color="auto" w:sz="4" w:space="0"/>
            </w:tcBorders>
            <w:shd w:val="clear" w:color="auto" w:fill="auto"/>
            <w:vAlign w:val="bottom"/>
          </w:tcPr>
          <w:p>
            <w:pPr>
              <w:jc w:val="center"/>
              <w:rPr>
                <w:b/>
                <w:color w:val="000000"/>
              </w:rPr>
            </w:pPr>
            <w:r>
              <w:rPr>
                <w:b/>
                <w:color w:val="000000"/>
              </w:rPr>
              <w:t>10 644</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b/>
                <w:bCs/>
                <w:color w:val="000000"/>
              </w:rPr>
            </w:pPr>
            <w:r>
              <w:rPr>
                <w:b/>
                <w:bCs/>
                <w:color w:val="000000"/>
              </w:rPr>
              <w:t>Инвестиции в оборотные активы</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p>
        </w:tc>
        <w:tc>
          <w:tcPr>
            <w:tcW w:w="2198" w:type="dxa"/>
            <w:tcBorders>
              <w:top w:val="nil"/>
              <w:left w:val="nil"/>
              <w:bottom w:val="single" w:color="auto" w:sz="4" w:space="0"/>
              <w:right w:val="single" w:color="auto" w:sz="4" w:space="0"/>
            </w:tcBorders>
            <w:shd w:val="clear" w:color="auto" w:fill="auto"/>
            <w:vAlign w:val="bottom"/>
          </w:tcPr>
          <w:p>
            <w:pPr>
              <w:jc w:val="center"/>
              <w:rPr>
                <w:b/>
                <w:color w:val="000000"/>
                <w:lang w:val="en-US"/>
              </w:rPr>
            </w:pPr>
            <w:r>
              <w:rPr>
                <w:b/>
                <w:color w:val="000000"/>
              </w:rPr>
              <w:t>29 545</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vAlign w:val="bottom"/>
          </w:tcPr>
          <w:p>
            <w:pPr>
              <w:jc w:val="center"/>
              <w:rPr>
                <w:b/>
                <w:bCs/>
                <w:color w:val="000000"/>
              </w:rPr>
            </w:pPr>
            <w:r>
              <w:rPr>
                <w:b/>
                <w:bCs/>
                <w:color w:val="000000"/>
              </w:rPr>
              <w:t>ИТОГО</w:t>
            </w:r>
          </w:p>
        </w:tc>
        <w:tc>
          <w:tcPr>
            <w:tcW w:w="2321" w:type="dxa"/>
            <w:tcBorders>
              <w:top w:val="nil"/>
              <w:left w:val="nil"/>
              <w:bottom w:val="single" w:color="auto" w:sz="4" w:space="0"/>
              <w:right w:val="single" w:color="auto" w:sz="4" w:space="0"/>
            </w:tcBorders>
            <w:shd w:val="clear" w:color="auto" w:fill="auto"/>
            <w:vAlign w:val="bottom"/>
          </w:tcPr>
          <w:p>
            <w:pPr>
              <w:jc w:val="center"/>
              <w:rPr>
                <w:color w:val="000000"/>
              </w:rPr>
            </w:pPr>
          </w:p>
        </w:tc>
        <w:tc>
          <w:tcPr>
            <w:tcW w:w="2198" w:type="dxa"/>
            <w:tcBorders>
              <w:top w:val="nil"/>
              <w:left w:val="nil"/>
              <w:bottom w:val="single" w:color="auto" w:sz="4" w:space="0"/>
              <w:right w:val="single" w:color="auto" w:sz="4" w:space="0"/>
            </w:tcBorders>
            <w:shd w:val="clear" w:color="auto" w:fill="auto"/>
            <w:vAlign w:val="bottom"/>
          </w:tcPr>
          <w:p>
            <w:pPr>
              <w:jc w:val="center"/>
              <w:rPr>
                <w:rFonts w:hint="default"/>
                <w:color w:val="000000"/>
                <w:lang w:val="ru-RU"/>
              </w:rPr>
            </w:pPr>
            <w:r>
              <w:rPr>
                <w:rFonts w:hint="default"/>
                <w:color w:val="000000"/>
                <w:lang w:val="ru-RU"/>
              </w:rPr>
              <w:t>88 680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tcPr>
          <w:p>
            <w:pPr>
              <w:jc w:val="center"/>
              <w:rPr>
                <w:color w:val="000000"/>
              </w:rPr>
            </w:pPr>
            <w:r>
              <w:rPr>
                <w:color w:val="000000"/>
              </w:rPr>
              <w:t>Собственные средства</w:t>
            </w:r>
          </w:p>
        </w:tc>
        <w:tc>
          <w:tcPr>
            <w:tcW w:w="2321" w:type="dxa"/>
            <w:tcBorders>
              <w:top w:val="nil"/>
              <w:left w:val="nil"/>
              <w:bottom w:val="single" w:color="auto" w:sz="4" w:space="0"/>
              <w:right w:val="single" w:color="auto" w:sz="4" w:space="0"/>
            </w:tcBorders>
            <w:shd w:val="clear" w:color="auto" w:fill="auto"/>
            <w:noWrap/>
            <w:vAlign w:val="bottom"/>
          </w:tcPr>
          <w:p>
            <w:pPr>
              <w:jc w:val="center"/>
              <w:rPr>
                <w:color w:val="000000"/>
              </w:rPr>
            </w:pPr>
          </w:p>
        </w:tc>
        <w:tc>
          <w:tcPr>
            <w:tcW w:w="2198" w:type="dxa"/>
            <w:tcBorders>
              <w:top w:val="nil"/>
              <w:left w:val="nil"/>
              <w:bottom w:val="single" w:color="auto" w:sz="4" w:space="0"/>
              <w:right w:val="single" w:color="auto" w:sz="4" w:space="0"/>
            </w:tcBorders>
            <w:shd w:val="clear" w:color="auto" w:fill="auto"/>
            <w:vAlign w:val="bottom"/>
          </w:tcPr>
          <w:p>
            <w:pPr>
              <w:jc w:val="center"/>
              <w:rPr>
                <w:rFonts w:hint="default"/>
                <w:color w:val="000000"/>
                <w:lang w:val="ru-RU"/>
              </w:rPr>
            </w:pPr>
            <w:r>
              <w:rPr>
                <w:rFonts w:hint="default"/>
                <w:color w:val="000000"/>
                <w:lang w:val="ru-RU"/>
              </w:rPr>
              <w:t>88 680</w:t>
            </w:r>
          </w:p>
        </w:tc>
      </w:tr>
      <w:tr>
        <w:tblPrEx>
          <w:tblCellMar>
            <w:top w:w="0" w:type="dxa"/>
            <w:left w:w="108" w:type="dxa"/>
            <w:bottom w:w="0" w:type="dxa"/>
            <w:right w:w="108" w:type="dxa"/>
          </w:tblCellMar>
        </w:tblPrEx>
        <w:trPr>
          <w:trHeight w:val="300" w:hRule="atLeast"/>
          <w:jc w:val="center"/>
        </w:trPr>
        <w:tc>
          <w:tcPr>
            <w:tcW w:w="4815" w:type="dxa"/>
            <w:tcBorders>
              <w:top w:val="nil"/>
              <w:left w:val="single" w:color="auto" w:sz="4" w:space="0"/>
              <w:bottom w:val="single" w:color="auto" w:sz="4" w:space="0"/>
              <w:right w:val="single" w:color="auto" w:sz="4" w:space="0"/>
            </w:tcBorders>
            <w:shd w:val="clear" w:color="auto" w:fill="auto"/>
          </w:tcPr>
          <w:p>
            <w:pPr>
              <w:jc w:val="center"/>
              <w:rPr>
                <w:color w:val="000000"/>
              </w:rPr>
            </w:pPr>
            <w:r>
              <w:rPr>
                <w:color w:val="000000"/>
              </w:rPr>
              <w:t>Заемные средства</w:t>
            </w:r>
          </w:p>
        </w:tc>
        <w:tc>
          <w:tcPr>
            <w:tcW w:w="2321" w:type="dxa"/>
            <w:tcBorders>
              <w:top w:val="nil"/>
              <w:left w:val="nil"/>
              <w:bottom w:val="single" w:color="auto" w:sz="4" w:space="0"/>
              <w:right w:val="single" w:color="auto" w:sz="4" w:space="0"/>
            </w:tcBorders>
            <w:shd w:val="clear" w:color="auto" w:fill="auto"/>
            <w:noWrap/>
            <w:vAlign w:val="bottom"/>
          </w:tcPr>
          <w:p>
            <w:pPr>
              <w:jc w:val="center"/>
              <w:rPr>
                <w:color w:val="000000"/>
              </w:rPr>
            </w:pPr>
          </w:p>
        </w:tc>
        <w:tc>
          <w:tcPr>
            <w:tcW w:w="2198" w:type="dxa"/>
            <w:tcBorders>
              <w:top w:val="nil"/>
              <w:left w:val="nil"/>
              <w:bottom w:val="single" w:color="auto" w:sz="4" w:space="0"/>
              <w:right w:val="single" w:color="auto" w:sz="4" w:space="0"/>
            </w:tcBorders>
            <w:shd w:val="clear" w:color="auto" w:fill="auto"/>
            <w:noWrap/>
            <w:vAlign w:val="bottom"/>
          </w:tcPr>
          <w:p>
            <w:pPr>
              <w:jc w:val="center"/>
              <w:rPr>
                <w:color w:val="000000"/>
              </w:rPr>
            </w:pPr>
            <w:r>
              <w:rPr>
                <w:color w:val="000000"/>
              </w:rPr>
              <w:t>0</w:t>
            </w:r>
          </w:p>
        </w:tc>
      </w:tr>
    </w:tbl>
    <w:p>
      <w:pPr>
        <w:ind w:left="340" w:hanging="340"/>
        <w:jc w:val="both"/>
        <w:rPr>
          <w:snapToGrid w:val="0"/>
          <w:sz w:val="28"/>
          <w:szCs w:val="28"/>
        </w:rPr>
      </w:pPr>
    </w:p>
    <w:p>
      <w:pPr>
        <w:ind w:left="340" w:hanging="340"/>
        <w:jc w:val="center"/>
        <w:outlineLvl w:val="0"/>
        <w:rPr>
          <w:b/>
          <w:sz w:val="28"/>
          <w:szCs w:val="28"/>
        </w:rPr>
      </w:pPr>
    </w:p>
    <w:p>
      <w:pPr>
        <w:ind w:left="340" w:hanging="340"/>
        <w:outlineLvl w:val="0"/>
        <w:rPr>
          <w:b/>
          <w:sz w:val="28"/>
          <w:szCs w:val="28"/>
        </w:rPr>
      </w:pPr>
    </w:p>
    <w:p>
      <w:pPr>
        <w:ind w:left="340" w:hanging="340"/>
        <w:outlineLvl w:val="0"/>
        <w:rPr>
          <w:b/>
          <w:sz w:val="28"/>
          <w:szCs w:val="28"/>
        </w:rPr>
      </w:pPr>
      <w:r>
        <w:rPr>
          <w:b/>
          <w:sz w:val="28"/>
          <w:szCs w:val="28"/>
        </w:rPr>
        <w:t xml:space="preserve">7. ПРОГНОЗИРОВАНИЕ ФИНАНСОВО-ХОЗЯЙСТВЕННОЙ </w:t>
      </w:r>
    </w:p>
    <w:p>
      <w:pPr>
        <w:ind w:left="340" w:hanging="340"/>
        <w:outlineLvl w:val="0"/>
        <w:rPr>
          <w:b/>
          <w:sz w:val="28"/>
          <w:szCs w:val="28"/>
        </w:rPr>
      </w:pPr>
      <w:r>
        <w:rPr>
          <w:b/>
          <w:sz w:val="28"/>
          <w:szCs w:val="28"/>
        </w:rPr>
        <w:t>ДЕЯТЕЛЬНОСТИ</w:t>
      </w:r>
    </w:p>
    <w:p>
      <w:pPr>
        <w:ind w:left="340" w:hanging="340"/>
        <w:outlineLvl w:val="0"/>
        <w:rPr>
          <w:b/>
          <w:sz w:val="28"/>
          <w:szCs w:val="28"/>
        </w:rPr>
      </w:pPr>
    </w:p>
    <w:p>
      <w:pPr>
        <w:ind w:firstLine="567"/>
        <w:jc w:val="both"/>
        <w:rPr>
          <w:sz w:val="28"/>
          <w:szCs w:val="28"/>
        </w:rPr>
      </w:pPr>
      <w:r>
        <w:rPr>
          <w:sz w:val="28"/>
          <w:szCs w:val="28"/>
        </w:rPr>
        <w:t>Расчет чистой прибыли по проекту и направления ее использования приведены в табл. 9.</w:t>
      </w:r>
    </w:p>
    <w:p>
      <w:pPr>
        <w:jc w:val="right"/>
        <w:rPr>
          <w:sz w:val="28"/>
          <w:szCs w:val="28"/>
        </w:rPr>
      </w:pPr>
      <w:r>
        <w:rPr>
          <w:sz w:val="28"/>
          <w:szCs w:val="28"/>
        </w:rPr>
        <w:t>Таблица 9</w:t>
      </w:r>
    </w:p>
    <w:p>
      <w:pPr>
        <w:jc w:val="center"/>
        <w:rPr>
          <w:sz w:val="28"/>
          <w:szCs w:val="28"/>
        </w:rPr>
      </w:pPr>
      <w:r>
        <w:rPr>
          <w:sz w:val="28"/>
          <w:szCs w:val="28"/>
        </w:rPr>
        <w:t>Расчет чистой прибыли от проекта, р.</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3"/>
        <w:gridCol w:w="1825"/>
        <w:gridCol w:w="1745"/>
        <w:gridCol w:w="1684"/>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vMerge w:val="restart"/>
            <w:shd w:val="clear" w:color="auto" w:fill="auto"/>
            <w:noWrap/>
            <w:vAlign w:val="bottom"/>
          </w:tcPr>
          <w:p>
            <w:pPr>
              <w:rPr>
                <w:color w:val="000000"/>
              </w:rPr>
            </w:pPr>
          </w:p>
        </w:tc>
        <w:tc>
          <w:tcPr>
            <w:tcW w:w="6650" w:type="dxa"/>
            <w:gridSpan w:val="4"/>
            <w:shd w:val="clear" w:color="auto" w:fill="auto"/>
            <w:noWrap/>
            <w:vAlign w:val="center"/>
          </w:tcPr>
          <w:p>
            <w:pPr>
              <w:jc w:val="center"/>
              <w:rPr>
                <w:color w:val="000000"/>
              </w:rPr>
            </w:pPr>
            <w:r>
              <w:rPr>
                <w:color w:val="000000"/>
              </w:rPr>
              <w:t>По годам реализации проекта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vMerge w:val="continue"/>
            <w:shd w:val="clear" w:color="auto" w:fill="auto"/>
            <w:noWrap/>
            <w:vAlign w:val="bottom"/>
          </w:tcPr>
          <w:p>
            <w:pPr>
              <w:rPr>
                <w:color w:val="000000"/>
              </w:rPr>
            </w:pPr>
          </w:p>
        </w:tc>
        <w:tc>
          <w:tcPr>
            <w:tcW w:w="1782" w:type="dxa"/>
            <w:shd w:val="clear" w:color="auto" w:fill="auto"/>
            <w:noWrap/>
            <w:vAlign w:val="center"/>
          </w:tcPr>
          <w:p>
            <w:pPr>
              <w:jc w:val="center"/>
              <w:rPr>
                <w:color w:val="000000"/>
              </w:rPr>
            </w:pPr>
            <w:r>
              <w:rPr>
                <w:color w:val="000000"/>
              </w:rPr>
              <w:t>1</w:t>
            </w:r>
          </w:p>
        </w:tc>
        <w:tc>
          <w:tcPr>
            <w:tcW w:w="1703" w:type="dxa"/>
            <w:shd w:val="clear" w:color="auto" w:fill="auto"/>
            <w:noWrap/>
            <w:vAlign w:val="center"/>
          </w:tcPr>
          <w:p>
            <w:pPr>
              <w:jc w:val="center"/>
              <w:rPr>
                <w:color w:val="000000"/>
              </w:rPr>
            </w:pPr>
            <w:r>
              <w:rPr>
                <w:color w:val="000000"/>
              </w:rPr>
              <w:t>2</w:t>
            </w:r>
          </w:p>
        </w:tc>
        <w:tc>
          <w:tcPr>
            <w:tcW w:w="1644" w:type="dxa"/>
            <w:shd w:val="clear" w:color="auto" w:fill="auto"/>
            <w:noWrap/>
            <w:vAlign w:val="center"/>
          </w:tcPr>
          <w:p>
            <w:pPr>
              <w:jc w:val="center"/>
              <w:rPr>
                <w:color w:val="000000"/>
              </w:rPr>
            </w:pPr>
            <w:r>
              <w:rPr>
                <w:color w:val="000000"/>
              </w:rPr>
              <w:t>3</w:t>
            </w:r>
          </w:p>
        </w:tc>
        <w:tc>
          <w:tcPr>
            <w:tcW w:w="1521" w:type="dxa"/>
            <w:shd w:val="clear" w:color="auto" w:fill="auto"/>
            <w:noWrap/>
            <w:vAlign w:val="center"/>
          </w:tcPr>
          <w:p>
            <w:pPr>
              <w:jc w:val="center"/>
              <w:rPr>
                <w:color w:val="000000"/>
              </w:rPr>
            </w:pPr>
            <w:r>
              <w:rPr>
                <w:color w:val="00000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Выручка от реализации</w:t>
            </w:r>
          </w:p>
        </w:tc>
        <w:tc>
          <w:tcPr>
            <w:tcW w:w="1782" w:type="dxa"/>
            <w:shd w:val="clear" w:color="auto" w:fill="auto"/>
            <w:noWrap/>
            <w:vAlign w:val="center"/>
          </w:tcPr>
          <w:p>
            <w:pPr>
              <w:jc w:val="center"/>
              <w:rPr>
                <w:color w:val="000000"/>
              </w:rPr>
            </w:pPr>
            <w:r>
              <w:rPr>
                <w:color w:val="000000"/>
              </w:rPr>
              <w:t xml:space="preserve">414 000 </w:t>
            </w:r>
          </w:p>
        </w:tc>
        <w:tc>
          <w:tcPr>
            <w:tcW w:w="1703" w:type="dxa"/>
            <w:shd w:val="clear" w:color="auto" w:fill="auto"/>
            <w:noWrap/>
            <w:vAlign w:val="center"/>
          </w:tcPr>
          <w:p>
            <w:pPr>
              <w:jc w:val="center"/>
              <w:rPr>
                <w:color w:val="000000"/>
              </w:rPr>
            </w:pPr>
            <w:r>
              <w:rPr>
                <w:color w:val="000000"/>
              </w:rPr>
              <w:t>460 800</w:t>
            </w:r>
          </w:p>
        </w:tc>
        <w:tc>
          <w:tcPr>
            <w:tcW w:w="1644" w:type="dxa"/>
            <w:shd w:val="clear" w:color="auto" w:fill="auto"/>
            <w:noWrap/>
            <w:vAlign w:val="center"/>
          </w:tcPr>
          <w:p>
            <w:pPr>
              <w:jc w:val="center"/>
              <w:rPr>
                <w:color w:val="000000"/>
              </w:rPr>
            </w:pPr>
            <w:r>
              <w:rPr>
                <w:color w:val="000000"/>
              </w:rPr>
              <w:t>489 000</w:t>
            </w:r>
          </w:p>
        </w:tc>
        <w:tc>
          <w:tcPr>
            <w:tcW w:w="1521" w:type="dxa"/>
            <w:shd w:val="clear" w:color="auto" w:fill="auto"/>
            <w:noWrap/>
            <w:vAlign w:val="center"/>
          </w:tcPr>
          <w:p>
            <w:pPr>
              <w:jc w:val="center"/>
              <w:rPr>
                <w:color w:val="000000"/>
              </w:rPr>
            </w:pPr>
            <w:r>
              <w:rPr>
                <w:color w:val="000000"/>
              </w:rPr>
              <w:t>518 000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НДС</w:t>
            </w:r>
          </w:p>
        </w:tc>
        <w:tc>
          <w:tcPr>
            <w:tcW w:w="1782" w:type="dxa"/>
            <w:shd w:val="clear" w:color="auto" w:fill="auto"/>
            <w:noWrap/>
            <w:vAlign w:val="center"/>
          </w:tcPr>
          <w:p>
            <w:pPr>
              <w:jc w:val="center"/>
              <w:rPr>
                <w:color w:val="000000"/>
              </w:rPr>
            </w:pPr>
            <w:r>
              <w:rPr>
                <w:color w:val="000000"/>
              </w:rPr>
              <w:t>82 800</w:t>
            </w:r>
          </w:p>
        </w:tc>
        <w:tc>
          <w:tcPr>
            <w:tcW w:w="1703" w:type="dxa"/>
            <w:shd w:val="clear" w:color="auto" w:fill="auto"/>
            <w:noWrap/>
            <w:vAlign w:val="center"/>
          </w:tcPr>
          <w:p>
            <w:pPr>
              <w:jc w:val="center"/>
              <w:rPr>
                <w:color w:val="000000"/>
              </w:rPr>
            </w:pPr>
            <w:r>
              <w:rPr>
                <w:color w:val="000000"/>
              </w:rPr>
              <w:t>92 160</w:t>
            </w:r>
          </w:p>
        </w:tc>
        <w:tc>
          <w:tcPr>
            <w:tcW w:w="1644" w:type="dxa"/>
            <w:shd w:val="clear" w:color="auto" w:fill="auto"/>
            <w:noWrap/>
            <w:vAlign w:val="center"/>
          </w:tcPr>
          <w:p>
            <w:pPr>
              <w:jc w:val="center"/>
              <w:rPr>
                <w:color w:val="000000"/>
              </w:rPr>
            </w:pPr>
            <w:r>
              <w:rPr>
                <w:color w:val="000000"/>
              </w:rPr>
              <w:t>97 800</w:t>
            </w:r>
          </w:p>
        </w:tc>
        <w:tc>
          <w:tcPr>
            <w:tcW w:w="1521" w:type="dxa"/>
            <w:shd w:val="clear" w:color="auto" w:fill="auto"/>
            <w:noWrap/>
            <w:vAlign w:val="center"/>
          </w:tcPr>
          <w:p>
            <w:pPr>
              <w:jc w:val="center"/>
              <w:rPr>
                <w:color w:val="000000"/>
              </w:rPr>
            </w:pPr>
            <w:r>
              <w:rPr>
                <w:color w:val="000000"/>
              </w:rPr>
              <w:t>103 600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Единый налог</w:t>
            </w:r>
          </w:p>
        </w:tc>
        <w:tc>
          <w:tcPr>
            <w:tcW w:w="1782" w:type="dxa"/>
            <w:shd w:val="clear" w:color="auto" w:fill="auto"/>
            <w:noWrap/>
            <w:vAlign w:val="center"/>
          </w:tcPr>
          <w:p>
            <w:pPr>
              <w:jc w:val="center"/>
              <w:rPr>
                <w:color w:val="000000"/>
              </w:rPr>
            </w:pPr>
            <w:r>
              <w:rPr>
                <w:color w:val="000000"/>
              </w:rPr>
              <w:t>140</w:t>
            </w:r>
          </w:p>
        </w:tc>
        <w:tc>
          <w:tcPr>
            <w:tcW w:w="1703" w:type="dxa"/>
            <w:shd w:val="clear" w:color="auto" w:fill="auto"/>
            <w:noWrap/>
            <w:vAlign w:val="center"/>
          </w:tcPr>
          <w:p>
            <w:pPr>
              <w:jc w:val="center"/>
              <w:rPr>
                <w:color w:val="000000"/>
              </w:rPr>
            </w:pPr>
            <w:r>
              <w:rPr>
                <w:color w:val="000000"/>
              </w:rPr>
              <w:t>140</w:t>
            </w:r>
          </w:p>
        </w:tc>
        <w:tc>
          <w:tcPr>
            <w:tcW w:w="1644" w:type="dxa"/>
            <w:shd w:val="clear" w:color="auto" w:fill="auto"/>
            <w:noWrap/>
            <w:vAlign w:val="center"/>
          </w:tcPr>
          <w:p>
            <w:pPr>
              <w:jc w:val="center"/>
              <w:rPr>
                <w:color w:val="000000"/>
              </w:rPr>
            </w:pPr>
            <w:r>
              <w:rPr>
                <w:color w:val="000000"/>
              </w:rPr>
              <w:t>140</w:t>
            </w:r>
          </w:p>
        </w:tc>
        <w:tc>
          <w:tcPr>
            <w:tcW w:w="1521" w:type="dxa"/>
            <w:shd w:val="clear" w:color="auto" w:fill="auto"/>
            <w:noWrap/>
            <w:vAlign w:val="center"/>
          </w:tcPr>
          <w:p>
            <w:pPr>
              <w:jc w:val="center"/>
              <w:rPr>
                <w:color w:val="000000"/>
              </w:rPr>
            </w:pPr>
            <w:r>
              <w:rPr>
                <w:color w:val="000000"/>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2619" w:type="dxa"/>
            <w:shd w:val="clear" w:color="auto" w:fill="auto"/>
            <w:vAlign w:val="bottom"/>
          </w:tcPr>
          <w:p>
            <w:pPr>
              <w:rPr>
                <w:color w:val="000000"/>
              </w:rPr>
            </w:pPr>
            <w:r>
              <w:rPr>
                <w:color w:val="000000"/>
              </w:rPr>
              <w:t>Выручка без косвенных налогов</w:t>
            </w:r>
          </w:p>
        </w:tc>
        <w:tc>
          <w:tcPr>
            <w:tcW w:w="1782" w:type="dxa"/>
            <w:shd w:val="clear" w:color="auto" w:fill="auto"/>
            <w:noWrap/>
            <w:vAlign w:val="center"/>
          </w:tcPr>
          <w:p>
            <w:pPr>
              <w:jc w:val="center"/>
              <w:rPr>
                <w:color w:val="000000"/>
              </w:rPr>
            </w:pPr>
            <w:r>
              <w:rPr>
                <w:color w:val="000000"/>
              </w:rPr>
              <w:t>331 060</w:t>
            </w:r>
          </w:p>
        </w:tc>
        <w:tc>
          <w:tcPr>
            <w:tcW w:w="1703" w:type="dxa"/>
            <w:shd w:val="clear" w:color="auto" w:fill="auto"/>
            <w:noWrap/>
            <w:vAlign w:val="center"/>
          </w:tcPr>
          <w:p>
            <w:pPr>
              <w:jc w:val="center"/>
              <w:rPr>
                <w:color w:val="000000"/>
              </w:rPr>
            </w:pPr>
            <w:r>
              <w:rPr>
                <w:color w:val="000000"/>
              </w:rPr>
              <w:t>368 500</w:t>
            </w:r>
          </w:p>
        </w:tc>
        <w:tc>
          <w:tcPr>
            <w:tcW w:w="1644" w:type="dxa"/>
            <w:shd w:val="clear" w:color="auto" w:fill="auto"/>
            <w:noWrap/>
            <w:vAlign w:val="center"/>
          </w:tcPr>
          <w:p>
            <w:pPr>
              <w:jc w:val="center"/>
              <w:rPr>
                <w:color w:val="000000"/>
              </w:rPr>
            </w:pPr>
            <w:r>
              <w:rPr>
                <w:color w:val="000000"/>
              </w:rPr>
              <w:t>391 060</w:t>
            </w:r>
          </w:p>
        </w:tc>
        <w:tc>
          <w:tcPr>
            <w:tcW w:w="1521" w:type="dxa"/>
            <w:shd w:val="clear" w:color="auto" w:fill="auto"/>
            <w:noWrap/>
            <w:vAlign w:val="center"/>
          </w:tcPr>
          <w:p>
            <w:pPr>
              <w:jc w:val="center"/>
              <w:rPr>
                <w:color w:val="000000"/>
              </w:rPr>
            </w:pPr>
            <w:r>
              <w:rPr>
                <w:color w:val="000000"/>
              </w:rPr>
              <w:t>414 260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Себестоимость</w:t>
            </w:r>
          </w:p>
        </w:tc>
        <w:tc>
          <w:tcPr>
            <w:tcW w:w="1782" w:type="dxa"/>
            <w:shd w:val="clear" w:color="auto" w:fill="auto"/>
            <w:noWrap/>
            <w:vAlign w:val="center"/>
          </w:tcPr>
          <w:p>
            <w:pPr>
              <w:jc w:val="center"/>
              <w:rPr>
                <w:color w:val="000000"/>
              </w:rPr>
            </w:pPr>
            <w:r>
              <w:rPr>
                <w:color w:val="000000"/>
              </w:rPr>
              <w:t>359 468</w:t>
            </w:r>
          </w:p>
        </w:tc>
        <w:tc>
          <w:tcPr>
            <w:tcW w:w="1703" w:type="dxa"/>
            <w:shd w:val="clear" w:color="auto" w:fill="auto"/>
            <w:noWrap/>
            <w:vAlign w:val="center"/>
          </w:tcPr>
          <w:p>
            <w:pPr>
              <w:jc w:val="center"/>
              <w:rPr>
                <w:color w:val="000000"/>
              </w:rPr>
            </w:pPr>
            <w:r>
              <w:rPr>
                <w:color w:val="000000"/>
              </w:rPr>
              <w:t>359 468</w:t>
            </w:r>
          </w:p>
        </w:tc>
        <w:tc>
          <w:tcPr>
            <w:tcW w:w="1644" w:type="dxa"/>
            <w:shd w:val="clear" w:color="auto" w:fill="auto"/>
            <w:noWrap/>
            <w:vAlign w:val="center"/>
          </w:tcPr>
          <w:p>
            <w:pPr>
              <w:jc w:val="center"/>
              <w:rPr>
                <w:color w:val="000000"/>
              </w:rPr>
            </w:pPr>
            <w:r>
              <w:rPr>
                <w:color w:val="000000"/>
              </w:rPr>
              <w:t>359 468</w:t>
            </w:r>
          </w:p>
        </w:tc>
        <w:tc>
          <w:tcPr>
            <w:tcW w:w="1521" w:type="dxa"/>
            <w:shd w:val="clear" w:color="auto" w:fill="auto"/>
            <w:noWrap/>
            <w:vAlign w:val="center"/>
          </w:tcPr>
          <w:p>
            <w:pPr>
              <w:jc w:val="center"/>
              <w:rPr>
                <w:color w:val="000000"/>
              </w:rPr>
            </w:pPr>
            <w:r>
              <w:rPr>
                <w:color w:val="000000"/>
              </w:rPr>
              <w:t>359 468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Прибыль от реализации</w:t>
            </w:r>
          </w:p>
        </w:tc>
        <w:tc>
          <w:tcPr>
            <w:tcW w:w="1782" w:type="dxa"/>
            <w:shd w:val="clear" w:color="auto" w:fill="auto"/>
            <w:noWrap/>
            <w:vAlign w:val="center"/>
          </w:tcPr>
          <w:p>
            <w:pPr>
              <w:jc w:val="center"/>
              <w:rPr>
                <w:color w:val="000000"/>
              </w:rPr>
            </w:pPr>
            <w:r>
              <w:rPr>
                <w:color w:val="000000"/>
              </w:rPr>
              <w:t>-28 408</w:t>
            </w:r>
          </w:p>
        </w:tc>
        <w:tc>
          <w:tcPr>
            <w:tcW w:w="1703" w:type="dxa"/>
            <w:shd w:val="clear" w:color="auto" w:fill="auto"/>
            <w:noWrap/>
            <w:vAlign w:val="center"/>
          </w:tcPr>
          <w:p>
            <w:pPr>
              <w:jc w:val="center"/>
              <w:rPr>
                <w:color w:val="000000"/>
              </w:rPr>
            </w:pPr>
            <w:r>
              <w:rPr>
                <w:color w:val="000000"/>
              </w:rPr>
              <w:t>9032</w:t>
            </w:r>
          </w:p>
        </w:tc>
        <w:tc>
          <w:tcPr>
            <w:tcW w:w="1644" w:type="dxa"/>
            <w:shd w:val="clear" w:color="auto" w:fill="auto"/>
            <w:noWrap/>
            <w:vAlign w:val="center"/>
          </w:tcPr>
          <w:p>
            <w:pPr>
              <w:jc w:val="center"/>
              <w:rPr>
                <w:color w:val="000000"/>
              </w:rPr>
            </w:pPr>
            <w:r>
              <w:rPr>
                <w:color w:val="000000"/>
              </w:rPr>
              <w:t>31 592</w:t>
            </w:r>
          </w:p>
        </w:tc>
        <w:tc>
          <w:tcPr>
            <w:tcW w:w="1521" w:type="dxa"/>
            <w:shd w:val="clear" w:color="auto" w:fill="auto"/>
            <w:noWrap/>
            <w:vAlign w:val="center"/>
          </w:tcPr>
          <w:p>
            <w:pPr>
              <w:jc w:val="center"/>
              <w:rPr>
                <w:color w:val="000000"/>
              </w:rPr>
            </w:pPr>
            <w:r>
              <w:rPr>
                <w:color w:val="000000"/>
              </w:rPr>
              <w:t>54 792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Прочая прибыль</w:t>
            </w:r>
          </w:p>
        </w:tc>
        <w:tc>
          <w:tcPr>
            <w:tcW w:w="1782" w:type="dxa"/>
            <w:shd w:val="clear" w:color="auto" w:fill="auto"/>
            <w:noWrap/>
            <w:vAlign w:val="center"/>
          </w:tcPr>
          <w:p>
            <w:pPr>
              <w:jc w:val="center"/>
              <w:rPr>
                <w:color w:val="000000"/>
              </w:rPr>
            </w:pPr>
            <w:r>
              <w:rPr>
                <w:color w:val="000000"/>
              </w:rPr>
              <w:t> </w:t>
            </w:r>
          </w:p>
        </w:tc>
        <w:tc>
          <w:tcPr>
            <w:tcW w:w="1703" w:type="dxa"/>
            <w:shd w:val="clear" w:color="auto" w:fill="auto"/>
            <w:noWrap/>
            <w:vAlign w:val="center"/>
          </w:tcPr>
          <w:p>
            <w:pPr>
              <w:jc w:val="center"/>
              <w:rPr>
                <w:color w:val="000000"/>
              </w:rPr>
            </w:pPr>
            <w:r>
              <w:rPr>
                <w:color w:val="000000"/>
              </w:rPr>
              <w:t> </w:t>
            </w:r>
          </w:p>
        </w:tc>
        <w:tc>
          <w:tcPr>
            <w:tcW w:w="1644" w:type="dxa"/>
            <w:shd w:val="clear" w:color="auto" w:fill="auto"/>
            <w:noWrap/>
            <w:vAlign w:val="center"/>
          </w:tcPr>
          <w:p>
            <w:pPr>
              <w:jc w:val="center"/>
              <w:rPr>
                <w:color w:val="000000"/>
              </w:rPr>
            </w:pPr>
            <w:r>
              <w:rPr>
                <w:color w:val="000000"/>
              </w:rPr>
              <w:t> </w:t>
            </w:r>
          </w:p>
        </w:tc>
        <w:tc>
          <w:tcPr>
            <w:tcW w:w="1521" w:type="dxa"/>
            <w:shd w:val="clear" w:color="auto" w:fill="auto"/>
            <w:noWrap/>
            <w:vAlign w:val="center"/>
          </w:tcPr>
          <w:p>
            <w:pPr>
              <w:jc w:val="center"/>
              <w:rPr>
                <w:color w:val="000000"/>
              </w:rPr>
            </w:pPr>
            <w:r>
              <w:rPr>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Общая прибыль</w:t>
            </w:r>
          </w:p>
        </w:tc>
        <w:tc>
          <w:tcPr>
            <w:tcW w:w="1782" w:type="dxa"/>
            <w:shd w:val="clear" w:color="auto" w:fill="auto"/>
            <w:noWrap/>
            <w:vAlign w:val="center"/>
          </w:tcPr>
          <w:p>
            <w:pPr>
              <w:jc w:val="center"/>
              <w:rPr>
                <w:color w:val="000000"/>
              </w:rPr>
            </w:pPr>
            <w:r>
              <w:rPr>
                <w:color w:val="000000"/>
              </w:rPr>
              <w:t>-28 408</w:t>
            </w:r>
          </w:p>
        </w:tc>
        <w:tc>
          <w:tcPr>
            <w:tcW w:w="1703" w:type="dxa"/>
            <w:shd w:val="clear" w:color="auto" w:fill="auto"/>
            <w:noWrap/>
            <w:vAlign w:val="center"/>
          </w:tcPr>
          <w:p>
            <w:pPr>
              <w:jc w:val="center"/>
              <w:rPr>
                <w:color w:val="000000"/>
              </w:rPr>
            </w:pPr>
            <w:r>
              <w:rPr>
                <w:color w:val="000000"/>
              </w:rPr>
              <w:t>9032</w:t>
            </w:r>
          </w:p>
        </w:tc>
        <w:tc>
          <w:tcPr>
            <w:tcW w:w="1644" w:type="dxa"/>
            <w:shd w:val="clear" w:color="auto" w:fill="auto"/>
            <w:noWrap/>
            <w:vAlign w:val="center"/>
          </w:tcPr>
          <w:p>
            <w:pPr>
              <w:jc w:val="center"/>
              <w:rPr>
                <w:color w:val="000000"/>
              </w:rPr>
            </w:pPr>
            <w:r>
              <w:rPr>
                <w:color w:val="000000"/>
              </w:rPr>
              <w:t>31 592</w:t>
            </w:r>
          </w:p>
        </w:tc>
        <w:tc>
          <w:tcPr>
            <w:tcW w:w="1521" w:type="dxa"/>
            <w:shd w:val="clear" w:color="auto" w:fill="auto"/>
            <w:noWrap/>
            <w:vAlign w:val="center"/>
          </w:tcPr>
          <w:p>
            <w:pPr>
              <w:jc w:val="center"/>
              <w:rPr>
                <w:color w:val="000000"/>
              </w:rPr>
            </w:pPr>
            <w:r>
              <w:rPr>
                <w:color w:val="000000"/>
              </w:rPr>
              <w:t>54 792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Налоги из прибыли</w:t>
            </w:r>
          </w:p>
        </w:tc>
        <w:tc>
          <w:tcPr>
            <w:tcW w:w="1782" w:type="dxa"/>
            <w:shd w:val="clear" w:color="auto" w:fill="auto"/>
            <w:noWrap/>
            <w:vAlign w:val="center"/>
          </w:tcPr>
          <w:p>
            <w:pPr>
              <w:jc w:val="center"/>
              <w:rPr>
                <w:color w:val="000000"/>
              </w:rPr>
            </w:pPr>
            <w:r>
              <w:rPr>
                <w:color w:val="000000"/>
              </w:rPr>
              <w:t>0</w:t>
            </w:r>
          </w:p>
        </w:tc>
        <w:tc>
          <w:tcPr>
            <w:tcW w:w="1703" w:type="dxa"/>
            <w:shd w:val="clear" w:color="auto" w:fill="auto"/>
            <w:noWrap/>
            <w:vAlign w:val="center"/>
          </w:tcPr>
          <w:p>
            <w:pPr>
              <w:jc w:val="center"/>
              <w:rPr>
                <w:color w:val="000000"/>
              </w:rPr>
            </w:pPr>
            <w:r>
              <w:rPr>
                <w:color w:val="000000"/>
              </w:rPr>
              <w:t>1084</w:t>
            </w:r>
          </w:p>
        </w:tc>
        <w:tc>
          <w:tcPr>
            <w:tcW w:w="1644" w:type="dxa"/>
            <w:shd w:val="clear" w:color="auto" w:fill="auto"/>
            <w:noWrap/>
            <w:vAlign w:val="center"/>
          </w:tcPr>
          <w:p>
            <w:pPr>
              <w:jc w:val="center"/>
              <w:rPr>
                <w:color w:val="000000"/>
              </w:rPr>
            </w:pPr>
            <w:r>
              <w:rPr>
                <w:color w:val="000000"/>
              </w:rPr>
              <w:t>3791</w:t>
            </w:r>
          </w:p>
        </w:tc>
        <w:tc>
          <w:tcPr>
            <w:tcW w:w="1521" w:type="dxa"/>
            <w:shd w:val="clear" w:color="auto" w:fill="auto"/>
            <w:noWrap/>
            <w:vAlign w:val="center"/>
          </w:tcPr>
          <w:p>
            <w:pPr>
              <w:jc w:val="center"/>
              <w:rPr>
                <w:color w:val="000000"/>
              </w:rPr>
            </w:pPr>
            <w:r>
              <w:rPr>
                <w:color w:val="000000"/>
              </w:rPr>
              <w:t>6575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Чистая прибыль</w:t>
            </w:r>
          </w:p>
        </w:tc>
        <w:tc>
          <w:tcPr>
            <w:tcW w:w="1782" w:type="dxa"/>
            <w:shd w:val="clear" w:color="auto" w:fill="auto"/>
            <w:noWrap/>
            <w:vAlign w:val="center"/>
          </w:tcPr>
          <w:p>
            <w:pPr>
              <w:jc w:val="center"/>
              <w:rPr>
                <w:color w:val="000000"/>
              </w:rPr>
            </w:pPr>
            <w:r>
              <w:rPr>
                <w:color w:val="000000"/>
              </w:rPr>
              <w:t>0</w:t>
            </w:r>
          </w:p>
        </w:tc>
        <w:tc>
          <w:tcPr>
            <w:tcW w:w="1703" w:type="dxa"/>
            <w:shd w:val="clear" w:color="auto" w:fill="auto"/>
            <w:noWrap/>
            <w:vAlign w:val="center"/>
          </w:tcPr>
          <w:p>
            <w:pPr>
              <w:jc w:val="center"/>
              <w:rPr>
                <w:color w:val="000000"/>
              </w:rPr>
            </w:pPr>
            <w:r>
              <w:rPr>
                <w:color w:val="000000"/>
              </w:rPr>
              <w:t>7948</w:t>
            </w:r>
          </w:p>
        </w:tc>
        <w:tc>
          <w:tcPr>
            <w:tcW w:w="1644" w:type="dxa"/>
            <w:shd w:val="clear" w:color="auto" w:fill="auto"/>
            <w:noWrap/>
            <w:vAlign w:val="center"/>
          </w:tcPr>
          <w:p>
            <w:pPr>
              <w:jc w:val="center"/>
              <w:rPr>
                <w:color w:val="000000"/>
              </w:rPr>
            </w:pPr>
            <w:r>
              <w:rPr>
                <w:color w:val="000000"/>
              </w:rPr>
              <w:t>27 801</w:t>
            </w:r>
          </w:p>
        </w:tc>
        <w:tc>
          <w:tcPr>
            <w:tcW w:w="1521" w:type="dxa"/>
            <w:shd w:val="clear" w:color="auto" w:fill="auto"/>
            <w:noWrap/>
            <w:vAlign w:val="center"/>
          </w:tcPr>
          <w:p>
            <w:pPr>
              <w:jc w:val="center"/>
              <w:rPr>
                <w:color w:val="000000"/>
              </w:rPr>
            </w:pPr>
            <w:r>
              <w:rPr>
                <w:color w:val="000000"/>
              </w:rPr>
              <w:t>48 217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Выплачено дивидендов</w:t>
            </w:r>
          </w:p>
        </w:tc>
        <w:tc>
          <w:tcPr>
            <w:tcW w:w="1782" w:type="dxa"/>
            <w:shd w:val="clear" w:color="auto" w:fill="auto"/>
            <w:noWrap/>
            <w:vAlign w:val="center"/>
          </w:tcPr>
          <w:p>
            <w:pPr>
              <w:jc w:val="center"/>
              <w:rPr>
                <w:color w:val="000000"/>
              </w:rPr>
            </w:pPr>
            <w:r>
              <w:rPr>
                <w:color w:val="000000"/>
              </w:rPr>
              <w:t>0</w:t>
            </w:r>
          </w:p>
        </w:tc>
        <w:tc>
          <w:tcPr>
            <w:tcW w:w="1703" w:type="dxa"/>
            <w:shd w:val="clear" w:color="auto" w:fill="auto"/>
            <w:noWrap/>
            <w:vAlign w:val="center"/>
          </w:tcPr>
          <w:p>
            <w:pPr>
              <w:jc w:val="center"/>
              <w:rPr>
                <w:color w:val="000000"/>
              </w:rPr>
            </w:pPr>
            <w:r>
              <w:rPr>
                <w:color w:val="000000"/>
              </w:rPr>
              <w:t>7948</w:t>
            </w:r>
          </w:p>
        </w:tc>
        <w:tc>
          <w:tcPr>
            <w:tcW w:w="1644" w:type="dxa"/>
            <w:shd w:val="clear" w:color="auto" w:fill="auto"/>
            <w:noWrap/>
            <w:vAlign w:val="center"/>
          </w:tcPr>
          <w:p>
            <w:pPr>
              <w:jc w:val="center"/>
              <w:rPr>
                <w:color w:val="000000"/>
              </w:rPr>
            </w:pPr>
            <w:r>
              <w:rPr>
                <w:color w:val="000000"/>
              </w:rPr>
              <w:t>27 801</w:t>
            </w:r>
          </w:p>
        </w:tc>
        <w:tc>
          <w:tcPr>
            <w:tcW w:w="1521" w:type="dxa"/>
            <w:shd w:val="clear" w:color="auto" w:fill="auto"/>
            <w:noWrap/>
            <w:vAlign w:val="center"/>
          </w:tcPr>
          <w:p>
            <w:pPr>
              <w:jc w:val="center"/>
              <w:rPr>
                <w:color w:val="000000"/>
              </w:rPr>
            </w:pPr>
            <w:r>
              <w:rPr>
                <w:color w:val="000000"/>
              </w:rPr>
              <w:t>48 217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2619" w:type="dxa"/>
            <w:shd w:val="clear" w:color="auto" w:fill="auto"/>
            <w:vAlign w:val="bottom"/>
          </w:tcPr>
          <w:p>
            <w:pPr>
              <w:rPr>
                <w:color w:val="000000"/>
              </w:rPr>
            </w:pPr>
            <w:r>
              <w:rPr>
                <w:color w:val="000000"/>
              </w:rPr>
              <w:t>Инвестировано во внеоборотные активы</w:t>
            </w:r>
          </w:p>
        </w:tc>
        <w:tc>
          <w:tcPr>
            <w:tcW w:w="1782" w:type="dxa"/>
            <w:shd w:val="clear" w:color="auto" w:fill="auto"/>
            <w:noWrap/>
            <w:vAlign w:val="center"/>
          </w:tcPr>
          <w:p>
            <w:pPr>
              <w:jc w:val="center"/>
              <w:rPr>
                <w:color w:val="000000"/>
              </w:rPr>
            </w:pPr>
            <w:r>
              <w:rPr>
                <w:color w:val="000000"/>
              </w:rPr>
              <w:t>0</w:t>
            </w:r>
          </w:p>
        </w:tc>
        <w:tc>
          <w:tcPr>
            <w:tcW w:w="1703" w:type="dxa"/>
            <w:shd w:val="clear" w:color="auto" w:fill="auto"/>
            <w:noWrap/>
            <w:vAlign w:val="center"/>
          </w:tcPr>
          <w:p>
            <w:pPr>
              <w:jc w:val="center"/>
              <w:rPr>
                <w:color w:val="000000"/>
              </w:rPr>
            </w:pPr>
            <w:r>
              <w:rPr>
                <w:color w:val="000000"/>
              </w:rPr>
              <w:t>0</w:t>
            </w:r>
          </w:p>
        </w:tc>
        <w:tc>
          <w:tcPr>
            <w:tcW w:w="1644" w:type="dxa"/>
            <w:shd w:val="clear" w:color="auto" w:fill="auto"/>
            <w:noWrap/>
            <w:vAlign w:val="center"/>
          </w:tcPr>
          <w:p>
            <w:pPr>
              <w:jc w:val="center"/>
              <w:rPr>
                <w:color w:val="000000"/>
              </w:rPr>
            </w:pPr>
            <w:r>
              <w:rPr>
                <w:color w:val="000000"/>
              </w:rPr>
              <w:t>0</w:t>
            </w:r>
          </w:p>
        </w:tc>
        <w:tc>
          <w:tcPr>
            <w:tcW w:w="1521" w:type="dxa"/>
            <w:shd w:val="clear" w:color="auto" w:fill="auto"/>
            <w:noWrap/>
            <w:vAlign w:val="center"/>
          </w:tcPr>
          <w:p>
            <w:pPr>
              <w:jc w:val="center"/>
              <w:rPr>
                <w:color w:val="000000"/>
              </w:rPr>
            </w:pPr>
            <w:r>
              <w:rPr>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2619" w:type="dxa"/>
            <w:shd w:val="clear" w:color="auto" w:fill="auto"/>
            <w:vAlign w:val="bottom"/>
          </w:tcPr>
          <w:p>
            <w:pPr>
              <w:rPr>
                <w:color w:val="000000"/>
              </w:rPr>
            </w:pPr>
            <w:r>
              <w:rPr>
                <w:color w:val="000000"/>
              </w:rPr>
              <w:t>Инвестировано в оборотные активы</w:t>
            </w:r>
          </w:p>
        </w:tc>
        <w:tc>
          <w:tcPr>
            <w:tcW w:w="1782" w:type="dxa"/>
            <w:shd w:val="clear" w:color="auto" w:fill="auto"/>
            <w:noWrap/>
            <w:vAlign w:val="center"/>
          </w:tcPr>
          <w:p>
            <w:pPr>
              <w:jc w:val="center"/>
              <w:rPr>
                <w:color w:val="000000"/>
              </w:rPr>
            </w:pPr>
            <w:r>
              <w:rPr>
                <w:color w:val="000000"/>
              </w:rPr>
              <w:t>0</w:t>
            </w:r>
          </w:p>
        </w:tc>
        <w:tc>
          <w:tcPr>
            <w:tcW w:w="1703" w:type="dxa"/>
            <w:shd w:val="clear" w:color="auto" w:fill="auto"/>
            <w:noWrap/>
            <w:vAlign w:val="center"/>
          </w:tcPr>
          <w:p>
            <w:pPr>
              <w:jc w:val="center"/>
              <w:rPr>
                <w:color w:val="000000"/>
              </w:rPr>
            </w:pPr>
            <w:r>
              <w:rPr>
                <w:color w:val="000000"/>
              </w:rPr>
              <w:t>0</w:t>
            </w:r>
          </w:p>
        </w:tc>
        <w:tc>
          <w:tcPr>
            <w:tcW w:w="1644" w:type="dxa"/>
            <w:shd w:val="clear" w:color="auto" w:fill="auto"/>
            <w:noWrap/>
            <w:vAlign w:val="center"/>
          </w:tcPr>
          <w:p>
            <w:pPr>
              <w:jc w:val="center"/>
              <w:rPr>
                <w:color w:val="000000"/>
              </w:rPr>
            </w:pPr>
            <w:r>
              <w:rPr>
                <w:color w:val="000000"/>
              </w:rPr>
              <w:t>0</w:t>
            </w:r>
          </w:p>
        </w:tc>
        <w:tc>
          <w:tcPr>
            <w:tcW w:w="1521" w:type="dxa"/>
            <w:shd w:val="clear" w:color="auto" w:fill="auto"/>
            <w:noWrap/>
            <w:vAlign w:val="center"/>
          </w:tcPr>
          <w:p>
            <w:pPr>
              <w:jc w:val="center"/>
              <w:rPr>
                <w:color w:val="000000"/>
              </w:rPr>
            </w:pPr>
            <w:r>
              <w:rPr>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619" w:type="dxa"/>
            <w:shd w:val="clear" w:color="auto" w:fill="auto"/>
            <w:noWrap/>
            <w:vAlign w:val="bottom"/>
          </w:tcPr>
          <w:p>
            <w:pPr>
              <w:rPr>
                <w:color w:val="000000"/>
              </w:rPr>
            </w:pPr>
            <w:r>
              <w:rPr>
                <w:color w:val="000000"/>
              </w:rPr>
              <w:t>Нераспределенная прибыль</w:t>
            </w:r>
          </w:p>
        </w:tc>
        <w:tc>
          <w:tcPr>
            <w:tcW w:w="1782" w:type="dxa"/>
            <w:shd w:val="clear" w:color="auto" w:fill="auto"/>
            <w:noWrap/>
            <w:vAlign w:val="center"/>
          </w:tcPr>
          <w:p>
            <w:pPr>
              <w:jc w:val="center"/>
              <w:rPr>
                <w:color w:val="000000"/>
              </w:rPr>
            </w:pPr>
            <w:r>
              <w:rPr>
                <w:color w:val="000000"/>
              </w:rPr>
              <w:t>0</w:t>
            </w:r>
          </w:p>
        </w:tc>
        <w:tc>
          <w:tcPr>
            <w:tcW w:w="1703" w:type="dxa"/>
            <w:shd w:val="clear" w:color="auto" w:fill="auto"/>
            <w:noWrap/>
            <w:vAlign w:val="center"/>
          </w:tcPr>
          <w:p>
            <w:pPr>
              <w:jc w:val="center"/>
              <w:rPr>
                <w:color w:val="000000"/>
              </w:rPr>
            </w:pPr>
            <w:r>
              <w:rPr>
                <w:color w:val="000000"/>
              </w:rPr>
              <w:t>0</w:t>
            </w:r>
          </w:p>
        </w:tc>
        <w:tc>
          <w:tcPr>
            <w:tcW w:w="1644" w:type="dxa"/>
            <w:shd w:val="clear" w:color="auto" w:fill="auto"/>
            <w:noWrap/>
            <w:vAlign w:val="center"/>
          </w:tcPr>
          <w:p>
            <w:pPr>
              <w:jc w:val="center"/>
              <w:rPr>
                <w:color w:val="000000"/>
              </w:rPr>
            </w:pPr>
            <w:r>
              <w:rPr>
                <w:color w:val="000000"/>
              </w:rPr>
              <w:t>0</w:t>
            </w:r>
          </w:p>
        </w:tc>
        <w:tc>
          <w:tcPr>
            <w:tcW w:w="1521" w:type="dxa"/>
            <w:shd w:val="clear" w:color="auto" w:fill="auto"/>
            <w:noWrap/>
            <w:vAlign w:val="center"/>
          </w:tcPr>
          <w:p>
            <w:pPr>
              <w:jc w:val="center"/>
              <w:rPr>
                <w:color w:val="000000"/>
              </w:rPr>
            </w:pPr>
            <w:r>
              <w:rPr>
                <w:color w:val="000000"/>
              </w:rPr>
              <w:t>0</w:t>
            </w:r>
          </w:p>
        </w:tc>
      </w:tr>
    </w:tbl>
    <w:p>
      <w:pPr>
        <w:ind w:firstLine="567"/>
        <w:rPr>
          <w:sz w:val="28"/>
          <w:szCs w:val="28"/>
        </w:rPr>
      </w:pPr>
    </w:p>
    <w:p>
      <w:pPr>
        <w:ind w:firstLine="567"/>
        <w:rPr>
          <w:sz w:val="28"/>
          <w:szCs w:val="28"/>
        </w:rPr>
      </w:pPr>
      <w:r>
        <w:rPr>
          <w:sz w:val="28"/>
          <w:szCs w:val="28"/>
        </w:rPr>
        <w:t>Проект баланса по годам реализации проекта представлен в табл. 10.</w:t>
      </w:r>
    </w:p>
    <w:p>
      <w:pPr>
        <w:jc w:val="right"/>
        <w:rPr>
          <w:sz w:val="28"/>
          <w:szCs w:val="28"/>
        </w:rPr>
      </w:pPr>
    </w:p>
    <w:p>
      <w:pPr>
        <w:jc w:val="right"/>
        <w:rPr>
          <w:sz w:val="28"/>
          <w:szCs w:val="28"/>
        </w:rPr>
      </w:pPr>
      <w:r>
        <w:rPr>
          <w:sz w:val="28"/>
          <w:szCs w:val="28"/>
        </w:rPr>
        <w:t>Таблица 10</w:t>
      </w:r>
    </w:p>
    <w:p>
      <w:pPr>
        <w:jc w:val="center"/>
        <w:rPr>
          <w:sz w:val="28"/>
          <w:szCs w:val="28"/>
        </w:rPr>
      </w:pPr>
      <w:r>
        <w:rPr>
          <w:sz w:val="28"/>
          <w:szCs w:val="28"/>
        </w:rPr>
        <w:t>Проектно-балансовая ведомость по организации, р.</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1701"/>
        <w:gridCol w:w="1506"/>
        <w:gridCol w:w="1680"/>
        <w:gridCol w:w="1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880" w:type="dxa"/>
            <w:vMerge w:val="restart"/>
            <w:shd w:val="clear" w:color="auto" w:fill="auto"/>
            <w:noWrap/>
            <w:vAlign w:val="bottom"/>
          </w:tcPr>
          <w:p>
            <w:pPr>
              <w:rPr>
                <w:color w:val="000000"/>
              </w:rPr>
            </w:pPr>
          </w:p>
        </w:tc>
        <w:tc>
          <w:tcPr>
            <w:tcW w:w="6389" w:type="dxa"/>
            <w:gridSpan w:val="4"/>
            <w:shd w:val="clear" w:color="auto" w:fill="auto"/>
            <w:noWrap/>
            <w:vAlign w:val="center"/>
          </w:tcPr>
          <w:p>
            <w:pPr>
              <w:jc w:val="center"/>
              <w:rPr>
                <w:color w:val="000000"/>
              </w:rPr>
            </w:pPr>
            <w:r>
              <w:rPr>
                <w:color w:val="000000"/>
              </w:rPr>
              <w:t>По годам реализации проекта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880" w:type="dxa"/>
            <w:vMerge w:val="continue"/>
            <w:shd w:val="clear" w:color="auto" w:fill="auto"/>
            <w:noWrap/>
            <w:vAlign w:val="bottom"/>
          </w:tcPr>
          <w:p>
            <w:pPr>
              <w:jc w:val="center"/>
              <w:rPr>
                <w:color w:val="000000"/>
              </w:rPr>
            </w:pPr>
          </w:p>
        </w:tc>
        <w:tc>
          <w:tcPr>
            <w:tcW w:w="1661" w:type="dxa"/>
            <w:shd w:val="clear" w:color="auto" w:fill="auto"/>
            <w:noWrap/>
            <w:vAlign w:val="center"/>
          </w:tcPr>
          <w:p>
            <w:pPr>
              <w:jc w:val="center"/>
              <w:rPr>
                <w:color w:val="000000"/>
              </w:rPr>
            </w:pPr>
            <w:r>
              <w:rPr>
                <w:color w:val="000000"/>
              </w:rPr>
              <w:t>1</w:t>
            </w:r>
          </w:p>
        </w:tc>
        <w:tc>
          <w:tcPr>
            <w:tcW w:w="1470" w:type="dxa"/>
            <w:shd w:val="clear" w:color="auto" w:fill="auto"/>
            <w:noWrap/>
            <w:vAlign w:val="center"/>
          </w:tcPr>
          <w:p>
            <w:pPr>
              <w:jc w:val="center"/>
              <w:rPr>
                <w:color w:val="000000"/>
              </w:rPr>
            </w:pPr>
            <w:r>
              <w:rPr>
                <w:color w:val="000000"/>
              </w:rPr>
              <w:t>2</w:t>
            </w:r>
          </w:p>
        </w:tc>
        <w:tc>
          <w:tcPr>
            <w:tcW w:w="1640" w:type="dxa"/>
            <w:shd w:val="clear" w:color="auto" w:fill="auto"/>
            <w:noWrap/>
            <w:vAlign w:val="center"/>
          </w:tcPr>
          <w:p>
            <w:pPr>
              <w:jc w:val="center"/>
              <w:rPr>
                <w:color w:val="000000"/>
              </w:rPr>
            </w:pPr>
            <w:r>
              <w:rPr>
                <w:color w:val="000000"/>
              </w:rPr>
              <w:t>3</w:t>
            </w:r>
          </w:p>
        </w:tc>
        <w:tc>
          <w:tcPr>
            <w:tcW w:w="1618" w:type="dxa"/>
            <w:shd w:val="clear" w:color="auto" w:fill="auto"/>
            <w:noWrap/>
            <w:vAlign w:val="center"/>
          </w:tcPr>
          <w:p>
            <w:pPr>
              <w:jc w:val="center"/>
              <w:rPr>
                <w:color w:val="000000"/>
              </w:rPr>
            </w:pPr>
            <w:r>
              <w:rPr>
                <w:color w:val="00000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880" w:type="dxa"/>
            <w:shd w:val="clear" w:color="auto" w:fill="auto"/>
          </w:tcPr>
          <w:p>
            <w:pPr>
              <w:jc w:val="center"/>
              <w:rPr>
                <w:color w:val="000000"/>
              </w:rPr>
            </w:pPr>
            <w:r>
              <w:rPr>
                <w:color w:val="000000"/>
              </w:rPr>
              <w:t>Внеоборотные активы</w:t>
            </w:r>
          </w:p>
        </w:tc>
        <w:tc>
          <w:tcPr>
            <w:tcW w:w="1661" w:type="dxa"/>
            <w:shd w:val="clear" w:color="auto" w:fill="auto"/>
            <w:noWrap/>
            <w:vAlign w:val="bottom"/>
          </w:tcPr>
          <w:p>
            <w:pPr>
              <w:jc w:val="center"/>
              <w:rPr>
                <w:b/>
                <w:bCs/>
                <w:color w:val="000000"/>
              </w:rPr>
            </w:pPr>
            <w:r>
              <w:rPr>
                <w:rFonts w:hint="default"/>
                <w:b/>
                <w:color w:val="000000"/>
                <w:lang w:val="ru-RU"/>
              </w:rPr>
              <w:t>59 135</w:t>
            </w:r>
          </w:p>
        </w:tc>
        <w:tc>
          <w:tcPr>
            <w:tcW w:w="1470" w:type="dxa"/>
            <w:shd w:val="clear" w:color="auto" w:fill="auto"/>
            <w:noWrap/>
            <w:vAlign w:val="bottom"/>
          </w:tcPr>
          <w:p>
            <w:pPr>
              <w:jc w:val="center"/>
              <w:rPr>
                <w:b/>
                <w:bCs/>
                <w:color w:val="000000"/>
              </w:rPr>
            </w:pPr>
            <w:r>
              <w:rPr>
                <w:rFonts w:hint="default"/>
                <w:b/>
                <w:color w:val="000000"/>
                <w:lang w:val="ru-RU"/>
              </w:rPr>
              <w:t>59 135</w:t>
            </w:r>
          </w:p>
        </w:tc>
        <w:tc>
          <w:tcPr>
            <w:tcW w:w="1640" w:type="dxa"/>
            <w:shd w:val="clear" w:color="auto" w:fill="auto"/>
            <w:noWrap/>
            <w:vAlign w:val="bottom"/>
          </w:tcPr>
          <w:p>
            <w:pPr>
              <w:jc w:val="center"/>
              <w:rPr>
                <w:b/>
                <w:bCs/>
                <w:color w:val="000000"/>
              </w:rPr>
            </w:pPr>
            <w:r>
              <w:rPr>
                <w:rFonts w:hint="default"/>
                <w:b/>
                <w:color w:val="000000"/>
                <w:lang w:val="ru-RU"/>
              </w:rPr>
              <w:t>59 135</w:t>
            </w:r>
          </w:p>
        </w:tc>
        <w:tc>
          <w:tcPr>
            <w:tcW w:w="1618" w:type="dxa"/>
            <w:shd w:val="clear" w:color="auto" w:fill="auto"/>
            <w:noWrap/>
            <w:vAlign w:val="bottom"/>
          </w:tcPr>
          <w:p>
            <w:pPr>
              <w:jc w:val="center"/>
              <w:rPr>
                <w:b/>
                <w:bCs/>
                <w:color w:val="000000"/>
              </w:rPr>
            </w:pPr>
            <w:r>
              <w:rPr>
                <w:rFonts w:hint="default"/>
                <w:b/>
                <w:color w:val="000000"/>
                <w:lang w:val="ru-RU"/>
              </w:rPr>
              <w:t>59 135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880" w:type="dxa"/>
            <w:shd w:val="clear" w:color="auto" w:fill="auto"/>
          </w:tcPr>
          <w:p>
            <w:pPr>
              <w:jc w:val="center"/>
              <w:rPr>
                <w:color w:val="000000"/>
              </w:rPr>
            </w:pPr>
            <w:r>
              <w:rPr>
                <w:color w:val="000000"/>
              </w:rPr>
              <w:t>Оборотные активы</w:t>
            </w:r>
          </w:p>
        </w:tc>
        <w:tc>
          <w:tcPr>
            <w:tcW w:w="1661" w:type="dxa"/>
            <w:shd w:val="clear" w:color="auto" w:fill="auto"/>
            <w:noWrap/>
            <w:vAlign w:val="bottom"/>
          </w:tcPr>
          <w:p>
            <w:pPr>
              <w:jc w:val="center"/>
              <w:rPr>
                <w:color w:val="000000"/>
              </w:rPr>
            </w:pPr>
            <w:r>
              <w:rPr>
                <w:b/>
                <w:color w:val="000000"/>
              </w:rPr>
              <w:t>29 545</w:t>
            </w:r>
          </w:p>
        </w:tc>
        <w:tc>
          <w:tcPr>
            <w:tcW w:w="1470" w:type="dxa"/>
            <w:shd w:val="clear" w:color="auto" w:fill="auto"/>
            <w:noWrap/>
            <w:vAlign w:val="bottom"/>
          </w:tcPr>
          <w:p>
            <w:pPr>
              <w:jc w:val="center"/>
              <w:rPr>
                <w:color w:val="000000"/>
              </w:rPr>
            </w:pPr>
            <w:r>
              <w:rPr>
                <w:b/>
                <w:color w:val="000000"/>
              </w:rPr>
              <w:t>29 545</w:t>
            </w:r>
          </w:p>
        </w:tc>
        <w:tc>
          <w:tcPr>
            <w:tcW w:w="1640" w:type="dxa"/>
            <w:shd w:val="clear" w:color="auto" w:fill="auto"/>
            <w:noWrap/>
            <w:vAlign w:val="bottom"/>
          </w:tcPr>
          <w:p>
            <w:pPr>
              <w:jc w:val="center"/>
              <w:rPr>
                <w:color w:val="000000"/>
              </w:rPr>
            </w:pPr>
            <w:r>
              <w:rPr>
                <w:b/>
                <w:color w:val="000000"/>
              </w:rPr>
              <w:t>29 545</w:t>
            </w:r>
          </w:p>
        </w:tc>
        <w:tc>
          <w:tcPr>
            <w:tcW w:w="1618" w:type="dxa"/>
            <w:shd w:val="clear" w:color="auto" w:fill="auto"/>
            <w:noWrap/>
            <w:vAlign w:val="bottom"/>
          </w:tcPr>
          <w:p>
            <w:pPr>
              <w:jc w:val="center"/>
              <w:rPr>
                <w:color w:val="000000"/>
              </w:rPr>
            </w:pPr>
            <w:r>
              <w:rPr>
                <w:b/>
                <w:color w:val="000000"/>
              </w:rPr>
              <w:t>29 545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880" w:type="dxa"/>
            <w:shd w:val="clear" w:color="auto" w:fill="auto"/>
          </w:tcPr>
          <w:p>
            <w:pPr>
              <w:jc w:val="center"/>
              <w:rPr>
                <w:b/>
                <w:bCs/>
                <w:color w:val="000000"/>
              </w:rPr>
            </w:pPr>
            <w:r>
              <w:rPr>
                <w:b/>
                <w:bCs/>
                <w:color w:val="000000"/>
              </w:rPr>
              <w:t>ИТОГО ПО АКТИВУ</w:t>
            </w:r>
          </w:p>
        </w:tc>
        <w:tc>
          <w:tcPr>
            <w:tcW w:w="1661" w:type="dxa"/>
            <w:shd w:val="clear" w:color="auto" w:fill="auto"/>
            <w:noWrap/>
            <w:vAlign w:val="bottom"/>
          </w:tcPr>
          <w:p>
            <w:pPr>
              <w:jc w:val="center"/>
              <w:rPr>
                <w:rFonts w:hint="default"/>
                <w:b/>
                <w:bCs/>
                <w:color w:val="000000"/>
                <w:lang w:val="ru-RU"/>
              </w:rPr>
            </w:pPr>
            <w:r>
              <w:rPr>
                <w:rFonts w:hint="default"/>
                <w:color w:val="000000"/>
                <w:lang w:val="ru-RU"/>
              </w:rPr>
              <w:t>88 680</w:t>
            </w:r>
          </w:p>
        </w:tc>
        <w:tc>
          <w:tcPr>
            <w:tcW w:w="1470" w:type="dxa"/>
            <w:shd w:val="clear" w:color="auto" w:fill="auto"/>
            <w:noWrap/>
            <w:vAlign w:val="bottom"/>
          </w:tcPr>
          <w:p>
            <w:pPr>
              <w:jc w:val="center"/>
              <w:rPr>
                <w:b/>
                <w:bCs/>
                <w:color w:val="000000"/>
              </w:rPr>
            </w:pPr>
            <w:r>
              <w:rPr>
                <w:rFonts w:hint="default"/>
                <w:color w:val="000000"/>
                <w:lang w:val="ru-RU"/>
              </w:rPr>
              <w:t>88 680</w:t>
            </w:r>
          </w:p>
        </w:tc>
        <w:tc>
          <w:tcPr>
            <w:tcW w:w="1640" w:type="dxa"/>
            <w:shd w:val="clear" w:color="auto" w:fill="auto"/>
            <w:noWrap/>
            <w:vAlign w:val="bottom"/>
          </w:tcPr>
          <w:p>
            <w:pPr>
              <w:jc w:val="center"/>
              <w:rPr>
                <w:b/>
                <w:bCs/>
                <w:color w:val="000000"/>
              </w:rPr>
            </w:pPr>
            <w:r>
              <w:rPr>
                <w:rFonts w:hint="default"/>
                <w:color w:val="000000"/>
                <w:lang w:val="ru-RU"/>
              </w:rPr>
              <w:t>88 680</w:t>
            </w:r>
          </w:p>
        </w:tc>
        <w:tc>
          <w:tcPr>
            <w:tcW w:w="1618" w:type="dxa"/>
            <w:shd w:val="clear" w:color="auto" w:fill="auto"/>
            <w:noWrap/>
            <w:vAlign w:val="bottom"/>
          </w:tcPr>
          <w:p>
            <w:pPr>
              <w:jc w:val="center"/>
              <w:rPr>
                <w:b/>
                <w:bCs/>
                <w:color w:val="000000"/>
              </w:rPr>
            </w:pPr>
            <w:r>
              <w:rPr>
                <w:rFonts w:hint="default"/>
                <w:color w:val="000000"/>
                <w:lang w:val="ru-RU"/>
              </w:rPr>
              <w:t>88 680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880" w:type="dxa"/>
            <w:shd w:val="clear" w:color="auto" w:fill="auto"/>
          </w:tcPr>
          <w:p>
            <w:pPr>
              <w:jc w:val="center"/>
              <w:rPr>
                <w:color w:val="000000"/>
              </w:rPr>
            </w:pPr>
            <w:r>
              <w:rPr>
                <w:color w:val="000000"/>
              </w:rPr>
              <w:t>Капитал и резервы (собственные средства)</w:t>
            </w:r>
          </w:p>
        </w:tc>
        <w:tc>
          <w:tcPr>
            <w:tcW w:w="1661" w:type="dxa"/>
            <w:shd w:val="clear" w:color="auto" w:fill="auto"/>
            <w:noWrap/>
            <w:vAlign w:val="bottom"/>
          </w:tcPr>
          <w:p>
            <w:pPr>
              <w:jc w:val="center"/>
              <w:rPr>
                <w:color w:val="000000"/>
              </w:rPr>
            </w:pPr>
          </w:p>
        </w:tc>
        <w:tc>
          <w:tcPr>
            <w:tcW w:w="1470" w:type="dxa"/>
            <w:shd w:val="clear" w:color="auto" w:fill="auto"/>
            <w:noWrap/>
            <w:vAlign w:val="bottom"/>
          </w:tcPr>
          <w:p>
            <w:pPr>
              <w:jc w:val="center"/>
              <w:rPr>
                <w:color w:val="000000"/>
              </w:rPr>
            </w:pPr>
          </w:p>
        </w:tc>
        <w:tc>
          <w:tcPr>
            <w:tcW w:w="1640" w:type="dxa"/>
            <w:shd w:val="clear" w:color="auto" w:fill="auto"/>
            <w:noWrap/>
            <w:vAlign w:val="bottom"/>
          </w:tcPr>
          <w:p>
            <w:pPr>
              <w:jc w:val="center"/>
              <w:rPr>
                <w:color w:val="000000"/>
              </w:rPr>
            </w:pPr>
          </w:p>
        </w:tc>
        <w:tc>
          <w:tcPr>
            <w:tcW w:w="1618" w:type="dxa"/>
            <w:shd w:val="clear" w:color="auto" w:fill="auto"/>
            <w:noWrap/>
            <w:vAlign w:val="bottom"/>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880" w:type="dxa"/>
            <w:shd w:val="clear" w:color="auto" w:fill="auto"/>
          </w:tcPr>
          <w:p>
            <w:pPr>
              <w:jc w:val="center"/>
              <w:rPr>
                <w:color w:val="000000"/>
              </w:rPr>
            </w:pPr>
            <w:r>
              <w:rPr>
                <w:color w:val="000000"/>
              </w:rPr>
              <w:t>уставный фонд</w:t>
            </w:r>
          </w:p>
        </w:tc>
        <w:tc>
          <w:tcPr>
            <w:tcW w:w="1661" w:type="dxa"/>
            <w:shd w:val="clear" w:color="auto" w:fill="auto"/>
            <w:noWrap/>
            <w:vAlign w:val="bottom"/>
          </w:tcPr>
          <w:p>
            <w:pPr>
              <w:jc w:val="center"/>
              <w:rPr>
                <w:b/>
                <w:bCs/>
                <w:color w:val="000000"/>
              </w:rPr>
            </w:pPr>
            <w:r>
              <w:rPr>
                <w:rFonts w:hint="default"/>
                <w:color w:val="000000"/>
                <w:lang w:val="ru-RU"/>
              </w:rPr>
              <w:t>88 680</w:t>
            </w:r>
          </w:p>
        </w:tc>
        <w:tc>
          <w:tcPr>
            <w:tcW w:w="1470" w:type="dxa"/>
            <w:shd w:val="clear" w:color="auto" w:fill="auto"/>
            <w:noWrap/>
            <w:vAlign w:val="bottom"/>
          </w:tcPr>
          <w:p>
            <w:pPr>
              <w:jc w:val="center"/>
              <w:rPr>
                <w:b/>
                <w:bCs/>
                <w:color w:val="000000"/>
              </w:rPr>
            </w:pPr>
            <w:r>
              <w:rPr>
                <w:rFonts w:hint="default"/>
                <w:color w:val="000000"/>
                <w:lang w:val="ru-RU"/>
              </w:rPr>
              <w:t>88 680</w:t>
            </w:r>
          </w:p>
        </w:tc>
        <w:tc>
          <w:tcPr>
            <w:tcW w:w="1640" w:type="dxa"/>
            <w:shd w:val="clear" w:color="auto" w:fill="auto"/>
            <w:noWrap/>
            <w:vAlign w:val="bottom"/>
          </w:tcPr>
          <w:p>
            <w:pPr>
              <w:jc w:val="center"/>
              <w:rPr>
                <w:b/>
                <w:bCs/>
                <w:color w:val="000000"/>
              </w:rPr>
            </w:pPr>
            <w:r>
              <w:rPr>
                <w:rFonts w:hint="default"/>
                <w:color w:val="000000"/>
                <w:lang w:val="ru-RU"/>
              </w:rPr>
              <w:t>88 680</w:t>
            </w:r>
          </w:p>
        </w:tc>
        <w:tc>
          <w:tcPr>
            <w:tcW w:w="1618" w:type="dxa"/>
            <w:shd w:val="clear" w:color="auto" w:fill="auto"/>
            <w:noWrap/>
            <w:vAlign w:val="bottom"/>
          </w:tcPr>
          <w:p>
            <w:pPr>
              <w:jc w:val="center"/>
              <w:rPr>
                <w:b/>
                <w:bCs/>
                <w:color w:val="000000"/>
              </w:rPr>
            </w:pPr>
            <w:r>
              <w:rPr>
                <w:rFonts w:hint="default"/>
                <w:color w:val="000000"/>
                <w:lang w:val="ru-RU"/>
              </w:rPr>
              <w:t>88 680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880" w:type="dxa"/>
            <w:shd w:val="clear" w:color="auto" w:fill="auto"/>
          </w:tcPr>
          <w:p>
            <w:pPr>
              <w:jc w:val="center"/>
              <w:rPr>
                <w:color w:val="000000"/>
              </w:rPr>
            </w:pPr>
            <w:r>
              <w:rPr>
                <w:color w:val="000000"/>
              </w:rPr>
              <w:t>нераспределенная прибыль</w:t>
            </w:r>
          </w:p>
        </w:tc>
        <w:tc>
          <w:tcPr>
            <w:tcW w:w="1661" w:type="dxa"/>
            <w:shd w:val="clear" w:color="auto" w:fill="auto"/>
            <w:noWrap/>
            <w:vAlign w:val="bottom"/>
          </w:tcPr>
          <w:p>
            <w:pPr>
              <w:jc w:val="center"/>
              <w:rPr>
                <w:color w:val="000000"/>
              </w:rPr>
            </w:pPr>
            <w:r>
              <w:rPr>
                <w:color w:val="000000"/>
              </w:rPr>
              <w:t>0</w:t>
            </w:r>
          </w:p>
        </w:tc>
        <w:tc>
          <w:tcPr>
            <w:tcW w:w="1470" w:type="dxa"/>
            <w:shd w:val="clear" w:color="auto" w:fill="auto"/>
            <w:noWrap/>
            <w:vAlign w:val="bottom"/>
          </w:tcPr>
          <w:p>
            <w:pPr>
              <w:jc w:val="center"/>
              <w:rPr>
                <w:color w:val="000000"/>
              </w:rPr>
            </w:pPr>
            <w:r>
              <w:rPr>
                <w:color w:val="000000"/>
              </w:rPr>
              <w:t>0</w:t>
            </w:r>
          </w:p>
        </w:tc>
        <w:tc>
          <w:tcPr>
            <w:tcW w:w="1640" w:type="dxa"/>
            <w:shd w:val="clear" w:color="auto" w:fill="auto"/>
            <w:noWrap/>
            <w:vAlign w:val="bottom"/>
          </w:tcPr>
          <w:p>
            <w:pPr>
              <w:jc w:val="center"/>
              <w:rPr>
                <w:color w:val="000000"/>
              </w:rPr>
            </w:pPr>
            <w:r>
              <w:rPr>
                <w:color w:val="000000"/>
              </w:rPr>
              <w:t>0</w:t>
            </w:r>
          </w:p>
        </w:tc>
        <w:tc>
          <w:tcPr>
            <w:tcW w:w="1618" w:type="dxa"/>
            <w:shd w:val="clear" w:color="auto" w:fill="auto"/>
            <w:noWrap/>
            <w:vAlign w:val="bottom"/>
          </w:tcPr>
          <w:p>
            <w:pPr>
              <w:jc w:val="center"/>
              <w:rPr>
                <w:color w:val="000000"/>
              </w:rPr>
            </w:pPr>
            <w:r>
              <w:rPr>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880" w:type="dxa"/>
            <w:shd w:val="clear" w:color="auto" w:fill="auto"/>
          </w:tcPr>
          <w:p>
            <w:pPr>
              <w:jc w:val="center"/>
              <w:rPr>
                <w:color w:val="000000"/>
              </w:rPr>
            </w:pPr>
            <w:r>
              <w:rPr>
                <w:color w:val="000000"/>
              </w:rPr>
              <w:t>прочие источники собственных средств</w:t>
            </w:r>
          </w:p>
        </w:tc>
        <w:tc>
          <w:tcPr>
            <w:tcW w:w="1661" w:type="dxa"/>
            <w:shd w:val="clear" w:color="auto" w:fill="auto"/>
            <w:noWrap/>
            <w:vAlign w:val="bottom"/>
          </w:tcPr>
          <w:p>
            <w:pPr>
              <w:jc w:val="center"/>
              <w:rPr>
                <w:color w:val="000000"/>
              </w:rPr>
            </w:pPr>
            <w:r>
              <w:rPr>
                <w:color w:val="000000"/>
              </w:rPr>
              <w:t>0</w:t>
            </w:r>
          </w:p>
        </w:tc>
        <w:tc>
          <w:tcPr>
            <w:tcW w:w="1470" w:type="dxa"/>
            <w:shd w:val="clear" w:color="auto" w:fill="auto"/>
            <w:noWrap/>
            <w:vAlign w:val="bottom"/>
          </w:tcPr>
          <w:p>
            <w:pPr>
              <w:jc w:val="center"/>
              <w:rPr>
                <w:color w:val="000000"/>
              </w:rPr>
            </w:pPr>
            <w:r>
              <w:rPr>
                <w:color w:val="000000"/>
              </w:rPr>
              <w:t>0</w:t>
            </w:r>
          </w:p>
        </w:tc>
        <w:tc>
          <w:tcPr>
            <w:tcW w:w="1640" w:type="dxa"/>
            <w:shd w:val="clear" w:color="auto" w:fill="auto"/>
            <w:noWrap/>
            <w:vAlign w:val="bottom"/>
          </w:tcPr>
          <w:p>
            <w:pPr>
              <w:jc w:val="center"/>
              <w:rPr>
                <w:color w:val="000000"/>
              </w:rPr>
            </w:pPr>
            <w:r>
              <w:rPr>
                <w:color w:val="000000"/>
              </w:rPr>
              <w:t>0</w:t>
            </w:r>
          </w:p>
        </w:tc>
        <w:tc>
          <w:tcPr>
            <w:tcW w:w="1618" w:type="dxa"/>
            <w:shd w:val="clear" w:color="auto" w:fill="auto"/>
            <w:noWrap/>
            <w:vAlign w:val="bottom"/>
          </w:tcPr>
          <w:p>
            <w:pPr>
              <w:jc w:val="center"/>
              <w:rPr>
                <w:color w:val="000000"/>
              </w:rPr>
            </w:pPr>
            <w:r>
              <w:rPr>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880" w:type="dxa"/>
            <w:shd w:val="clear" w:color="auto" w:fill="auto"/>
          </w:tcPr>
          <w:p>
            <w:pPr>
              <w:jc w:val="center"/>
              <w:rPr>
                <w:color w:val="000000"/>
              </w:rPr>
            </w:pPr>
            <w:r>
              <w:rPr>
                <w:color w:val="000000"/>
              </w:rPr>
              <w:t>Долгосрочные обязательства</w:t>
            </w:r>
          </w:p>
        </w:tc>
        <w:tc>
          <w:tcPr>
            <w:tcW w:w="1661" w:type="dxa"/>
            <w:shd w:val="clear" w:color="auto" w:fill="auto"/>
            <w:noWrap/>
            <w:vAlign w:val="bottom"/>
          </w:tcPr>
          <w:p>
            <w:pPr>
              <w:jc w:val="center"/>
              <w:rPr>
                <w:color w:val="000000"/>
              </w:rPr>
            </w:pPr>
            <w:r>
              <w:rPr>
                <w:color w:val="000000"/>
              </w:rPr>
              <w:t>0</w:t>
            </w:r>
          </w:p>
        </w:tc>
        <w:tc>
          <w:tcPr>
            <w:tcW w:w="1470" w:type="dxa"/>
            <w:shd w:val="clear" w:color="auto" w:fill="auto"/>
            <w:noWrap/>
            <w:vAlign w:val="bottom"/>
          </w:tcPr>
          <w:p>
            <w:pPr>
              <w:jc w:val="center"/>
              <w:rPr>
                <w:color w:val="000000"/>
              </w:rPr>
            </w:pPr>
            <w:r>
              <w:rPr>
                <w:color w:val="000000"/>
              </w:rPr>
              <w:t>0</w:t>
            </w:r>
          </w:p>
        </w:tc>
        <w:tc>
          <w:tcPr>
            <w:tcW w:w="1640" w:type="dxa"/>
            <w:shd w:val="clear" w:color="auto" w:fill="auto"/>
            <w:noWrap/>
            <w:vAlign w:val="bottom"/>
          </w:tcPr>
          <w:p>
            <w:pPr>
              <w:jc w:val="center"/>
              <w:rPr>
                <w:color w:val="000000"/>
              </w:rPr>
            </w:pPr>
            <w:r>
              <w:rPr>
                <w:color w:val="000000"/>
              </w:rPr>
              <w:t>0</w:t>
            </w:r>
          </w:p>
        </w:tc>
        <w:tc>
          <w:tcPr>
            <w:tcW w:w="1618" w:type="dxa"/>
            <w:shd w:val="clear" w:color="auto" w:fill="auto"/>
            <w:noWrap/>
            <w:vAlign w:val="bottom"/>
          </w:tcPr>
          <w:p>
            <w:pPr>
              <w:jc w:val="center"/>
              <w:rPr>
                <w:color w:val="000000"/>
              </w:rPr>
            </w:pPr>
            <w:r>
              <w:rPr>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880" w:type="dxa"/>
            <w:shd w:val="clear" w:color="auto" w:fill="auto"/>
          </w:tcPr>
          <w:p>
            <w:pPr>
              <w:jc w:val="center"/>
              <w:rPr>
                <w:color w:val="000000"/>
              </w:rPr>
            </w:pPr>
            <w:r>
              <w:rPr>
                <w:color w:val="000000"/>
              </w:rPr>
              <w:t>Краткосрочные обязательства</w:t>
            </w:r>
          </w:p>
        </w:tc>
        <w:tc>
          <w:tcPr>
            <w:tcW w:w="1661" w:type="dxa"/>
            <w:shd w:val="clear" w:color="auto" w:fill="auto"/>
            <w:noWrap/>
            <w:vAlign w:val="bottom"/>
          </w:tcPr>
          <w:p>
            <w:pPr>
              <w:jc w:val="center"/>
              <w:rPr>
                <w:color w:val="000000"/>
              </w:rPr>
            </w:pPr>
            <w:r>
              <w:rPr>
                <w:color w:val="000000"/>
              </w:rPr>
              <w:t>0</w:t>
            </w:r>
          </w:p>
        </w:tc>
        <w:tc>
          <w:tcPr>
            <w:tcW w:w="1470" w:type="dxa"/>
            <w:shd w:val="clear" w:color="auto" w:fill="auto"/>
            <w:noWrap/>
            <w:vAlign w:val="bottom"/>
          </w:tcPr>
          <w:p>
            <w:pPr>
              <w:jc w:val="center"/>
              <w:rPr>
                <w:color w:val="000000"/>
              </w:rPr>
            </w:pPr>
            <w:r>
              <w:rPr>
                <w:color w:val="000000"/>
              </w:rPr>
              <w:t>0</w:t>
            </w:r>
          </w:p>
        </w:tc>
        <w:tc>
          <w:tcPr>
            <w:tcW w:w="1640" w:type="dxa"/>
            <w:shd w:val="clear" w:color="auto" w:fill="auto"/>
            <w:noWrap/>
            <w:vAlign w:val="bottom"/>
          </w:tcPr>
          <w:p>
            <w:pPr>
              <w:jc w:val="center"/>
              <w:rPr>
                <w:color w:val="000000"/>
              </w:rPr>
            </w:pPr>
            <w:r>
              <w:rPr>
                <w:color w:val="000000"/>
              </w:rPr>
              <w:t>0</w:t>
            </w:r>
          </w:p>
        </w:tc>
        <w:tc>
          <w:tcPr>
            <w:tcW w:w="1618" w:type="dxa"/>
            <w:shd w:val="clear" w:color="auto" w:fill="auto"/>
            <w:noWrap/>
            <w:vAlign w:val="bottom"/>
          </w:tcPr>
          <w:p>
            <w:pPr>
              <w:jc w:val="center"/>
              <w:rPr>
                <w:color w:val="000000"/>
              </w:rPr>
            </w:pPr>
            <w:r>
              <w:rPr>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880" w:type="dxa"/>
            <w:shd w:val="clear" w:color="auto" w:fill="auto"/>
          </w:tcPr>
          <w:p>
            <w:pPr>
              <w:jc w:val="center"/>
              <w:rPr>
                <w:b/>
                <w:bCs/>
                <w:color w:val="000000"/>
              </w:rPr>
            </w:pPr>
            <w:r>
              <w:rPr>
                <w:b/>
                <w:bCs/>
                <w:color w:val="000000"/>
              </w:rPr>
              <w:t>ИТОГО ПО ПАССИВУ</w:t>
            </w:r>
          </w:p>
        </w:tc>
        <w:tc>
          <w:tcPr>
            <w:tcW w:w="1661" w:type="dxa"/>
            <w:shd w:val="clear" w:color="auto" w:fill="auto"/>
            <w:noWrap/>
            <w:vAlign w:val="bottom"/>
          </w:tcPr>
          <w:p>
            <w:pPr>
              <w:jc w:val="center"/>
              <w:rPr>
                <w:b/>
                <w:bCs/>
                <w:color w:val="000000"/>
              </w:rPr>
            </w:pPr>
            <w:r>
              <w:rPr>
                <w:rFonts w:hint="default"/>
                <w:color w:val="000000"/>
                <w:lang w:val="ru-RU"/>
              </w:rPr>
              <w:t>88 680</w:t>
            </w:r>
          </w:p>
        </w:tc>
        <w:tc>
          <w:tcPr>
            <w:tcW w:w="1470" w:type="dxa"/>
            <w:shd w:val="clear" w:color="auto" w:fill="auto"/>
            <w:noWrap/>
            <w:vAlign w:val="bottom"/>
          </w:tcPr>
          <w:p>
            <w:pPr>
              <w:jc w:val="center"/>
              <w:rPr>
                <w:b/>
                <w:bCs/>
                <w:color w:val="000000"/>
              </w:rPr>
            </w:pPr>
            <w:r>
              <w:rPr>
                <w:rFonts w:hint="default"/>
                <w:color w:val="000000"/>
                <w:lang w:val="ru-RU"/>
              </w:rPr>
              <w:t>88 680</w:t>
            </w:r>
          </w:p>
        </w:tc>
        <w:tc>
          <w:tcPr>
            <w:tcW w:w="1640" w:type="dxa"/>
            <w:shd w:val="clear" w:color="auto" w:fill="auto"/>
            <w:noWrap/>
            <w:vAlign w:val="bottom"/>
          </w:tcPr>
          <w:p>
            <w:pPr>
              <w:jc w:val="center"/>
              <w:rPr>
                <w:b/>
                <w:bCs/>
                <w:color w:val="000000"/>
              </w:rPr>
            </w:pPr>
            <w:r>
              <w:rPr>
                <w:rFonts w:hint="default"/>
                <w:color w:val="000000"/>
                <w:lang w:val="ru-RU"/>
              </w:rPr>
              <w:t>88 680</w:t>
            </w:r>
          </w:p>
        </w:tc>
        <w:tc>
          <w:tcPr>
            <w:tcW w:w="1618" w:type="dxa"/>
            <w:shd w:val="clear" w:color="auto" w:fill="auto"/>
            <w:noWrap/>
            <w:vAlign w:val="bottom"/>
          </w:tcPr>
          <w:p>
            <w:pPr>
              <w:jc w:val="center"/>
              <w:rPr>
                <w:b/>
                <w:bCs/>
                <w:color w:val="000000"/>
              </w:rPr>
            </w:pPr>
            <w:r>
              <w:rPr>
                <w:rFonts w:hint="default"/>
                <w:color w:val="000000"/>
                <w:lang w:val="ru-RU"/>
              </w:rPr>
              <w:t>88 680</w:t>
            </w:r>
          </w:p>
        </w:tc>
      </w:tr>
    </w:tbl>
    <w:p>
      <w:pPr>
        <w:ind w:firstLine="567"/>
        <w:jc w:val="center"/>
        <w:rPr>
          <w:sz w:val="28"/>
          <w:szCs w:val="28"/>
        </w:rPr>
      </w:pPr>
    </w:p>
    <w:p>
      <w:pPr>
        <w:ind w:firstLine="567"/>
        <w:jc w:val="center"/>
        <w:rPr>
          <w:sz w:val="28"/>
          <w:szCs w:val="28"/>
        </w:rPr>
      </w:pPr>
      <w:r>
        <w:rPr>
          <w:sz w:val="28"/>
          <w:szCs w:val="28"/>
        </w:rPr>
        <w:t>Расчет потока денежных средств организации приведен в табл. 11.</w:t>
      </w:r>
    </w:p>
    <w:p>
      <w:pPr>
        <w:ind w:firstLine="567"/>
        <w:jc w:val="center"/>
        <w:rPr>
          <w:sz w:val="28"/>
          <w:szCs w:val="28"/>
        </w:rPr>
      </w:pPr>
    </w:p>
    <w:p>
      <w:pPr>
        <w:jc w:val="right"/>
        <w:rPr>
          <w:sz w:val="28"/>
          <w:szCs w:val="28"/>
        </w:rPr>
      </w:pPr>
      <w:r>
        <w:rPr>
          <w:sz w:val="28"/>
          <w:szCs w:val="28"/>
        </w:rPr>
        <w:t>Таблица 11</w:t>
      </w:r>
    </w:p>
    <w:p>
      <w:pPr>
        <w:jc w:val="center"/>
      </w:pPr>
      <w:r>
        <w:rPr>
          <w:sz w:val="28"/>
          <w:szCs w:val="28"/>
        </w:rPr>
        <w:t>Расчет потока денежных средств по организации, р.</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1596"/>
        <w:gridCol w:w="1542"/>
        <w:gridCol w:w="1502"/>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vMerge w:val="restart"/>
            <w:shd w:val="clear" w:color="auto" w:fill="auto"/>
            <w:noWrap/>
            <w:vAlign w:val="center"/>
          </w:tcPr>
          <w:p>
            <w:pPr>
              <w:jc w:val="center"/>
              <w:rPr>
                <w:color w:val="000000"/>
              </w:rPr>
            </w:pPr>
          </w:p>
        </w:tc>
        <w:tc>
          <w:tcPr>
            <w:tcW w:w="6154" w:type="dxa"/>
            <w:gridSpan w:val="4"/>
            <w:shd w:val="clear" w:color="auto" w:fill="auto"/>
            <w:noWrap/>
            <w:vAlign w:val="center"/>
          </w:tcPr>
          <w:p>
            <w:pPr>
              <w:jc w:val="center"/>
              <w:rPr>
                <w:color w:val="000000"/>
              </w:rPr>
            </w:pPr>
            <w:r>
              <w:rPr>
                <w:color w:val="000000"/>
              </w:rPr>
              <w:t>По годам реализации проекта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vMerge w:val="continue"/>
            <w:shd w:val="clear" w:color="auto" w:fill="auto"/>
            <w:noWrap/>
            <w:vAlign w:val="center"/>
          </w:tcPr>
          <w:p>
            <w:pPr>
              <w:jc w:val="center"/>
              <w:rPr>
                <w:color w:val="000000"/>
              </w:rPr>
            </w:pPr>
          </w:p>
        </w:tc>
        <w:tc>
          <w:tcPr>
            <w:tcW w:w="1558" w:type="dxa"/>
            <w:shd w:val="clear" w:color="auto" w:fill="auto"/>
            <w:noWrap/>
            <w:vAlign w:val="center"/>
          </w:tcPr>
          <w:p>
            <w:pPr>
              <w:jc w:val="center"/>
              <w:rPr>
                <w:color w:val="000000"/>
              </w:rPr>
            </w:pPr>
            <w:r>
              <w:rPr>
                <w:color w:val="000000"/>
              </w:rPr>
              <w:t>1</w:t>
            </w:r>
          </w:p>
        </w:tc>
        <w:tc>
          <w:tcPr>
            <w:tcW w:w="1505" w:type="dxa"/>
            <w:shd w:val="clear" w:color="auto" w:fill="auto"/>
            <w:noWrap/>
            <w:vAlign w:val="center"/>
          </w:tcPr>
          <w:p>
            <w:pPr>
              <w:jc w:val="center"/>
              <w:rPr>
                <w:color w:val="000000"/>
              </w:rPr>
            </w:pPr>
            <w:r>
              <w:rPr>
                <w:color w:val="000000"/>
              </w:rPr>
              <w:t>2</w:t>
            </w:r>
          </w:p>
        </w:tc>
        <w:tc>
          <w:tcPr>
            <w:tcW w:w="1466" w:type="dxa"/>
            <w:shd w:val="clear" w:color="auto" w:fill="auto"/>
            <w:noWrap/>
            <w:vAlign w:val="center"/>
          </w:tcPr>
          <w:p>
            <w:pPr>
              <w:jc w:val="center"/>
              <w:rPr>
                <w:color w:val="000000"/>
              </w:rPr>
            </w:pPr>
            <w:r>
              <w:rPr>
                <w:color w:val="000000"/>
              </w:rPr>
              <w:t>3</w:t>
            </w:r>
          </w:p>
        </w:tc>
        <w:tc>
          <w:tcPr>
            <w:tcW w:w="1625" w:type="dxa"/>
            <w:shd w:val="clear" w:color="auto" w:fill="auto"/>
            <w:noWrap/>
            <w:vAlign w:val="center"/>
          </w:tcPr>
          <w:p>
            <w:pPr>
              <w:jc w:val="center"/>
              <w:rPr>
                <w:color w:val="000000"/>
              </w:rPr>
            </w:pPr>
            <w:r>
              <w:rPr>
                <w:color w:val="00000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ПРИТОК СРЕДСТВ</w:t>
            </w:r>
          </w:p>
        </w:tc>
        <w:tc>
          <w:tcPr>
            <w:tcW w:w="1558" w:type="dxa"/>
            <w:shd w:val="clear" w:color="auto" w:fill="auto"/>
            <w:noWrap/>
            <w:vAlign w:val="center"/>
          </w:tcPr>
          <w:p>
            <w:pPr>
              <w:jc w:val="center"/>
              <w:rPr>
                <w:color w:val="000000"/>
              </w:rPr>
            </w:pPr>
            <w:r>
              <w:rPr>
                <w:color w:val="000000"/>
              </w:rPr>
              <w:t>500 149</w:t>
            </w:r>
          </w:p>
        </w:tc>
        <w:tc>
          <w:tcPr>
            <w:tcW w:w="1505" w:type="dxa"/>
            <w:shd w:val="clear" w:color="auto" w:fill="auto"/>
            <w:noWrap/>
            <w:vAlign w:val="center"/>
          </w:tcPr>
          <w:p>
            <w:pPr>
              <w:jc w:val="center"/>
              <w:rPr>
                <w:color w:val="000000"/>
              </w:rPr>
            </w:pPr>
            <w:r>
              <w:rPr>
                <w:color w:val="000000"/>
              </w:rPr>
              <w:t>460 800</w:t>
            </w:r>
          </w:p>
        </w:tc>
        <w:tc>
          <w:tcPr>
            <w:tcW w:w="1466" w:type="dxa"/>
            <w:shd w:val="clear" w:color="auto" w:fill="auto"/>
            <w:noWrap/>
            <w:vAlign w:val="center"/>
          </w:tcPr>
          <w:p>
            <w:pPr>
              <w:jc w:val="center"/>
              <w:rPr>
                <w:color w:val="000000"/>
              </w:rPr>
            </w:pPr>
            <w:r>
              <w:rPr>
                <w:color w:val="000000"/>
              </w:rPr>
              <w:t>489 000</w:t>
            </w:r>
          </w:p>
        </w:tc>
        <w:tc>
          <w:tcPr>
            <w:tcW w:w="1625" w:type="dxa"/>
            <w:shd w:val="clear" w:color="auto" w:fill="auto"/>
            <w:noWrap/>
            <w:vAlign w:val="center"/>
          </w:tcPr>
          <w:p>
            <w:pPr>
              <w:jc w:val="center"/>
              <w:rPr>
                <w:color w:val="000000"/>
              </w:rPr>
            </w:pPr>
            <w:r>
              <w:rPr>
                <w:color w:val="000000"/>
              </w:rPr>
              <w:t>518 000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Выручка</w:t>
            </w:r>
          </w:p>
        </w:tc>
        <w:tc>
          <w:tcPr>
            <w:tcW w:w="1558" w:type="dxa"/>
            <w:shd w:val="clear" w:color="auto" w:fill="auto"/>
            <w:noWrap/>
            <w:vAlign w:val="center"/>
          </w:tcPr>
          <w:p>
            <w:pPr>
              <w:jc w:val="center"/>
              <w:rPr>
                <w:color w:val="000000"/>
              </w:rPr>
            </w:pPr>
            <w:r>
              <w:rPr>
                <w:color w:val="000000"/>
              </w:rPr>
              <w:t xml:space="preserve">414 000 </w:t>
            </w:r>
          </w:p>
        </w:tc>
        <w:tc>
          <w:tcPr>
            <w:tcW w:w="1505" w:type="dxa"/>
            <w:shd w:val="clear" w:color="auto" w:fill="auto"/>
            <w:noWrap/>
            <w:vAlign w:val="center"/>
          </w:tcPr>
          <w:p>
            <w:pPr>
              <w:jc w:val="center"/>
              <w:rPr>
                <w:color w:val="000000"/>
              </w:rPr>
            </w:pPr>
            <w:r>
              <w:rPr>
                <w:color w:val="000000"/>
              </w:rPr>
              <w:t>460 800</w:t>
            </w:r>
          </w:p>
        </w:tc>
        <w:tc>
          <w:tcPr>
            <w:tcW w:w="1466" w:type="dxa"/>
            <w:shd w:val="clear" w:color="auto" w:fill="auto"/>
            <w:noWrap/>
            <w:vAlign w:val="center"/>
          </w:tcPr>
          <w:p>
            <w:pPr>
              <w:jc w:val="center"/>
              <w:rPr>
                <w:color w:val="000000"/>
              </w:rPr>
            </w:pPr>
            <w:r>
              <w:rPr>
                <w:color w:val="000000"/>
              </w:rPr>
              <w:t>489 000</w:t>
            </w:r>
          </w:p>
        </w:tc>
        <w:tc>
          <w:tcPr>
            <w:tcW w:w="1625" w:type="dxa"/>
            <w:shd w:val="clear" w:color="auto" w:fill="auto"/>
            <w:noWrap/>
            <w:vAlign w:val="center"/>
          </w:tcPr>
          <w:p>
            <w:pPr>
              <w:jc w:val="center"/>
              <w:rPr>
                <w:color w:val="000000"/>
              </w:rPr>
            </w:pPr>
            <w:r>
              <w:rPr>
                <w:color w:val="000000"/>
              </w:rPr>
              <w:t>518 000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Вложение в уставный фонд</w:t>
            </w:r>
          </w:p>
        </w:tc>
        <w:tc>
          <w:tcPr>
            <w:tcW w:w="1558" w:type="dxa"/>
            <w:shd w:val="clear" w:color="auto" w:fill="auto"/>
            <w:noWrap/>
            <w:vAlign w:val="bottom"/>
          </w:tcPr>
          <w:p>
            <w:pPr>
              <w:jc w:val="center"/>
              <w:rPr>
                <w:color w:val="000000"/>
              </w:rPr>
            </w:pPr>
            <w:r>
              <w:rPr>
                <w:rFonts w:hint="default"/>
                <w:color w:val="000000"/>
                <w:lang w:val="ru-RU"/>
              </w:rPr>
              <w:t>88 680</w:t>
            </w:r>
          </w:p>
        </w:tc>
        <w:tc>
          <w:tcPr>
            <w:tcW w:w="1505" w:type="dxa"/>
            <w:shd w:val="clear" w:color="auto" w:fill="auto"/>
            <w:noWrap/>
            <w:vAlign w:val="bottom"/>
          </w:tcPr>
          <w:p>
            <w:pPr>
              <w:jc w:val="center"/>
              <w:rPr>
                <w:color w:val="000000"/>
              </w:rPr>
            </w:pPr>
          </w:p>
        </w:tc>
        <w:tc>
          <w:tcPr>
            <w:tcW w:w="1466" w:type="dxa"/>
            <w:shd w:val="clear" w:color="auto" w:fill="auto"/>
            <w:noWrap/>
            <w:vAlign w:val="bottom"/>
          </w:tcPr>
          <w:p>
            <w:pPr>
              <w:jc w:val="center"/>
              <w:rPr>
                <w:color w:val="000000"/>
              </w:rPr>
            </w:pPr>
          </w:p>
        </w:tc>
        <w:tc>
          <w:tcPr>
            <w:tcW w:w="1625" w:type="dxa"/>
            <w:shd w:val="clear" w:color="auto" w:fill="auto"/>
            <w:noWrap/>
            <w:vAlign w:val="bottom"/>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p>
        </w:tc>
        <w:tc>
          <w:tcPr>
            <w:tcW w:w="1558" w:type="dxa"/>
            <w:shd w:val="clear" w:color="auto" w:fill="auto"/>
            <w:noWrap/>
            <w:vAlign w:val="bottom"/>
          </w:tcPr>
          <w:p>
            <w:pPr>
              <w:jc w:val="center"/>
              <w:rPr>
                <w:color w:val="000000"/>
              </w:rPr>
            </w:pPr>
          </w:p>
        </w:tc>
        <w:tc>
          <w:tcPr>
            <w:tcW w:w="1505" w:type="dxa"/>
            <w:shd w:val="clear" w:color="auto" w:fill="auto"/>
            <w:noWrap/>
            <w:vAlign w:val="bottom"/>
          </w:tcPr>
          <w:p>
            <w:pPr>
              <w:jc w:val="center"/>
              <w:rPr>
                <w:color w:val="000000"/>
              </w:rPr>
            </w:pPr>
          </w:p>
        </w:tc>
        <w:tc>
          <w:tcPr>
            <w:tcW w:w="1466" w:type="dxa"/>
            <w:shd w:val="clear" w:color="auto" w:fill="auto"/>
            <w:noWrap/>
            <w:vAlign w:val="bottom"/>
          </w:tcPr>
          <w:p>
            <w:pPr>
              <w:jc w:val="center"/>
              <w:rPr>
                <w:color w:val="000000"/>
              </w:rPr>
            </w:pPr>
          </w:p>
        </w:tc>
        <w:tc>
          <w:tcPr>
            <w:tcW w:w="1625" w:type="dxa"/>
            <w:shd w:val="clear" w:color="auto" w:fill="auto"/>
            <w:noWrap/>
            <w:vAlign w:val="bottom"/>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ОТТОК СРЕДСТВ</w:t>
            </w:r>
          </w:p>
        </w:tc>
        <w:tc>
          <w:tcPr>
            <w:tcW w:w="1558" w:type="dxa"/>
            <w:shd w:val="clear" w:color="auto" w:fill="auto"/>
            <w:noWrap/>
            <w:vAlign w:val="bottom"/>
          </w:tcPr>
          <w:p>
            <w:pPr>
              <w:jc w:val="center"/>
              <w:rPr>
                <w:b/>
                <w:bCs/>
                <w:color w:val="000000"/>
              </w:rPr>
            </w:pPr>
            <w:r>
              <w:rPr>
                <w:b/>
                <w:bCs/>
                <w:color w:val="000000"/>
              </w:rPr>
              <w:t>449 516</w:t>
            </w:r>
          </w:p>
        </w:tc>
        <w:tc>
          <w:tcPr>
            <w:tcW w:w="1505" w:type="dxa"/>
            <w:shd w:val="clear" w:color="auto" w:fill="auto"/>
            <w:noWrap/>
            <w:vAlign w:val="bottom"/>
          </w:tcPr>
          <w:p>
            <w:pPr>
              <w:jc w:val="center"/>
              <w:rPr>
                <w:b/>
                <w:bCs/>
                <w:color w:val="000000"/>
              </w:rPr>
            </w:pPr>
            <w:r>
              <w:rPr>
                <w:b/>
                <w:bCs/>
                <w:color w:val="000000"/>
              </w:rPr>
              <w:t>436 321</w:t>
            </w:r>
          </w:p>
        </w:tc>
        <w:tc>
          <w:tcPr>
            <w:tcW w:w="1466" w:type="dxa"/>
            <w:shd w:val="clear" w:color="auto" w:fill="auto"/>
            <w:noWrap/>
            <w:vAlign w:val="bottom"/>
          </w:tcPr>
          <w:p>
            <w:pPr>
              <w:jc w:val="center"/>
              <w:rPr>
                <w:b/>
                <w:bCs/>
                <w:color w:val="000000"/>
              </w:rPr>
            </w:pPr>
            <w:r>
              <w:rPr>
                <w:b/>
                <w:bCs/>
                <w:color w:val="000000"/>
              </w:rPr>
              <w:t>464 491</w:t>
            </w:r>
          </w:p>
        </w:tc>
        <w:tc>
          <w:tcPr>
            <w:tcW w:w="1625" w:type="dxa"/>
            <w:shd w:val="clear" w:color="auto" w:fill="auto"/>
            <w:noWrap/>
            <w:vAlign w:val="bottom"/>
          </w:tcPr>
          <w:p>
            <w:pPr>
              <w:jc w:val="center"/>
              <w:rPr>
                <w:b/>
                <w:bCs/>
                <w:color w:val="000000"/>
              </w:rPr>
            </w:pPr>
            <w:r>
              <w:rPr>
                <w:b/>
                <w:bCs/>
                <w:color w:val="000000"/>
              </w:rPr>
              <w:t>493 491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Оплата материальных ресурсов</w:t>
            </w:r>
          </w:p>
        </w:tc>
        <w:tc>
          <w:tcPr>
            <w:tcW w:w="1558" w:type="dxa"/>
            <w:shd w:val="clear" w:color="auto" w:fill="auto"/>
            <w:noWrap/>
            <w:vAlign w:val="center"/>
          </w:tcPr>
          <w:p>
            <w:pPr>
              <w:jc w:val="center"/>
              <w:rPr>
                <w:color w:val="000000"/>
              </w:rPr>
            </w:pPr>
            <w:r>
              <w:rPr>
                <w:color w:val="000000"/>
              </w:rPr>
              <w:t>35 850</w:t>
            </w:r>
          </w:p>
        </w:tc>
        <w:tc>
          <w:tcPr>
            <w:tcW w:w="1505" w:type="dxa"/>
            <w:shd w:val="clear" w:color="auto" w:fill="auto"/>
            <w:noWrap/>
            <w:vAlign w:val="center"/>
          </w:tcPr>
          <w:p>
            <w:pPr>
              <w:jc w:val="center"/>
              <w:rPr>
                <w:color w:val="000000"/>
              </w:rPr>
            </w:pPr>
            <w:r>
              <w:rPr>
                <w:color w:val="000000"/>
              </w:rPr>
              <w:t>35 850</w:t>
            </w:r>
          </w:p>
        </w:tc>
        <w:tc>
          <w:tcPr>
            <w:tcW w:w="1466" w:type="dxa"/>
            <w:shd w:val="clear" w:color="auto" w:fill="auto"/>
            <w:noWrap/>
            <w:vAlign w:val="center"/>
          </w:tcPr>
          <w:p>
            <w:pPr>
              <w:jc w:val="center"/>
              <w:rPr>
                <w:color w:val="000000"/>
              </w:rPr>
            </w:pPr>
            <w:r>
              <w:rPr>
                <w:color w:val="000000"/>
              </w:rPr>
              <w:t>35 850</w:t>
            </w:r>
          </w:p>
        </w:tc>
        <w:tc>
          <w:tcPr>
            <w:tcW w:w="1625" w:type="dxa"/>
            <w:shd w:val="clear" w:color="auto" w:fill="auto"/>
            <w:noWrap/>
            <w:vAlign w:val="center"/>
          </w:tcPr>
          <w:p>
            <w:pPr>
              <w:jc w:val="center"/>
              <w:rPr>
                <w:color w:val="000000"/>
              </w:rPr>
            </w:pPr>
            <w:r>
              <w:rPr>
                <w:color w:val="000000"/>
              </w:rPr>
              <w:t>35 850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Выплата заработной платы</w:t>
            </w:r>
          </w:p>
        </w:tc>
        <w:tc>
          <w:tcPr>
            <w:tcW w:w="1558" w:type="dxa"/>
            <w:shd w:val="clear" w:color="auto" w:fill="auto"/>
            <w:noWrap/>
            <w:vAlign w:val="center"/>
          </w:tcPr>
          <w:p>
            <w:pPr>
              <w:jc w:val="center"/>
              <w:rPr>
                <w:color w:val="000000"/>
              </w:rPr>
            </w:pPr>
            <w:r>
              <w:rPr>
                <w:color w:val="000000"/>
              </w:rPr>
              <w:t>178 680</w:t>
            </w:r>
          </w:p>
        </w:tc>
        <w:tc>
          <w:tcPr>
            <w:tcW w:w="1505" w:type="dxa"/>
            <w:shd w:val="clear" w:color="auto" w:fill="auto"/>
            <w:noWrap/>
            <w:vAlign w:val="center"/>
          </w:tcPr>
          <w:p>
            <w:pPr>
              <w:jc w:val="center"/>
              <w:rPr>
                <w:color w:val="000000"/>
              </w:rPr>
            </w:pPr>
            <w:r>
              <w:rPr>
                <w:color w:val="000000"/>
              </w:rPr>
              <w:t>178 680</w:t>
            </w:r>
          </w:p>
        </w:tc>
        <w:tc>
          <w:tcPr>
            <w:tcW w:w="1466" w:type="dxa"/>
            <w:shd w:val="clear" w:color="auto" w:fill="auto"/>
            <w:noWrap/>
            <w:vAlign w:val="center"/>
          </w:tcPr>
          <w:p>
            <w:pPr>
              <w:jc w:val="center"/>
              <w:rPr>
                <w:color w:val="000000"/>
              </w:rPr>
            </w:pPr>
            <w:r>
              <w:rPr>
                <w:color w:val="000000"/>
              </w:rPr>
              <w:t>178 680</w:t>
            </w:r>
          </w:p>
        </w:tc>
        <w:tc>
          <w:tcPr>
            <w:tcW w:w="1625" w:type="dxa"/>
            <w:shd w:val="clear" w:color="auto" w:fill="auto"/>
            <w:noWrap/>
            <w:vAlign w:val="center"/>
          </w:tcPr>
          <w:p>
            <w:pPr>
              <w:jc w:val="center"/>
              <w:rPr>
                <w:color w:val="000000"/>
              </w:rPr>
            </w:pPr>
            <w:r>
              <w:rPr>
                <w:color w:val="000000"/>
              </w:rPr>
              <w:t>178 680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Налоги и прочие выплаты из себестоимости</w:t>
            </w:r>
          </w:p>
        </w:tc>
        <w:tc>
          <w:tcPr>
            <w:tcW w:w="1558" w:type="dxa"/>
            <w:shd w:val="clear" w:color="auto" w:fill="auto"/>
            <w:noWrap/>
            <w:vAlign w:val="bottom"/>
          </w:tcPr>
          <w:p>
            <w:pPr>
              <w:jc w:val="center"/>
              <w:rPr>
                <w:color w:val="000000"/>
              </w:rPr>
            </w:pPr>
            <w:r>
              <w:rPr>
                <w:color w:val="000000"/>
              </w:rPr>
              <w:t>120 429</w:t>
            </w:r>
          </w:p>
        </w:tc>
        <w:tc>
          <w:tcPr>
            <w:tcW w:w="1505" w:type="dxa"/>
            <w:shd w:val="clear" w:color="auto" w:fill="auto"/>
            <w:noWrap/>
            <w:vAlign w:val="bottom"/>
          </w:tcPr>
          <w:p>
            <w:pPr>
              <w:jc w:val="center"/>
              <w:rPr>
                <w:color w:val="000000"/>
              </w:rPr>
            </w:pPr>
            <w:r>
              <w:rPr>
                <w:color w:val="000000"/>
              </w:rPr>
              <w:t>120 429</w:t>
            </w:r>
          </w:p>
        </w:tc>
        <w:tc>
          <w:tcPr>
            <w:tcW w:w="1466" w:type="dxa"/>
            <w:shd w:val="clear" w:color="auto" w:fill="auto"/>
            <w:noWrap/>
            <w:vAlign w:val="bottom"/>
          </w:tcPr>
          <w:p>
            <w:pPr>
              <w:jc w:val="center"/>
              <w:rPr>
                <w:color w:val="000000"/>
              </w:rPr>
            </w:pPr>
            <w:r>
              <w:rPr>
                <w:color w:val="000000"/>
              </w:rPr>
              <w:t>120 429</w:t>
            </w:r>
          </w:p>
        </w:tc>
        <w:tc>
          <w:tcPr>
            <w:tcW w:w="1625" w:type="dxa"/>
            <w:shd w:val="clear" w:color="auto" w:fill="auto"/>
            <w:noWrap/>
            <w:vAlign w:val="bottom"/>
          </w:tcPr>
          <w:p>
            <w:pPr>
              <w:jc w:val="center"/>
              <w:rPr>
                <w:color w:val="000000"/>
              </w:rPr>
            </w:pPr>
            <w:r>
              <w:rPr>
                <w:color w:val="000000"/>
              </w:rPr>
              <w:t>120 429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Налоги из прибыли</w:t>
            </w:r>
          </w:p>
        </w:tc>
        <w:tc>
          <w:tcPr>
            <w:tcW w:w="1558" w:type="dxa"/>
            <w:shd w:val="clear" w:color="auto" w:fill="auto"/>
            <w:noWrap/>
            <w:vAlign w:val="center"/>
          </w:tcPr>
          <w:p>
            <w:pPr>
              <w:jc w:val="center"/>
              <w:rPr>
                <w:color w:val="000000"/>
              </w:rPr>
            </w:pPr>
            <w:r>
              <w:rPr>
                <w:color w:val="000000"/>
              </w:rPr>
              <w:t>0</w:t>
            </w:r>
          </w:p>
        </w:tc>
        <w:tc>
          <w:tcPr>
            <w:tcW w:w="1505" w:type="dxa"/>
            <w:shd w:val="clear" w:color="auto" w:fill="auto"/>
            <w:noWrap/>
            <w:vAlign w:val="center"/>
          </w:tcPr>
          <w:p>
            <w:pPr>
              <w:jc w:val="center"/>
              <w:rPr>
                <w:color w:val="000000"/>
              </w:rPr>
            </w:pPr>
            <w:r>
              <w:rPr>
                <w:color w:val="000000"/>
              </w:rPr>
              <w:t>1084</w:t>
            </w:r>
          </w:p>
        </w:tc>
        <w:tc>
          <w:tcPr>
            <w:tcW w:w="1466" w:type="dxa"/>
            <w:shd w:val="clear" w:color="auto" w:fill="auto"/>
            <w:noWrap/>
            <w:vAlign w:val="center"/>
          </w:tcPr>
          <w:p>
            <w:pPr>
              <w:jc w:val="center"/>
              <w:rPr>
                <w:color w:val="000000"/>
              </w:rPr>
            </w:pPr>
            <w:r>
              <w:rPr>
                <w:color w:val="000000"/>
              </w:rPr>
              <w:t>3791</w:t>
            </w:r>
          </w:p>
        </w:tc>
        <w:tc>
          <w:tcPr>
            <w:tcW w:w="1625" w:type="dxa"/>
            <w:shd w:val="clear" w:color="auto" w:fill="auto"/>
            <w:noWrap/>
            <w:vAlign w:val="center"/>
          </w:tcPr>
          <w:p>
            <w:pPr>
              <w:jc w:val="center"/>
              <w:rPr>
                <w:color w:val="000000"/>
              </w:rPr>
            </w:pPr>
            <w:r>
              <w:rPr>
                <w:color w:val="000000"/>
              </w:rPr>
              <w:t>6575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Налоги из выручки</w:t>
            </w:r>
          </w:p>
        </w:tc>
        <w:tc>
          <w:tcPr>
            <w:tcW w:w="1558" w:type="dxa"/>
            <w:shd w:val="clear" w:color="auto" w:fill="auto"/>
            <w:noWrap/>
            <w:vAlign w:val="bottom"/>
          </w:tcPr>
          <w:p>
            <w:pPr>
              <w:jc w:val="center"/>
              <w:rPr>
                <w:color w:val="000000"/>
              </w:rPr>
            </w:pPr>
            <w:r>
              <w:rPr>
                <w:color w:val="000000"/>
              </w:rPr>
              <w:t>82 940</w:t>
            </w:r>
          </w:p>
        </w:tc>
        <w:tc>
          <w:tcPr>
            <w:tcW w:w="1505" w:type="dxa"/>
            <w:shd w:val="clear" w:color="auto" w:fill="auto"/>
            <w:noWrap/>
            <w:vAlign w:val="bottom"/>
          </w:tcPr>
          <w:p>
            <w:pPr>
              <w:jc w:val="center"/>
              <w:rPr>
                <w:color w:val="000000"/>
              </w:rPr>
            </w:pPr>
            <w:r>
              <w:rPr>
                <w:color w:val="000000"/>
              </w:rPr>
              <w:t>92 330</w:t>
            </w:r>
          </w:p>
        </w:tc>
        <w:tc>
          <w:tcPr>
            <w:tcW w:w="1466" w:type="dxa"/>
            <w:shd w:val="clear" w:color="auto" w:fill="auto"/>
            <w:noWrap/>
            <w:vAlign w:val="bottom"/>
          </w:tcPr>
          <w:p>
            <w:pPr>
              <w:jc w:val="center"/>
              <w:rPr>
                <w:color w:val="000000"/>
              </w:rPr>
            </w:pPr>
            <w:r>
              <w:rPr>
                <w:color w:val="000000"/>
              </w:rPr>
              <w:t>97 940</w:t>
            </w:r>
          </w:p>
        </w:tc>
        <w:tc>
          <w:tcPr>
            <w:tcW w:w="1625" w:type="dxa"/>
            <w:shd w:val="clear" w:color="auto" w:fill="auto"/>
            <w:noWrap/>
            <w:vAlign w:val="bottom"/>
          </w:tcPr>
          <w:p>
            <w:pPr>
              <w:rPr>
                <w:color w:val="000000"/>
              </w:rPr>
            </w:pPr>
            <w:r>
              <w:rPr>
                <w:color w:val="000000"/>
              </w:rPr>
              <w:t xml:space="preserve">     103 740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Выплата дивидендов</w:t>
            </w:r>
          </w:p>
        </w:tc>
        <w:tc>
          <w:tcPr>
            <w:tcW w:w="1558" w:type="dxa"/>
            <w:shd w:val="clear" w:color="auto" w:fill="auto"/>
            <w:noWrap/>
            <w:vAlign w:val="center"/>
          </w:tcPr>
          <w:p>
            <w:pPr>
              <w:jc w:val="center"/>
              <w:rPr>
                <w:color w:val="000000"/>
              </w:rPr>
            </w:pPr>
            <w:r>
              <w:rPr>
                <w:color w:val="000000"/>
              </w:rPr>
              <w:t>0</w:t>
            </w:r>
          </w:p>
        </w:tc>
        <w:tc>
          <w:tcPr>
            <w:tcW w:w="1505" w:type="dxa"/>
            <w:shd w:val="clear" w:color="auto" w:fill="auto"/>
            <w:noWrap/>
            <w:vAlign w:val="center"/>
          </w:tcPr>
          <w:p>
            <w:pPr>
              <w:jc w:val="center"/>
              <w:rPr>
                <w:color w:val="000000"/>
              </w:rPr>
            </w:pPr>
            <w:r>
              <w:rPr>
                <w:color w:val="000000"/>
              </w:rPr>
              <w:t>7948</w:t>
            </w:r>
          </w:p>
        </w:tc>
        <w:tc>
          <w:tcPr>
            <w:tcW w:w="1466" w:type="dxa"/>
            <w:shd w:val="clear" w:color="auto" w:fill="auto"/>
            <w:noWrap/>
            <w:vAlign w:val="center"/>
          </w:tcPr>
          <w:p>
            <w:pPr>
              <w:jc w:val="center"/>
              <w:rPr>
                <w:color w:val="000000"/>
              </w:rPr>
            </w:pPr>
            <w:r>
              <w:rPr>
                <w:color w:val="000000"/>
              </w:rPr>
              <w:t>27 801</w:t>
            </w:r>
          </w:p>
        </w:tc>
        <w:tc>
          <w:tcPr>
            <w:tcW w:w="1625" w:type="dxa"/>
            <w:shd w:val="clear" w:color="auto" w:fill="auto"/>
            <w:noWrap/>
            <w:vAlign w:val="center"/>
          </w:tcPr>
          <w:p>
            <w:pPr>
              <w:jc w:val="center"/>
              <w:rPr>
                <w:color w:val="000000"/>
              </w:rPr>
            </w:pPr>
            <w:r>
              <w:rPr>
                <w:color w:val="000000"/>
              </w:rPr>
              <w:t>48 217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Прирост оборотных активов</w:t>
            </w:r>
          </w:p>
        </w:tc>
        <w:tc>
          <w:tcPr>
            <w:tcW w:w="1558" w:type="dxa"/>
            <w:shd w:val="clear" w:color="auto" w:fill="auto"/>
            <w:noWrap/>
            <w:vAlign w:val="bottom"/>
          </w:tcPr>
          <w:p>
            <w:pPr>
              <w:jc w:val="center"/>
              <w:rPr>
                <w:color w:val="000000"/>
              </w:rPr>
            </w:pPr>
            <w:r>
              <w:rPr>
                <w:b/>
                <w:color w:val="000000"/>
              </w:rPr>
              <w:t>29 545</w:t>
            </w:r>
          </w:p>
        </w:tc>
        <w:tc>
          <w:tcPr>
            <w:tcW w:w="1505" w:type="dxa"/>
            <w:shd w:val="clear" w:color="auto" w:fill="auto"/>
            <w:noWrap/>
            <w:vAlign w:val="bottom"/>
          </w:tcPr>
          <w:p>
            <w:pPr>
              <w:jc w:val="center"/>
              <w:rPr>
                <w:color w:val="000000"/>
              </w:rPr>
            </w:pPr>
          </w:p>
        </w:tc>
        <w:tc>
          <w:tcPr>
            <w:tcW w:w="1466" w:type="dxa"/>
            <w:shd w:val="clear" w:color="auto" w:fill="auto"/>
            <w:noWrap/>
            <w:vAlign w:val="bottom"/>
          </w:tcPr>
          <w:p>
            <w:pPr>
              <w:jc w:val="center"/>
              <w:rPr>
                <w:color w:val="000000"/>
              </w:rPr>
            </w:pPr>
          </w:p>
        </w:tc>
        <w:tc>
          <w:tcPr>
            <w:tcW w:w="1625" w:type="dxa"/>
            <w:shd w:val="clear" w:color="auto" w:fill="auto"/>
            <w:noWrap/>
            <w:vAlign w:val="bottom"/>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Покупка оборудования</w:t>
            </w:r>
          </w:p>
        </w:tc>
        <w:tc>
          <w:tcPr>
            <w:tcW w:w="1558" w:type="dxa"/>
            <w:shd w:val="clear" w:color="auto" w:fill="auto"/>
            <w:noWrap/>
            <w:vAlign w:val="bottom"/>
          </w:tcPr>
          <w:p>
            <w:pPr>
              <w:jc w:val="center"/>
              <w:rPr>
                <w:color w:val="000000"/>
              </w:rPr>
            </w:pPr>
            <w:r>
              <w:rPr>
                <w:b/>
                <w:color w:val="000000"/>
              </w:rPr>
              <w:t>56 604</w:t>
            </w:r>
          </w:p>
        </w:tc>
        <w:tc>
          <w:tcPr>
            <w:tcW w:w="1505" w:type="dxa"/>
            <w:shd w:val="clear" w:color="auto" w:fill="auto"/>
            <w:noWrap/>
            <w:vAlign w:val="bottom"/>
          </w:tcPr>
          <w:p>
            <w:pPr>
              <w:jc w:val="center"/>
              <w:rPr>
                <w:color w:val="000000"/>
              </w:rPr>
            </w:pPr>
          </w:p>
        </w:tc>
        <w:tc>
          <w:tcPr>
            <w:tcW w:w="1466" w:type="dxa"/>
            <w:shd w:val="clear" w:color="auto" w:fill="auto"/>
            <w:noWrap/>
            <w:vAlign w:val="bottom"/>
          </w:tcPr>
          <w:p>
            <w:pPr>
              <w:jc w:val="center"/>
              <w:rPr>
                <w:color w:val="000000"/>
              </w:rPr>
            </w:pPr>
          </w:p>
        </w:tc>
        <w:tc>
          <w:tcPr>
            <w:tcW w:w="1625" w:type="dxa"/>
            <w:shd w:val="clear" w:color="auto" w:fill="auto"/>
            <w:noWrap/>
            <w:vAlign w:val="bottom"/>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p>
        </w:tc>
        <w:tc>
          <w:tcPr>
            <w:tcW w:w="1558" w:type="dxa"/>
            <w:shd w:val="clear" w:color="auto" w:fill="auto"/>
            <w:noWrap/>
            <w:vAlign w:val="bottom"/>
          </w:tcPr>
          <w:p>
            <w:pPr>
              <w:jc w:val="center"/>
              <w:rPr>
                <w:color w:val="000000"/>
              </w:rPr>
            </w:pPr>
          </w:p>
        </w:tc>
        <w:tc>
          <w:tcPr>
            <w:tcW w:w="1505" w:type="dxa"/>
            <w:shd w:val="clear" w:color="auto" w:fill="auto"/>
            <w:noWrap/>
            <w:vAlign w:val="bottom"/>
          </w:tcPr>
          <w:p>
            <w:pPr>
              <w:jc w:val="center"/>
              <w:rPr>
                <w:color w:val="000000"/>
              </w:rPr>
            </w:pPr>
          </w:p>
        </w:tc>
        <w:tc>
          <w:tcPr>
            <w:tcW w:w="1466" w:type="dxa"/>
            <w:shd w:val="clear" w:color="auto" w:fill="auto"/>
            <w:noWrap/>
            <w:vAlign w:val="bottom"/>
          </w:tcPr>
          <w:p>
            <w:pPr>
              <w:jc w:val="center"/>
              <w:rPr>
                <w:color w:val="000000"/>
              </w:rPr>
            </w:pPr>
          </w:p>
        </w:tc>
        <w:tc>
          <w:tcPr>
            <w:tcW w:w="1625" w:type="dxa"/>
            <w:shd w:val="clear" w:color="auto" w:fill="auto"/>
            <w:noWrap/>
            <w:vAlign w:val="bottom"/>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САЛЬДО</w:t>
            </w:r>
          </w:p>
        </w:tc>
        <w:tc>
          <w:tcPr>
            <w:tcW w:w="1558" w:type="dxa"/>
            <w:shd w:val="clear" w:color="auto" w:fill="auto"/>
            <w:noWrap/>
            <w:vAlign w:val="bottom"/>
          </w:tcPr>
          <w:p>
            <w:pPr>
              <w:jc w:val="center"/>
              <w:rPr>
                <w:color w:val="000000"/>
              </w:rPr>
            </w:pPr>
            <w:r>
              <w:rPr>
                <w:color w:val="000000"/>
              </w:rPr>
              <w:t>50 633</w:t>
            </w:r>
          </w:p>
        </w:tc>
        <w:tc>
          <w:tcPr>
            <w:tcW w:w="1505" w:type="dxa"/>
            <w:shd w:val="clear" w:color="auto" w:fill="auto"/>
            <w:noWrap/>
            <w:vAlign w:val="bottom"/>
          </w:tcPr>
          <w:p>
            <w:pPr>
              <w:jc w:val="center"/>
              <w:rPr>
                <w:color w:val="000000"/>
              </w:rPr>
            </w:pPr>
            <w:r>
              <w:rPr>
                <w:color w:val="000000"/>
              </w:rPr>
              <w:t>24 479</w:t>
            </w:r>
          </w:p>
        </w:tc>
        <w:tc>
          <w:tcPr>
            <w:tcW w:w="1466" w:type="dxa"/>
            <w:shd w:val="clear" w:color="auto" w:fill="auto"/>
            <w:noWrap/>
            <w:vAlign w:val="bottom"/>
          </w:tcPr>
          <w:p>
            <w:pPr>
              <w:jc w:val="center"/>
              <w:rPr>
                <w:color w:val="000000"/>
              </w:rPr>
            </w:pPr>
            <w:r>
              <w:rPr>
                <w:color w:val="000000"/>
              </w:rPr>
              <w:t>24 509</w:t>
            </w:r>
          </w:p>
        </w:tc>
        <w:tc>
          <w:tcPr>
            <w:tcW w:w="1625" w:type="dxa"/>
            <w:shd w:val="clear" w:color="auto" w:fill="auto"/>
            <w:noWrap/>
            <w:vAlign w:val="bottom"/>
          </w:tcPr>
          <w:p>
            <w:pPr>
              <w:jc w:val="center"/>
              <w:rPr>
                <w:color w:val="000000"/>
              </w:rPr>
            </w:pPr>
            <w:r>
              <w:rPr>
                <w:color w:val="000000"/>
              </w:rPr>
              <w:t>24 509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p>
        </w:tc>
        <w:tc>
          <w:tcPr>
            <w:tcW w:w="1558" w:type="dxa"/>
            <w:shd w:val="clear" w:color="auto" w:fill="auto"/>
            <w:noWrap/>
            <w:vAlign w:val="bottom"/>
          </w:tcPr>
          <w:p>
            <w:pPr>
              <w:jc w:val="center"/>
              <w:rPr>
                <w:color w:val="000000"/>
              </w:rPr>
            </w:pPr>
          </w:p>
        </w:tc>
        <w:tc>
          <w:tcPr>
            <w:tcW w:w="1505" w:type="dxa"/>
            <w:shd w:val="clear" w:color="auto" w:fill="auto"/>
            <w:noWrap/>
            <w:vAlign w:val="bottom"/>
          </w:tcPr>
          <w:p>
            <w:pPr>
              <w:jc w:val="center"/>
              <w:rPr>
                <w:color w:val="000000"/>
              </w:rPr>
            </w:pPr>
          </w:p>
        </w:tc>
        <w:tc>
          <w:tcPr>
            <w:tcW w:w="1466" w:type="dxa"/>
            <w:shd w:val="clear" w:color="auto" w:fill="auto"/>
            <w:noWrap/>
            <w:vAlign w:val="bottom"/>
          </w:tcPr>
          <w:p>
            <w:pPr>
              <w:jc w:val="center"/>
              <w:rPr>
                <w:color w:val="000000"/>
              </w:rPr>
            </w:pPr>
          </w:p>
        </w:tc>
        <w:tc>
          <w:tcPr>
            <w:tcW w:w="1625" w:type="dxa"/>
            <w:shd w:val="clear" w:color="auto" w:fill="auto"/>
            <w:noWrap/>
            <w:vAlign w:val="bottom"/>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Денежных средств на начало периода</w:t>
            </w:r>
          </w:p>
        </w:tc>
        <w:tc>
          <w:tcPr>
            <w:tcW w:w="1558" w:type="dxa"/>
            <w:shd w:val="clear" w:color="auto" w:fill="auto"/>
            <w:noWrap/>
            <w:vAlign w:val="bottom"/>
          </w:tcPr>
          <w:p>
            <w:pPr>
              <w:jc w:val="center"/>
              <w:rPr>
                <w:color w:val="000000"/>
              </w:rPr>
            </w:pPr>
            <w:r>
              <w:rPr>
                <w:color w:val="000000"/>
              </w:rPr>
              <w:t>0</w:t>
            </w:r>
          </w:p>
        </w:tc>
        <w:tc>
          <w:tcPr>
            <w:tcW w:w="1505" w:type="dxa"/>
            <w:shd w:val="clear" w:color="auto" w:fill="auto"/>
            <w:noWrap/>
            <w:vAlign w:val="bottom"/>
          </w:tcPr>
          <w:p>
            <w:pPr>
              <w:jc w:val="center"/>
              <w:rPr>
                <w:color w:val="000000"/>
              </w:rPr>
            </w:pPr>
            <w:r>
              <w:rPr>
                <w:color w:val="000000"/>
              </w:rPr>
              <w:t>50 633</w:t>
            </w:r>
          </w:p>
        </w:tc>
        <w:tc>
          <w:tcPr>
            <w:tcW w:w="1466" w:type="dxa"/>
            <w:shd w:val="clear" w:color="auto" w:fill="auto"/>
            <w:noWrap/>
            <w:vAlign w:val="bottom"/>
          </w:tcPr>
          <w:p>
            <w:pPr>
              <w:jc w:val="center"/>
              <w:rPr>
                <w:color w:val="000000"/>
              </w:rPr>
            </w:pPr>
            <w:r>
              <w:rPr>
                <w:color w:val="000000"/>
              </w:rPr>
              <w:t>75 112</w:t>
            </w:r>
          </w:p>
        </w:tc>
        <w:tc>
          <w:tcPr>
            <w:tcW w:w="1625" w:type="dxa"/>
            <w:shd w:val="clear" w:color="auto" w:fill="auto"/>
            <w:noWrap/>
            <w:vAlign w:val="bottom"/>
          </w:tcPr>
          <w:p>
            <w:pPr>
              <w:jc w:val="center"/>
              <w:rPr>
                <w:color w:val="000000"/>
              </w:rPr>
            </w:pPr>
            <w:r>
              <w:rPr>
                <w:color w:val="000000"/>
              </w:rPr>
              <w:t>99 621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115" w:type="dxa"/>
            <w:shd w:val="clear" w:color="auto" w:fill="auto"/>
            <w:noWrap/>
            <w:vAlign w:val="bottom"/>
          </w:tcPr>
          <w:p>
            <w:pPr>
              <w:jc w:val="center"/>
              <w:rPr>
                <w:color w:val="000000"/>
              </w:rPr>
            </w:pPr>
            <w:r>
              <w:rPr>
                <w:color w:val="000000"/>
              </w:rPr>
              <w:t>Денежных средств на конец периода</w:t>
            </w:r>
          </w:p>
        </w:tc>
        <w:tc>
          <w:tcPr>
            <w:tcW w:w="1558" w:type="dxa"/>
            <w:shd w:val="clear" w:color="auto" w:fill="auto"/>
            <w:noWrap/>
            <w:vAlign w:val="bottom"/>
          </w:tcPr>
          <w:p>
            <w:pPr>
              <w:jc w:val="center"/>
              <w:rPr>
                <w:color w:val="000000"/>
              </w:rPr>
            </w:pPr>
            <w:r>
              <w:rPr>
                <w:color w:val="000000"/>
              </w:rPr>
              <w:t>50 633</w:t>
            </w:r>
          </w:p>
        </w:tc>
        <w:tc>
          <w:tcPr>
            <w:tcW w:w="1505" w:type="dxa"/>
            <w:shd w:val="clear" w:color="auto" w:fill="auto"/>
            <w:noWrap/>
            <w:vAlign w:val="bottom"/>
          </w:tcPr>
          <w:p>
            <w:pPr>
              <w:jc w:val="center"/>
              <w:rPr>
                <w:color w:val="000000"/>
              </w:rPr>
            </w:pPr>
            <w:r>
              <w:rPr>
                <w:color w:val="000000"/>
              </w:rPr>
              <w:t>75 112</w:t>
            </w:r>
          </w:p>
        </w:tc>
        <w:tc>
          <w:tcPr>
            <w:tcW w:w="1466" w:type="dxa"/>
            <w:shd w:val="clear" w:color="auto" w:fill="auto"/>
            <w:noWrap/>
            <w:vAlign w:val="bottom"/>
          </w:tcPr>
          <w:p>
            <w:pPr>
              <w:jc w:val="center"/>
              <w:rPr>
                <w:color w:val="000000"/>
              </w:rPr>
            </w:pPr>
            <w:r>
              <w:rPr>
                <w:color w:val="000000"/>
              </w:rPr>
              <w:t>99 621</w:t>
            </w:r>
          </w:p>
        </w:tc>
        <w:tc>
          <w:tcPr>
            <w:tcW w:w="1625" w:type="dxa"/>
            <w:shd w:val="clear" w:color="auto" w:fill="auto"/>
            <w:noWrap/>
            <w:vAlign w:val="bottom"/>
          </w:tcPr>
          <w:p>
            <w:pPr>
              <w:jc w:val="center"/>
              <w:rPr>
                <w:color w:val="000000"/>
              </w:rPr>
            </w:pPr>
            <w:r>
              <w:rPr>
                <w:color w:val="000000"/>
              </w:rPr>
              <w:t>124 130</w:t>
            </w:r>
          </w:p>
        </w:tc>
      </w:tr>
    </w:tbl>
    <w:p>
      <w:pPr>
        <w:ind w:firstLine="720"/>
        <w:jc w:val="both"/>
        <w:rPr>
          <w:snapToGrid w:val="0"/>
          <w:sz w:val="28"/>
          <w:szCs w:val="28"/>
        </w:rPr>
      </w:pPr>
    </w:p>
    <w:p>
      <w:pPr>
        <w:ind w:firstLine="720"/>
        <w:jc w:val="both"/>
        <w:rPr>
          <w:snapToGrid w:val="0"/>
          <w:sz w:val="28"/>
          <w:szCs w:val="28"/>
        </w:rPr>
      </w:pPr>
    </w:p>
    <w:p>
      <w:pPr>
        <w:outlineLvl w:val="0"/>
        <w:rPr>
          <w:b/>
          <w:sz w:val="28"/>
          <w:szCs w:val="28"/>
        </w:rPr>
      </w:pPr>
      <w:r>
        <w:rPr>
          <w:b/>
          <w:sz w:val="28"/>
          <w:szCs w:val="28"/>
        </w:rPr>
        <w:t>8. ПОКАЗАТЕЛИ ЭФФЕКТИВНОСТИ ПРОЕКТА</w:t>
      </w:r>
    </w:p>
    <w:p>
      <w:pPr>
        <w:jc w:val="center"/>
        <w:rPr>
          <w:b/>
          <w:sz w:val="28"/>
          <w:szCs w:val="28"/>
        </w:rPr>
      </w:pPr>
    </w:p>
    <w:p>
      <w:pPr>
        <w:pStyle w:val="21"/>
        <w:spacing w:before="0" w:beforeAutospacing="0" w:after="0" w:afterAutospacing="0"/>
        <w:ind w:firstLine="709"/>
        <w:jc w:val="both"/>
        <w:rPr>
          <w:rStyle w:val="12"/>
          <w:rFonts w:ascii="Times New Roman" w:hAnsi="Times New Roman" w:cs="Times New Roman"/>
          <w:b w:val="0"/>
          <w:color w:val="000000" w:themeColor="text1"/>
          <w:spacing w:val="-4"/>
          <w:sz w:val="28"/>
          <w:szCs w:val="28"/>
          <w14:textFill>
            <w14:solidFill>
              <w14:schemeClr w14:val="tx1"/>
            </w14:solidFill>
          </w14:textFill>
        </w:rPr>
      </w:pPr>
      <w:r>
        <w:rPr>
          <w:rStyle w:val="12"/>
          <w:rFonts w:ascii="Times New Roman" w:hAnsi="Times New Roman" w:cs="Times New Roman"/>
          <w:color w:val="000000" w:themeColor="text1"/>
          <w:spacing w:val="-4"/>
          <w:sz w:val="28"/>
          <w:szCs w:val="28"/>
          <w14:textFill>
            <w14:solidFill>
              <w14:schemeClr w14:val="tx1"/>
            </w14:solidFill>
          </w14:textFill>
        </w:rPr>
        <w:t xml:space="preserve">Чистый дисконтированный доход (ЧДД). </w:t>
      </w:r>
      <w:r>
        <w:rPr>
          <w:rStyle w:val="12"/>
          <w:rFonts w:ascii="Times New Roman" w:hAnsi="Times New Roman" w:cs="Times New Roman"/>
          <w:b w:val="0"/>
          <w:color w:val="000000" w:themeColor="text1"/>
          <w:spacing w:val="-4"/>
          <w:sz w:val="28"/>
          <w:szCs w:val="28"/>
          <w14:textFill>
            <w14:solidFill>
              <w14:schemeClr w14:val="tx1"/>
            </w14:solidFill>
          </w14:textFill>
        </w:rPr>
        <w:t>Чистый дисконтированный доход  характеризует интегральный эффект от реализации проекта и определяется как величина, полученная дисконтированием отдельно для каждого года чистого дохода (чистая прибыль и амортизационные отчисления) за минусом инвестиционных затрат, накапливаемого в течение горизонта расчета проекта.</w:t>
      </w:r>
    </w:p>
    <w:p>
      <w:pPr>
        <w:pStyle w:val="21"/>
        <w:spacing w:before="0" w:beforeAutospacing="0" w:after="0" w:afterAutospacing="0"/>
        <w:ind w:firstLine="709"/>
        <w:jc w:val="both"/>
        <w:rPr>
          <w:rStyle w:val="12"/>
          <w:rFonts w:ascii="Times New Roman" w:hAnsi="Times New Roman" w:cs="Times New Roman"/>
          <w:b w:val="0"/>
          <w:color w:val="000000" w:themeColor="text1"/>
          <w:spacing w:val="-4"/>
          <w:sz w:val="28"/>
          <w:szCs w:val="28"/>
          <w14:textFill>
            <w14:solidFill>
              <w14:schemeClr w14:val="tx1"/>
            </w14:solidFill>
          </w14:textFill>
        </w:rPr>
      </w:pPr>
      <w:r>
        <w:rPr>
          <w:rStyle w:val="12"/>
          <w:rFonts w:ascii="Times New Roman" w:hAnsi="Times New Roman" w:cs="Times New Roman"/>
          <w:b w:val="0"/>
          <w:color w:val="000000" w:themeColor="text1"/>
          <w:spacing w:val="-4"/>
          <w:sz w:val="28"/>
          <w:szCs w:val="28"/>
          <w14:textFill>
            <w14:solidFill>
              <w14:schemeClr w14:val="tx1"/>
            </w14:solidFill>
          </w14:textFill>
        </w:rPr>
        <w:t>В  данном  случае годовой размер чистой прибыли на 1-й год = 0, 2-й – 7948, 3 – 27 801, 4 – 48 217, а годовые амортизационные отчисления на 1-й год = 50 633, 2-й – 24 479, 3 – 24 509, 4 – 24 509, т.е.  годовой чистый на 1-й год = 50 633, 2-й – 32 427, 3 – 52 310, 4 – 72 726.  Размер инвестиционных  затрат  равен 86 149р.</w:t>
      </w:r>
    </w:p>
    <w:p>
      <w:pPr>
        <w:pStyle w:val="21"/>
        <w:spacing w:before="0" w:beforeAutospacing="0" w:after="0" w:afterAutospacing="0"/>
        <w:ind w:firstLine="709"/>
        <w:jc w:val="both"/>
        <w:rPr>
          <w:rStyle w:val="12"/>
          <w:rFonts w:ascii="Times New Roman" w:hAnsi="Times New Roman" w:cs="Times New Roman"/>
          <w:b w:val="0"/>
          <w:color w:val="000000" w:themeColor="text1"/>
          <w:spacing w:val="-4"/>
          <w:sz w:val="28"/>
          <w:szCs w:val="28"/>
          <w14:textFill>
            <w14:solidFill>
              <w14:schemeClr w14:val="tx1"/>
            </w14:solidFill>
          </w14:textFill>
        </w:rPr>
      </w:pPr>
      <w:r>
        <w:rPr>
          <w:rStyle w:val="12"/>
          <w:rFonts w:ascii="Times New Roman" w:hAnsi="Times New Roman" w:cs="Times New Roman"/>
          <w:b w:val="0"/>
          <w:color w:val="000000" w:themeColor="text1"/>
          <w:spacing w:val="-4"/>
          <w:sz w:val="28"/>
          <w:szCs w:val="28"/>
          <w14:textFill>
            <w14:solidFill>
              <w14:schemeClr w14:val="tx1"/>
            </w14:solidFill>
          </w14:textFill>
        </w:rPr>
        <w:t>Примем ставку дисконта в 9 %. Тогда чистый дисконтированный доход на 1-й год = 4 557, 2-й – 2918, 3 – 4708, 4 – 6545. (табл. 12).</w:t>
      </w:r>
    </w:p>
    <w:p>
      <w:pPr>
        <w:pStyle w:val="21"/>
        <w:spacing w:before="0" w:beforeAutospacing="0" w:after="0" w:afterAutospacing="0"/>
        <w:ind w:firstLine="709"/>
        <w:jc w:val="both"/>
        <w:rPr>
          <w:rStyle w:val="12"/>
          <w:rFonts w:ascii="Times New Roman" w:hAnsi="Times New Roman" w:cs="Times New Roman"/>
          <w:b w:val="0"/>
          <w:spacing w:val="-4"/>
          <w:sz w:val="28"/>
          <w:szCs w:val="28"/>
        </w:rPr>
      </w:pPr>
    </w:p>
    <w:p>
      <w:pPr>
        <w:pStyle w:val="21"/>
        <w:spacing w:before="0" w:beforeAutospacing="0" w:after="0" w:afterAutospacing="0"/>
        <w:ind w:firstLine="709"/>
        <w:jc w:val="both"/>
        <w:rPr>
          <w:rStyle w:val="12"/>
          <w:rFonts w:ascii="Times New Roman" w:hAnsi="Times New Roman" w:cs="Times New Roman"/>
          <w:b w:val="0"/>
          <w:spacing w:val="-4"/>
          <w:sz w:val="28"/>
          <w:szCs w:val="28"/>
        </w:rPr>
      </w:pPr>
    </w:p>
    <w:p>
      <w:pPr>
        <w:pStyle w:val="21"/>
        <w:spacing w:before="0" w:beforeAutospacing="0" w:after="0" w:afterAutospacing="0"/>
        <w:ind w:firstLine="709"/>
        <w:jc w:val="both"/>
        <w:rPr>
          <w:rStyle w:val="12"/>
          <w:rFonts w:ascii="Times New Roman" w:hAnsi="Times New Roman" w:cs="Times New Roman"/>
          <w:b w:val="0"/>
          <w:spacing w:val="-4"/>
          <w:sz w:val="28"/>
          <w:szCs w:val="28"/>
        </w:rPr>
      </w:pPr>
    </w:p>
    <w:p>
      <w:pPr>
        <w:pStyle w:val="21"/>
        <w:spacing w:before="0" w:beforeAutospacing="0" w:after="0" w:afterAutospacing="0"/>
        <w:ind w:firstLine="709"/>
        <w:jc w:val="both"/>
        <w:rPr>
          <w:rStyle w:val="12"/>
          <w:rFonts w:ascii="Times New Roman" w:hAnsi="Times New Roman" w:cs="Times New Roman"/>
          <w:b w:val="0"/>
          <w:spacing w:val="-4"/>
          <w:sz w:val="28"/>
          <w:szCs w:val="28"/>
        </w:rPr>
      </w:pPr>
    </w:p>
    <w:p>
      <w:pPr>
        <w:pStyle w:val="21"/>
        <w:tabs>
          <w:tab w:val="left" w:pos="7575"/>
        </w:tabs>
        <w:spacing w:before="0" w:beforeAutospacing="0" w:after="0" w:afterAutospacing="0"/>
        <w:ind w:firstLine="709"/>
        <w:rPr>
          <w:rStyle w:val="12"/>
          <w:rFonts w:ascii="Times New Roman" w:hAnsi="Times New Roman" w:cs="Times New Roman"/>
          <w:b w:val="0"/>
          <w:spacing w:val="-4"/>
          <w:sz w:val="28"/>
          <w:szCs w:val="28"/>
        </w:rPr>
      </w:pPr>
      <w:r>
        <w:rPr>
          <w:rStyle w:val="12"/>
          <w:rFonts w:ascii="Times New Roman" w:hAnsi="Times New Roman" w:cs="Times New Roman"/>
          <w:b w:val="0"/>
          <w:spacing w:val="-4"/>
          <w:sz w:val="28"/>
          <w:szCs w:val="28"/>
        </w:rPr>
        <w:tab/>
      </w:r>
      <w:r>
        <w:rPr>
          <w:rStyle w:val="12"/>
          <w:rFonts w:ascii="Times New Roman" w:hAnsi="Times New Roman" w:cs="Times New Roman"/>
          <w:b w:val="0"/>
          <w:spacing w:val="-4"/>
          <w:sz w:val="28"/>
          <w:szCs w:val="28"/>
        </w:rPr>
        <w:t>Таблица 12</w:t>
      </w:r>
    </w:p>
    <w:p>
      <w:pPr>
        <w:pStyle w:val="21"/>
        <w:spacing w:before="0" w:beforeAutospacing="0" w:after="0" w:afterAutospacing="0"/>
        <w:jc w:val="center"/>
        <w:rPr>
          <w:rStyle w:val="12"/>
          <w:rFonts w:ascii="Times New Roman" w:hAnsi="Times New Roman" w:cs="Times New Roman"/>
          <w:b w:val="0"/>
          <w:spacing w:val="-4"/>
          <w:sz w:val="28"/>
          <w:szCs w:val="28"/>
        </w:rPr>
      </w:pPr>
      <w:r>
        <w:rPr>
          <w:rStyle w:val="12"/>
          <w:rFonts w:ascii="Times New Roman" w:hAnsi="Times New Roman" w:cs="Times New Roman"/>
          <w:b w:val="0"/>
          <w:spacing w:val="-4"/>
          <w:sz w:val="28"/>
          <w:szCs w:val="28"/>
        </w:rPr>
        <w:t>Расчет чистого дисконтированного дохода</w:t>
      </w:r>
    </w:p>
    <w:tbl>
      <w:tblPr>
        <w:tblStyle w:val="7"/>
        <w:tblW w:w="471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3"/>
        <w:gridCol w:w="1439"/>
        <w:gridCol w:w="1439"/>
        <w:gridCol w:w="1424"/>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83" w:type="dxa"/>
            <w:vMerge w:val="restart"/>
            <w:shd w:val="clear" w:color="auto" w:fill="auto"/>
            <w:noWrap/>
            <w:vAlign w:val="bottom"/>
          </w:tcPr>
          <w:p>
            <w:pPr>
              <w:rPr>
                <w:color w:val="000000"/>
              </w:rPr>
            </w:pPr>
            <w:r>
              <w:rPr>
                <w:color w:val="000000"/>
              </w:rPr>
              <w:t>Денежный поток по годам</w:t>
            </w:r>
          </w:p>
        </w:tc>
        <w:tc>
          <w:tcPr>
            <w:tcW w:w="1439" w:type="dxa"/>
            <w:shd w:val="clear" w:color="auto" w:fill="auto"/>
            <w:noWrap/>
            <w:vAlign w:val="bottom"/>
          </w:tcPr>
          <w:p>
            <w:pPr>
              <w:jc w:val="center"/>
              <w:rPr>
                <w:color w:val="000000"/>
              </w:rPr>
            </w:pPr>
            <w:r>
              <w:rPr>
                <w:color w:val="000000"/>
              </w:rPr>
              <w:t>1</w:t>
            </w:r>
          </w:p>
        </w:tc>
        <w:tc>
          <w:tcPr>
            <w:tcW w:w="1439" w:type="dxa"/>
            <w:shd w:val="clear" w:color="auto" w:fill="auto"/>
            <w:noWrap/>
            <w:vAlign w:val="bottom"/>
          </w:tcPr>
          <w:p>
            <w:pPr>
              <w:jc w:val="center"/>
              <w:rPr>
                <w:color w:val="000000"/>
              </w:rPr>
            </w:pPr>
            <w:r>
              <w:rPr>
                <w:color w:val="000000"/>
              </w:rPr>
              <w:t>2</w:t>
            </w:r>
          </w:p>
        </w:tc>
        <w:tc>
          <w:tcPr>
            <w:tcW w:w="1424" w:type="dxa"/>
            <w:shd w:val="clear" w:color="auto" w:fill="auto"/>
            <w:noWrap/>
            <w:vAlign w:val="bottom"/>
          </w:tcPr>
          <w:p>
            <w:pPr>
              <w:jc w:val="center"/>
              <w:rPr>
                <w:color w:val="000000"/>
              </w:rPr>
            </w:pPr>
            <w:r>
              <w:rPr>
                <w:color w:val="000000"/>
              </w:rPr>
              <w:t>3</w:t>
            </w:r>
          </w:p>
        </w:tc>
        <w:tc>
          <w:tcPr>
            <w:tcW w:w="1363" w:type="dxa"/>
            <w:shd w:val="clear" w:color="auto" w:fill="auto"/>
            <w:noWrap/>
            <w:vAlign w:val="bottom"/>
          </w:tcPr>
          <w:p>
            <w:pPr>
              <w:jc w:val="center"/>
              <w:rPr>
                <w:color w:val="000000"/>
              </w:rPr>
            </w:pPr>
            <w:r>
              <w:rPr>
                <w:color w:val="00000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83" w:type="dxa"/>
            <w:vMerge w:val="continue"/>
            <w:shd w:val="clear" w:color="auto" w:fill="auto"/>
            <w:noWrap/>
            <w:vAlign w:val="bottom"/>
          </w:tcPr>
          <w:p>
            <w:pPr>
              <w:rPr>
                <w:color w:val="000000"/>
              </w:rPr>
            </w:pPr>
          </w:p>
        </w:tc>
        <w:tc>
          <w:tcPr>
            <w:tcW w:w="1439" w:type="dxa"/>
            <w:shd w:val="clear" w:color="auto" w:fill="auto"/>
            <w:noWrap/>
            <w:vAlign w:val="bottom"/>
          </w:tcPr>
          <w:p>
            <w:pPr>
              <w:jc w:val="center"/>
              <w:rPr>
                <w:color w:val="000000"/>
              </w:rPr>
            </w:pPr>
            <w:r>
              <w:rPr>
                <w:color w:val="000000"/>
              </w:rPr>
              <w:t>-35 516</w:t>
            </w:r>
          </w:p>
        </w:tc>
        <w:tc>
          <w:tcPr>
            <w:tcW w:w="1439" w:type="dxa"/>
            <w:shd w:val="clear" w:color="auto" w:fill="auto"/>
            <w:noWrap/>
            <w:vAlign w:val="bottom"/>
          </w:tcPr>
          <w:p>
            <w:pPr>
              <w:jc w:val="center"/>
              <w:rPr>
                <w:color w:val="000000"/>
              </w:rPr>
            </w:pPr>
            <w:r>
              <w:rPr>
                <w:rStyle w:val="12"/>
                <w:b w:val="0"/>
                <w:spacing w:val="-4"/>
                <w:sz w:val="28"/>
                <w:szCs w:val="28"/>
              </w:rPr>
              <w:t>32 427</w:t>
            </w:r>
          </w:p>
        </w:tc>
        <w:tc>
          <w:tcPr>
            <w:tcW w:w="1424" w:type="dxa"/>
            <w:shd w:val="clear" w:color="auto" w:fill="auto"/>
            <w:noWrap/>
            <w:vAlign w:val="bottom"/>
          </w:tcPr>
          <w:p>
            <w:pPr>
              <w:jc w:val="center"/>
              <w:rPr>
                <w:color w:val="000000"/>
              </w:rPr>
            </w:pPr>
            <w:r>
              <w:rPr>
                <w:rStyle w:val="12"/>
                <w:b w:val="0"/>
                <w:spacing w:val="-4"/>
                <w:sz w:val="28"/>
                <w:szCs w:val="28"/>
              </w:rPr>
              <w:t>52 310</w:t>
            </w:r>
          </w:p>
        </w:tc>
        <w:tc>
          <w:tcPr>
            <w:tcW w:w="1363" w:type="dxa"/>
            <w:shd w:val="clear" w:color="auto" w:fill="auto"/>
            <w:noWrap/>
            <w:vAlign w:val="bottom"/>
          </w:tcPr>
          <w:p>
            <w:pPr>
              <w:jc w:val="center"/>
              <w:rPr>
                <w:color w:val="000000"/>
              </w:rPr>
            </w:pPr>
            <w:r>
              <w:rPr>
                <w:rStyle w:val="12"/>
                <w:b w:val="0"/>
                <w:spacing w:val="-4"/>
                <w:sz w:val="28"/>
                <w:szCs w:val="28"/>
              </w:rPr>
              <w:t>72 726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83" w:type="dxa"/>
            <w:shd w:val="clear" w:color="auto" w:fill="auto"/>
            <w:noWrap/>
            <w:vAlign w:val="bottom"/>
          </w:tcPr>
          <w:p>
            <w:pPr>
              <w:rPr>
                <w:color w:val="000000"/>
              </w:rPr>
            </w:pPr>
            <w:r>
              <w:rPr>
                <w:color w:val="000000"/>
              </w:rPr>
              <w:t>Денежный поток с накоплением</w:t>
            </w:r>
          </w:p>
        </w:tc>
        <w:tc>
          <w:tcPr>
            <w:tcW w:w="1439" w:type="dxa"/>
            <w:shd w:val="clear" w:color="auto" w:fill="auto"/>
            <w:noWrap/>
            <w:vAlign w:val="bottom"/>
          </w:tcPr>
          <w:p>
            <w:pPr>
              <w:jc w:val="center"/>
              <w:rPr>
                <w:color w:val="000000"/>
              </w:rPr>
            </w:pPr>
            <w:r>
              <w:rPr>
                <w:color w:val="000000"/>
              </w:rPr>
              <w:t>-35 516</w:t>
            </w:r>
          </w:p>
        </w:tc>
        <w:tc>
          <w:tcPr>
            <w:tcW w:w="1439" w:type="dxa"/>
            <w:shd w:val="clear" w:color="auto" w:fill="auto"/>
            <w:noWrap/>
            <w:vAlign w:val="bottom"/>
          </w:tcPr>
          <w:p>
            <w:pPr>
              <w:jc w:val="center"/>
              <w:rPr>
                <w:color w:val="000000"/>
              </w:rPr>
            </w:pPr>
            <w:r>
              <w:rPr>
                <w:color w:val="000000"/>
              </w:rPr>
              <w:t>-3 089</w:t>
            </w:r>
          </w:p>
        </w:tc>
        <w:tc>
          <w:tcPr>
            <w:tcW w:w="1424" w:type="dxa"/>
            <w:shd w:val="clear" w:color="auto" w:fill="auto"/>
            <w:noWrap/>
            <w:vAlign w:val="bottom"/>
          </w:tcPr>
          <w:p>
            <w:pPr>
              <w:jc w:val="center"/>
              <w:rPr>
                <w:color w:val="000000"/>
              </w:rPr>
            </w:pPr>
            <w:r>
              <w:rPr>
                <w:color w:val="000000"/>
              </w:rPr>
              <w:t>49 221</w:t>
            </w:r>
          </w:p>
        </w:tc>
        <w:tc>
          <w:tcPr>
            <w:tcW w:w="1363" w:type="dxa"/>
            <w:shd w:val="clear" w:color="auto" w:fill="auto"/>
            <w:noWrap/>
            <w:vAlign w:val="bottom"/>
          </w:tcPr>
          <w:p>
            <w:pPr>
              <w:jc w:val="center"/>
              <w:rPr>
                <w:color w:val="000000"/>
              </w:rPr>
            </w:pPr>
            <w:r>
              <w:rPr>
                <w:color w:val="000000"/>
              </w:rPr>
              <w:t>121 947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83" w:type="dxa"/>
            <w:shd w:val="clear" w:color="auto" w:fill="auto"/>
            <w:noWrap/>
            <w:vAlign w:val="bottom"/>
          </w:tcPr>
          <w:p>
            <w:pPr>
              <w:rPr>
                <w:color w:val="000000"/>
              </w:rPr>
            </w:pPr>
            <w:r>
              <w:rPr>
                <w:color w:val="000000"/>
              </w:rPr>
              <w:t>Коэффициент дисконтирования</w:t>
            </w:r>
          </w:p>
        </w:tc>
        <w:tc>
          <w:tcPr>
            <w:tcW w:w="1439" w:type="dxa"/>
            <w:shd w:val="clear" w:color="auto" w:fill="auto"/>
            <w:noWrap/>
            <w:vAlign w:val="bottom"/>
          </w:tcPr>
          <w:p>
            <w:pPr>
              <w:jc w:val="center"/>
              <w:rPr>
                <w:color w:val="000000"/>
              </w:rPr>
            </w:pPr>
            <w:r>
              <w:rPr>
                <w:color w:val="000000"/>
              </w:rPr>
              <w:t>1,00</w:t>
            </w:r>
          </w:p>
        </w:tc>
        <w:tc>
          <w:tcPr>
            <w:tcW w:w="1439" w:type="dxa"/>
            <w:shd w:val="clear" w:color="auto" w:fill="auto"/>
            <w:noWrap/>
            <w:vAlign w:val="bottom"/>
          </w:tcPr>
          <w:p>
            <w:pPr>
              <w:jc w:val="center"/>
              <w:rPr>
                <w:color w:val="000000"/>
              </w:rPr>
            </w:pPr>
            <w:r>
              <w:rPr>
                <w:color w:val="000000"/>
              </w:rPr>
              <w:t>0,92</w:t>
            </w:r>
          </w:p>
        </w:tc>
        <w:tc>
          <w:tcPr>
            <w:tcW w:w="1424" w:type="dxa"/>
            <w:shd w:val="clear" w:color="auto" w:fill="auto"/>
            <w:noWrap/>
            <w:vAlign w:val="bottom"/>
          </w:tcPr>
          <w:p>
            <w:pPr>
              <w:jc w:val="center"/>
              <w:rPr>
                <w:color w:val="000000"/>
              </w:rPr>
            </w:pPr>
            <w:r>
              <w:rPr>
                <w:color w:val="000000"/>
              </w:rPr>
              <w:t>0,84</w:t>
            </w:r>
          </w:p>
        </w:tc>
        <w:tc>
          <w:tcPr>
            <w:tcW w:w="1363" w:type="dxa"/>
            <w:shd w:val="clear" w:color="auto" w:fill="auto"/>
            <w:noWrap/>
            <w:vAlign w:val="bottom"/>
          </w:tcPr>
          <w:p>
            <w:pPr>
              <w:jc w:val="center"/>
              <w:rPr>
                <w:color w:val="000000"/>
              </w:rPr>
            </w:pPr>
            <w:r>
              <w:rPr>
                <w:color w:val="000000"/>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83" w:type="dxa"/>
            <w:shd w:val="clear" w:color="auto" w:fill="auto"/>
            <w:noWrap/>
            <w:vAlign w:val="bottom"/>
          </w:tcPr>
          <w:p>
            <w:pPr>
              <w:rPr>
                <w:color w:val="000000"/>
              </w:rPr>
            </w:pPr>
            <w:r>
              <w:rPr>
                <w:color w:val="000000"/>
              </w:rPr>
              <w:t>Дисконтированный денежный поток по годам</w:t>
            </w:r>
          </w:p>
        </w:tc>
        <w:tc>
          <w:tcPr>
            <w:tcW w:w="1439" w:type="dxa"/>
            <w:shd w:val="clear" w:color="auto" w:fill="auto"/>
            <w:noWrap/>
            <w:vAlign w:val="bottom"/>
          </w:tcPr>
          <w:p>
            <w:pPr>
              <w:jc w:val="center"/>
              <w:rPr>
                <w:color w:val="000000"/>
              </w:rPr>
            </w:pPr>
            <w:r>
              <w:rPr>
                <w:color w:val="000000"/>
              </w:rPr>
              <w:t>-35 516</w:t>
            </w:r>
          </w:p>
        </w:tc>
        <w:tc>
          <w:tcPr>
            <w:tcW w:w="1439" w:type="dxa"/>
            <w:shd w:val="clear" w:color="auto" w:fill="auto"/>
            <w:noWrap/>
            <w:vAlign w:val="bottom"/>
          </w:tcPr>
          <w:p>
            <w:pPr>
              <w:jc w:val="center"/>
              <w:rPr>
                <w:color w:val="000000"/>
              </w:rPr>
            </w:pPr>
            <w:r>
              <w:rPr>
                <w:color w:val="000000"/>
              </w:rPr>
              <w:t>29 833</w:t>
            </w:r>
          </w:p>
        </w:tc>
        <w:tc>
          <w:tcPr>
            <w:tcW w:w="1424" w:type="dxa"/>
            <w:shd w:val="clear" w:color="auto" w:fill="auto"/>
            <w:noWrap/>
            <w:vAlign w:val="bottom"/>
          </w:tcPr>
          <w:p>
            <w:pPr>
              <w:jc w:val="center"/>
              <w:rPr>
                <w:color w:val="000000"/>
              </w:rPr>
            </w:pPr>
            <w:r>
              <w:rPr>
                <w:color w:val="000000"/>
              </w:rPr>
              <w:t>43 940</w:t>
            </w:r>
          </w:p>
        </w:tc>
        <w:tc>
          <w:tcPr>
            <w:tcW w:w="1363" w:type="dxa"/>
            <w:shd w:val="clear" w:color="auto" w:fill="auto"/>
            <w:noWrap/>
            <w:vAlign w:val="bottom"/>
          </w:tcPr>
          <w:p>
            <w:pPr>
              <w:jc w:val="center"/>
              <w:rPr>
                <w:color w:val="000000"/>
              </w:rPr>
            </w:pPr>
            <w:r>
              <w:rPr>
                <w:color w:val="000000"/>
              </w:rPr>
              <w:t>55 999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83" w:type="dxa"/>
            <w:shd w:val="clear" w:color="auto" w:fill="auto"/>
            <w:noWrap/>
            <w:vAlign w:val="bottom"/>
          </w:tcPr>
          <w:p>
            <w:pPr>
              <w:rPr>
                <w:color w:val="000000"/>
              </w:rPr>
            </w:pPr>
            <w:r>
              <w:rPr>
                <w:color w:val="000000"/>
              </w:rPr>
              <w:t>Дисконтированный денежный поток с накоплением</w:t>
            </w:r>
          </w:p>
        </w:tc>
        <w:tc>
          <w:tcPr>
            <w:tcW w:w="1439" w:type="dxa"/>
            <w:shd w:val="clear" w:color="auto" w:fill="auto"/>
            <w:noWrap/>
            <w:vAlign w:val="bottom"/>
          </w:tcPr>
          <w:p>
            <w:pPr>
              <w:jc w:val="center"/>
              <w:rPr>
                <w:color w:val="000000"/>
              </w:rPr>
            </w:pPr>
            <w:r>
              <w:rPr>
                <w:color w:val="000000"/>
              </w:rPr>
              <w:t>-35 516</w:t>
            </w:r>
          </w:p>
        </w:tc>
        <w:tc>
          <w:tcPr>
            <w:tcW w:w="1439" w:type="dxa"/>
            <w:shd w:val="clear" w:color="auto" w:fill="auto"/>
            <w:noWrap/>
            <w:vAlign w:val="bottom"/>
          </w:tcPr>
          <w:p>
            <w:pPr>
              <w:jc w:val="center"/>
              <w:rPr>
                <w:color w:val="000000"/>
              </w:rPr>
            </w:pPr>
            <w:r>
              <w:rPr>
                <w:color w:val="000000"/>
              </w:rPr>
              <w:t>-5 683</w:t>
            </w:r>
          </w:p>
        </w:tc>
        <w:tc>
          <w:tcPr>
            <w:tcW w:w="1424" w:type="dxa"/>
            <w:shd w:val="clear" w:color="auto" w:fill="auto"/>
            <w:noWrap/>
            <w:vAlign w:val="bottom"/>
          </w:tcPr>
          <w:p>
            <w:pPr>
              <w:jc w:val="center"/>
              <w:rPr>
                <w:color w:val="000000"/>
              </w:rPr>
            </w:pPr>
            <w:r>
              <w:rPr>
                <w:color w:val="000000"/>
              </w:rPr>
              <w:t>38 257</w:t>
            </w:r>
          </w:p>
        </w:tc>
        <w:tc>
          <w:tcPr>
            <w:tcW w:w="1363" w:type="dxa"/>
            <w:shd w:val="clear" w:color="auto" w:fill="auto"/>
            <w:noWrap/>
            <w:vAlign w:val="bottom"/>
          </w:tcPr>
          <w:p>
            <w:pPr>
              <w:jc w:val="center"/>
              <w:rPr>
                <w:color w:val="000000"/>
              </w:rPr>
            </w:pPr>
            <w:r>
              <w:rPr>
                <w:color w:val="000000"/>
              </w:rPr>
              <w:t>94 256</w:t>
            </w:r>
          </w:p>
        </w:tc>
      </w:tr>
    </w:tbl>
    <w:p>
      <w:pPr>
        <w:pStyle w:val="21"/>
        <w:spacing w:before="0" w:beforeAutospacing="0" w:after="0" w:afterAutospacing="0"/>
        <w:ind w:firstLine="709"/>
        <w:jc w:val="both"/>
        <w:rPr>
          <w:rFonts w:ascii="Times New Roman" w:hAnsi="Times New Roman" w:cs="Times New Roman"/>
          <w:b/>
          <w:sz w:val="28"/>
          <w:szCs w:val="28"/>
        </w:rPr>
      </w:pPr>
    </w:p>
    <w:p>
      <w:pPr>
        <w:pStyle w:val="21"/>
        <w:spacing w:before="0" w:beforeAutospacing="0" w:after="0" w:afterAutospacing="0"/>
        <w:ind w:firstLine="709"/>
        <w:jc w:val="both"/>
        <w:rPr>
          <w:rFonts w:ascii="Times New Roman" w:hAnsi="Times New Roman" w:cs="Times New Roman"/>
          <w:sz w:val="28"/>
          <w:szCs w:val="28"/>
        </w:rPr>
      </w:pPr>
      <w:r>
        <w:rPr>
          <w:rFonts w:ascii="Times New Roman" w:hAnsi="Times New Roman" w:cs="Times New Roman"/>
          <w:b/>
          <w:sz w:val="28"/>
          <w:szCs w:val="28"/>
        </w:rPr>
        <w:t xml:space="preserve">Динамический срок окупаемости. </w:t>
      </w:r>
      <w:r>
        <w:rPr>
          <w:rFonts w:ascii="Times New Roman" w:hAnsi="Times New Roman" w:cs="Times New Roman"/>
          <w:sz w:val="28"/>
          <w:szCs w:val="28"/>
        </w:rPr>
        <w:t>Срок окупаемости, как видно из табл. 12, будет приблизительно 2 года и 3 месяцев.</w:t>
      </w:r>
    </w:p>
    <w:p>
      <w:pPr>
        <w:pStyle w:val="21"/>
        <w:spacing w:before="0" w:beforeAutospacing="0" w:after="0" w:afterAutospacing="0"/>
        <w:ind w:firstLine="709"/>
        <w:jc w:val="both"/>
        <w:rPr>
          <w:rFonts w:ascii="Times New Roman" w:hAnsi="Times New Roman" w:cs="Times New Roman"/>
          <w:sz w:val="28"/>
          <w:szCs w:val="28"/>
        </w:rPr>
      </w:pPr>
      <w:r>
        <w:rPr>
          <w:rStyle w:val="12"/>
          <w:rFonts w:ascii="Times New Roman" w:hAnsi="Times New Roman" w:cs="Times New Roman"/>
          <w:spacing w:val="-4"/>
          <w:sz w:val="28"/>
          <w:szCs w:val="28"/>
        </w:rPr>
        <w:t xml:space="preserve">Внутренняя норма доходности (ВНД). </w:t>
      </w:r>
      <w:r>
        <w:rPr>
          <w:rFonts w:ascii="Times New Roman" w:hAnsi="Times New Roman" w:cs="Times New Roman"/>
          <w:sz w:val="28"/>
          <w:szCs w:val="28"/>
        </w:rPr>
        <w:t>Внутренней нормой доходности называется ставка дисконтирования, при котором ЧДД проекта обращается в ноль. Соответствующая ставка определяется итерационным подбором при расчетах ЧДД, с использованием финансового калькулятора или табличного процессора Excel, содержащих встроенную функцию для расчета ВНД. Для оценки эффективности проекта значение внутренней нормы доходности необходимо сопоставлять с годовой ставкой процента по инвестиционным кредитам. В данном случае ВНД будет лишь чуть больше 10 %.</w:t>
      </w:r>
    </w:p>
    <w:p>
      <w:pPr>
        <w:pStyle w:val="21"/>
        <w:spacing w:before="0" w:beforeAutospacing="0" w:after="0" w:afterAutospacing="0"/>
        <w:ind w:firstLine="709"/>
        <w:jc w:val="both"/>
        <w:rPr>
          <w:rFonts w:ascii="Times New Roman" w:hAnsi="Times New Roman" w:cs="Times New Roman"/>
          <w:sz w:val="28"/>
          <w:szCs w:val="28"/>
        </w:rPr>
      </w:pPr>
      <w:r>
        <w:rPr>
          <w:rFonts w:ascii="Times New Roman" w:hAnsi="Times New Roman" w:cs="Times New Roman"/>
          <w:b/>
          <w:sz w:val="28"/>
          <w:szCs w:val="28"/>
        </w:rPr>
        <w:t xml:space="preserve">Индекс рентабельности инвестиций (ИР). </w:t>
      </w:r>
      <w:r>
        <w:rPr>
          <w:rFonts w:ascii="Times New Roman" w:hAnsi="Times New Roman" w:cs="Times New Roman"/>
          <w:sz w:val="28"/>
          <w:szCs w:val="28"/>
        </w:rPr>
        <w:t>ИР рассчитывается как отношение дисконтированных будущих доходов от реализации проекта к сумме дисконтированных инвестиций. В данном случае он равен 1,003.</w:t>
      </w:r>
    </w:p>
    <w:p>
      <w:pPr>
        <w:pStyle w:val="21"/>
        <w:spacing w:before="0" w:beforeAutospacing="0" w:after="0" w:afterAutospacing="0"/>
        <w:ind w:firstLine="709"/>
        <w:jc w:val="both"/>
        <w:rPr>
          <w:rFonts w:ascii="Times New Roman" w:hAnsi="Times New Roman" w:cs="Times New Roman"/>
          <w:sz w:val="28"/>
          <w:szCs w:val="28"/>
        </w:rPr>
      </w:pPr>
      <w:r>
        <w:rPr>
          <w:rFonts w:ascii="Times New Roman" w:hAnsi="Times New Roman" w:cs="Times New Roman"/>
          <w:b/>
          <w:sz w:val="28"/>
          <w:szCs w:val="28"/>
        </w:rPr>
        <w:t>Рентабельность активов</w:t>
      </w:r>
      <w:r>
        <w:rPr>
          <w:rFonts w:ascii="Times New Roman" w:hAnsi="Times New Roman" w:cs="Times New Roman"/>
          <w:sz w:val="28"/>
          <w:szCs w:val="28"/>
        </w:rPr>
        <w:t xml:space="preserve"> равна: </w:t>
      </w:r>
    </w:p>
    <w:p>
      <w:pPr>
        <w:pStyle w:val="21"/>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 xml:space="preserve">РА = чистая прибыль / активы = </w:t>
      </w:r>
      <w:r>
        <w:rPr>
          <w:rStyle w:val="12"/>
          <w:rFonts w:ascii="Times New Roman" w:hAnsi="Times New Roman" w:cs="Times New Roman"/>
          <w:b w:val="0"/>
          <w:spacing w:val="-4"/>
          <w:sz w:val="28"/>
          <w:szCs w:val="28"/>
        </w:rPr>
        <w:t>52 310</w:t>
      </w:r>
      <w:r>
        <w:rPr>
          <w:rFonts w:ascii="Times New Roman" w:hAnsi="Times New Roman" w:cs="Times New Roman"/>
          <w:sz w:val="28"/>
          <w:szCs w:val="28"/>
        </w:rPr>
        <w:t xml:space="preserve">/ </w:t>
      </w:r>
      <w:r>
        <w:rPr>
          <w:rStyle w:val="12"/>
          <w:rFonts w:ascii="Times New Roman" w:hAnsi="Times New Roman" w:cs="Times New Roman"/>
          <w:b w:val="0"/>
          <w:spacing w:val="-4"/>
          <w:sz w:val="28"/>
          <w:szCs w:val="28"/>
        </w:rPr>
        <w:t>86 149р</w:t>
      </w:r>
      <w:r>
        <w:rPr>
          <w:rFonts w:ascii="Times New Roman" w:hAnsi="Times New Roman" w:cs="Times New Roman"/>
          <w:sz w:val="28"/>
          <w:szCs w:val="28"/>
        </w:rPr>
        <w:t xml:space="preserve"> х 100 % = 60,7 %.</w:t>
      </w:r>
    </w:p>
    <w:p>
      <w:pPr>
        <w:pStyle w:val="21"/>
        <w:spacing w:before="0" w:beforeAutospacing="0" w:after="0" w:afterAutospacing="0"/>
        <w:ind w:firstLine="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Рентабельность оборота</w:t>
      </w:r>
      <w:r>
        <w:rPr>
          <w:rFonts w:ascii="Times New Roman" w:hAnsi="Times New Roman" w:cs="Times New Roman"/>
          <w:sz w:val="28"/>
          <w:szCs w:val="28"/>
        </w:rPr>
        <w:t xml:space="preserve"> равна:</w:t>
      </w:r>
    </w:p>
    <w:p>
      <w:pPr>
        <w:pStyle w:val="21"/>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РО = чистая прибыль / выручка от реализации =</w:t>
      </w:r>
      <w:r>
        <w:rPr>
          <w:rStyle w:val="12"/>
          <w:rFonts w:ascii="Times New Roman" w:hAnsi="Times New Roman" w:cs="Times New Roman"/>
          <w:b w:val="0"/>
          <w:spacing w:val="-4"/>
          <w:sz w:val="28"/>
          <w:szCs w:val="28"/>
        </w:rPr>
        <w:t>52 310</w:t>
      </w:r>
      <w:r>
        <w:rPr>
          <w:rStyle w:val="12"/>
          <w:b w:val="0"/>
          <w:spacing w:val="-4"/>
        </w:rPr>
        <w:t>/</w:t>
      </w:r>
      <w:r>
        <w:rPr>
          <w:rStyle w:val="12"/>
          <w:rFonts w:ascii="Times New Roman" w:hAnsi="Times New Roman" w:cs="Times New Roman"/>
          <w:b w:val="0"/>
          <w:spacing w:val="-4"/>
          <w:sz w:val="28"/>
          <w:szCs w:val="28"/>
        </w:rPr>
        <w:t>489 000</w:t>
      </w:r>
      <w:r>
        <w:rPr>
          <w:rFonts w:ascii="Times New Roman" w:hAnsi="Times New Roman" w:cs="Times New Roman"/>
          <w:sz w:val="28"/>
          <w:szCs w:val="28"/>
        </w:rPr>
        <w:t xml:space="preserve"> х х100 % = 10.7%.</w:t>
      </w:r>
    </w:p>
    <w:p>
      <w:pPr>
        <w:pStyle w:val="21"/>
        <w:spacing w:before="0" w:beforeAutospacing="0" w:after="0" w:afterAutospacing="0"/>
        <w:ind w:firstLine="709"/>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Рентабельность продукции (реализуемых услуг)</w:t>
      </w:r>
      <w:r>
        <w:rPr>
          <w:rFonts w:ascii="Times New Roman" w:hAnsi="Times New Roman" w:cs="Times New Roman"/>
          <w:color w:val="000000" w:themeColor="text1"/>
          <w:sz w:val="28"/>
          <w:szCs w:val="28"/>
          <w14:textFill>
            <w14:solidFill>
              <w14:schemeClr w14:val="tx1"/>
            </w14:solidFill>
          </w14:textFill>
        </w:rPr>
        <w:t xml:space="preserve"> равна:</w:t>
      </w:r>
    </w:p>
    <w:p>
      <w:pPr>
        <w:pStyle w:val="21"/>
        <w:spacing w:before="0" w:beforeAutospacing="0" w:after="0" w:afterAutospacing="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РП = чистая прибыль / затраты = </w:t>
      </w:r>
      <w:r>
        <w:rPr>
          <w:rStyle w:val="12"/>
          <w:rFonts w:ascii="Times New Roman" w:hAnsi="Times New Roman" w:cs="Times New Roman"/>
          <w:b w:val="0"/>
          <w:color w:val="000000" w:themeColor="text1"/>
          <w:spacing w:val="-4"/>
          <w:sz w:val="28"/>
          <w:szCs w:val="28"/>
          <w14:textFill>
            <w14:solidFill>
              <w14:schemeClr w14:val="tx1"/>
            </w14:solidFill>
          </w14:textFill>
        </w:rPr>
        <w:t>52 310</w:t>
      </w:r>
      <w:r>
        <w:rPr>
          <w:rFonts w:ascii="Times New Roman" w:hAnsi="Times New Roman" w:cs="Times New Roman"/>
          <w:color w:val="000000" w:themeColor="text1"/>
          <w:sz w:val="28"/>
          <w:szCs w:val="28"/>
          <w14:textFill>
            <w14:solidFill>
              <w14:schemeClr w14:val="tx1"/>
            </w14:solidFill>
          </w14:textFill>
        </w:rPr>
        <w:t>/ 359 468 х 100 %= 14.6 %</w:t>
      </w:r>
    </w:p>
    <w:p>
      <w:pPr>
        <w:pStyle w:val="21"/>
        <w:spacing w:before="0" w:beforeAutospacing="0" w:after="0" w:afterAutospacing="0"/>
        <w:ind w:firstLine="709"/>
        <w:jc w:val="both"/>
        <w:rPr>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Анализ точки безубыточности. </w:t>
      </w:r>
      <w:r>
        <w:rPr>
          <w:rFonts w:ascii="Times New Roman" w:hAnsi="Times New Roman" w:cs="Times New Roman"/>
          <w:color w:val="000000" w:themeColor="text1"/>
          <w:sz w:val="28"/>
          <w:szCs w:val="28"/>
          <w14:textFill>
            <w14:solidFill>
              <w14:schemeClr w14:val="tx1"/>
            </w14:solidFill>
          </w14:textFill>
        </w:rPr>
        <w:t xml:space="preserve">Так как один клиент оставляет в среднем 204 руб., тратя на </w:t>
      </w:r>
      <w:r>
        <w:rPr>
          <w:rFonts w:ascii="Times New Roman" w:hAnsi="Times New Roman" w:cs="Times New Roman"/>
          <w:color w:val="000000" w:themeColor="text1"/>
          <w:sz w:val="28"/>
          <w:szCs w:val="28"/>
          <w:lang w:val="ru-RU"/>
          <w14:textFill>
            <w14:solidFill>
              <w14:schemeClr w14:val="tx1"/>
            </w14:solidFill>
          </w14:textFill>
        </w:rPr>
        <w:t>занятие</w:t>
      </w:r>
      <w:r>
        <w:rPr>
          <w:rFonts w:ascii="Times New Roman" w:hAnsi="Times New Roman" w:cs="Times New Roman"/>
          <w:color w:val="000000" w:themeColor="text1"/>
          <w:sz w:val="28"/>
          <w:szCs w:val="28"/>
          <w14:textFill>
            <w14:solidFill>
              <w14:schemeClr w14:val="tx1"/>
            </w14:solidFill>
          </w14:textFill>
        </w:rPr>
        <w:t xml:space="preserve">, и 20 % от этой суммы на </w:t>
      </w:r>
      <w:r>
        <w:rPr>
          <w:rFonts w:ascii="Times New Roman" w:hAnsi="Times New Roman" w:cs="Times New Roman"/>
          <w:color w:val="000000" w:themeColor="text1"/>
          <w:sz w:val="28"/>
          <w:szCs w:val="28"/>
          <w:lang w:val="ru-RU"/>
          <w14:textFill>
            <w14:solidFill>
              <w14:schemeClr w14:val="tx1"/>
            </w14:solidFill>
          </w14:textFill>
        </w:rPr>
        <w:t>спорт</w:t>
      </w:r>
      <w:r>
        <w:rPr>
          <w:rFonts w:hint="default" w:ascii="Times New Roman" w:hAnsi="Times New Roman" w:cs="Times New Roman"/>
          <w:color w:val="000000" w:themeColor="text1"/>
          <w:sz w:val="28"/>
          <w:szCs w:val="28"/>
          <w:lang w:val="ru-RU"/>
          <w14:textFill>
            <w14:solidFill>
              <w14:schemeClr w14:val="tx1"/>
            </w14:solidFill>
          </w14:textFill>
        </w:rPr>
        <w:t xml:space="preserve"> питание </w:t>
      </w:r>
      <w:r>
        <w:rPr>
          <w:rFonts w:ascii="Times New Roman" w:hAnsi="Times New Roman" w:cs="Times New Roman"/>
          <w:color w:val="000000" w:themeColor="text1"/>
          <w:sz w:val="28"/>
          <w:szCs w:val="28"/>
          <w14:textFill>
            <w14:solidFill>
              <w14:schemeClr w14:val="tx1"/>
            </w14:solidFill>
          </w14:textFill>
        </w:rPr>
        <w:t xml:space="preserve">(всего получается 244,8 руб.), то уравнение выручки будет равно </w:t>
      </w:r>
    </w:p>
    <w:p>
      <w:pPr>
        <w:pStyle w:val="21"/>
        <w:spacing w:before="0" w:beforeAutospacing="0" w:after="0" w:afterAutospacing="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у = 244,8 · х.</w:t>
      </w:r>
    </w:p>
    <w:p>
      <w:pPr>
        <w:pStyle w:val="21"/>
        <w:spacing w:before="0" w:beforeAutospacing="0" w:after="0" w:afterAutospacing="0"/>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Так  как  в  случае  бильярдного  клуба  практически невозможно  выделить  переменные  издержки  на  одного клиента,  то  будем  считать,  что  в  данном  случае  есть  только  постоянные  издержки.  В  год  они  составляют </w:t>
      </w:r>
    </w:p>
    <w:p>
      <w:pPr>
        <w:pStyle w:val="21"/>
        <w:spacing w:before="0" w:beforeAutospacing="0" w:after="0" w:afterAutospacing="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359 468. </w:t>
      </w:r>
    </w:p>
    <w:p>
      <w:pPr>
        <w:pStyle w:val="21"/>
        <w:spacing w:before="0" w:beforeAutospacing="0" w:after="0" w:afterAutospacing="0"/>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Тогда для выхода на безубыточную работу </w:t>
      </w:r>
      <w:r>
        <w:rPr>
          <w:rFonts w:ascii="Times New Roman" w:hAnsi="Times New Roman" w:cs="Times New Roman"/>
          <w:color w:val="000000" w:themeColor="text1"/>
          <w:sz w:val="28"/>
          <w:szCs w:val="28"/>
          <w:lang w:val="ru-RU"/>
          <w14:textFill>
            <w14:solidFill>
              <w14:schemeClr w14:val="tx1"/>
            </w14:solidFill>
          </w14:textFill>
        </w:rPr>
        <w:t>залу</w:t>
      </w:r>
      <w:r>
        <w:rPr>
          <w:rFonts w:ascii="Times New Roman" w:hAnsi="Times New Roman" w:cs="Times New Roman"/>
          <w:color w:val="000000" w:themeColor="text1"/>
          <w:sz w:val="28"/>
          <w:szCs w:val="28"/>
          <w14:textFill>
            <w14:solidFill>
              <w14:schemeClr w14:val="tx1"/>
            </w14:solidFill>
          </w14:textFill>
        </w:rPr>
        <w:t xml:space="preserve"> нужно обслуживать в год не менее 1468 чел. (359 468/ 244,8). По плану 2000 чел., т.е. на 36,2 % больше.</w:t>
      </w:r>
    </w:p>
    <w:p>
      <w:pPr>
        <w:pStyle w:val="21"/>
        <w:spacing w:before="0" w:beforeAutospacing="0" w:after="0" w:afterAutospacing="0"/>
        <w:ind w:firstLine="567"/>
        <w:jc w:val="both"/>
        <w:rPr>
          <w:rFonts w:ascii="Times New Roman" w:hAnsi="Times New Roman" w:cs="Times New Roman"/>
          <w:sz w:val="28"/>
          <w:szCs w:val="28"/>
        </w:rPr>
      </w:pPr>
    </w:p>
    <w:p>
      <w:pPr>
        <w:jc w:val="center"/>
        <w:outlineLvl w:val="0"/>
        <w:rPr>
          <w:b/>
          <w:sz w:val="28"/>
          <w:szCs w:val="28"/>
        </w:rPr>
      </w:pPr>
    </w:p>
    <w:p>
      <w:pPr>
        <w:outlineLvl w:val="0"/>
        <w:rPr>
          <w:b/>
          <w:sz w:val="28"/>
          <w:szCs w:val="28"/>
        </w:rPr>
      </w:pPr>
      <w:r>
        <w:rPr>
          <w:b/>
          <w:sz w:val="28"/>
          <w:szCs w:val="28"/>
        </w:rPr>
        <w:t>9. ЮРИДИЧЕСКИЙ ПЛАН</w:t>
      </w:r>
    </w:p>
    <w:p>
      <w:pPr>
        <w:jc w:val="center"/>
        <w:rPr>
          <w:b/>
          <w:sz w:val="28"/>
          <w:szCs w:val="28"/>
        </w:rPr>
      </w:pPr>
    </w:p>
    <w:p>
      <w:pPr>
        <w:ind w:firstLine="709"/>
        <w:jc w:val="both"/>
        <w:rPr>
          <w:snapToGrid w:val="0"/>
          <w:sz w:val="28"/>
          <w:szCs w:val="28"/>
        </w:rPr>
      </w:pPr>
      <w:r>
        <w:rPr>
          <w:sz w:val="28"/>
          <w:szCs w:val="28"/>
        </w:rPr>
        <w:t xml:space="preserve">Данный вид деятельности не лицензируется, необходимо получение только </w:t>
      </w:r>
      <w:r>
        <w:rPr>
          <w:snapToGrid w:val="0"/>
          <w:sz w:val="28"/>
          <w:szCs w:val="28"/>
        </w:rPr>
        <w:t>лицензии на проведение спортивного обучения.</w:t>
      </w:r>
    </w:p>
    <w:p>
      <w:pPr>
        <w:jc w:val="both"/>
        <w:rPr>
          <w:snapToGrid w:val="0"/>
          <w:sz w:val="28"/>
          <w:szCs w:val="28"/>
        </w:rPr>
      </w:pPr>
      <w:r>
        <w:rPr>
          <w:snapToGrid w:val="0"/>
          <w:sz w:val="28"/>
          <w:szCs w:val="28"/>
        </w:rPr>
        <w:tab/>
      </w:r>
      <w:r>
        <w:rPr>
          <w:snapToGrid w:val="0"/>
          <w:sz w:val="28"/>
          <w:szCs w:val="28"/>
        </w:rPr>
        <w:t xml:space="preserve">Место размещения </w:t>
      </w:r>
      <w:r>
        <w:rPr>
          <w:snapToGrid w:val="0"/>
          <w:sz w:val="28"/>
          <w:szCs w:val="28"/>
          <w:lang w:val="ru-RU"/>
        </w:rPr>
        <w:t>тренажерного</w:t>
      </w:r>
      <w:r>
        <w:rPr>
          <w:rFonts w:hint="default"/>
          <w:snapToGrid w:val="0"/>
          <w:sz w:val="28"/>
          <w:szCs w:val="28"/>
          <w:lang w:val="ru-RU"/>
        </w:rPr>
        <w:t xml:space="preserve"> зала</w:t>
      </w:r>
      <w:r>
        <w:rPr>
          <w:snapToGrid w:val="0"/>
          <w:sz w:val="28"/>
          <w:szCs w:val="28"/>
        </w:rPr>
        <w:t xml:space="preserve"> должно быть согласовано в местной администрации.</w:t>
      </w:r>
    </w:p>
    <w:p>
      <w:pPr>
        <w:widowControl w:val="0"/>
        <w:ind w:firstLine="426"/>
        <w:rPr>
          <w:snapToGrid w:val="0"/>
          <w:sz w:val="28"/>
          <w:szCs w:val="28"/>
        </w:rPr>
      </w:pPr>
      <w:r>
        <w:rPr>
          <w:snapToGrid w:val="0"/>
          <w:sz w:val="28"/>
          <w:szCs w:val="28"/>
        </w:rPr>
        <w:t xml:space="preserve">Организационно-правовая форма клуба – общество с ограниченной ответственностью.  Учредителями выступают </w:t>
      </w:r>
      <w:r>
        <w:rPr>
          <w:sz w:val="28"/>
          <w:szCs w:val="28"/>
        </w:rPr>
        <w:t xml:space="preserve">(нужно </w:t>
      </w:r>
      <w:r>
        <w:rPr>
          <w:rFonts w:hint="default"/>
          <w:sz w:val="28"/>
          <w:szCs w:val="28"/>
          <w:lang w:val="ru-RU"/>
        </w:rPr>
        <w:t>3</w:t>
      </w:r>
      <w:r>
        <w:rPr>
          <w:sz w:val="28"/>
          <w:szCs w:val="28"/>
        </w:rPr>
        <w:t xml:space="preserve"> человека). Размер уставного фонда  </w:t>
      </w:r>
      <w:r>
        <w:rPr>
          <w:rFonts w:hint="default"/>
          <w:color w:val="000000"/>
          <w:lang w:val="ru-RU"/>
        </w:rPr>
        <w:t>88 680</w:t>
      </w:r>
      <w:r>
        <w:rPr>
          <w:rStyle w:val="12"/>
          <w:b w:val="0"/>
          <w:spacing w:val="-4"/>
          <w:sz w:val="28"/>
          <w:szCs w:val="28"/>
        </w:rPr>
        <w:t>р</w:t>
      </w:r>
      <w:r>
        <w:rPr>
          <w:sz w:val="28"/>
          <w:szCs w:val="28"/>
        </w:rPr>
        <w:t>.</w:t>
      </w:r>
    </w:p>
    <w:p>
      <w:pPr>
        <w:jc w:val="both"/>
        <w:rPr>
          <w:snapToGrid w:val="0"/>
          <w:sz w:val="28"/>
          <w:szCs w:val="28"/>
        </w:rPr>
      </w:pPr>
      <w:r>
        <w:rPr>
          <w:snapToGrid w:val="0"/>
          <w:sz w:val="28"/>
          <w:szCs w:val="28"/>
        </w:rPr>
        <w:t xml:space="preserve">Доля каждого участника составляет одну и ту же величину – </w:t>
      </w:r>
      <w:r>
        <w:rPr>
          <w:rFonts w:hint="default"/>
          <w:snapToGrid w:val="0"/>
          <w:sz w:val="28"/>
          <w:szCs w:val="28"/>
          <w:lang w:val="ru-RU"/>
        </w:rPr>
        <w:t>29 560</w:t>
      </w:r>
      <w:r>
        <w:rPr>
          <w:snapToGrid w:val="0"/>
          <w:sz w:val="28"/>
          <w:szCs w:val="28"/>
        </w:rPr>
        <w:t xml:space="preserve"> руб.</w:t>
      </w:r>
    </w:p>
    <w:p>
      <w:pPr>
        <w:rPr>
          <w:b/>
          <w:bCs/>
          <w:sz w:val="28"/>
          <w:szCs w:val="28"/>
        </w:rPr>
      </w:pPr>
    </w:p>
    <w:sectPr>
      <w:pgSz w:w="11906" w:h="16838"/>
      <w:pgMar w:top="1134" w:right="926"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outside" w:y="1"/>
      <w:rPr>
        <w:rStyle w:val="11"/>
      </w:rPr>
    </w:pPr>
    <w:r>
      <w:rPr>
        <w:rStyle w:val="11"/>
      </w:rPr>
      <w:fldChar w:fldCharType="begin"/>
    </w:r>
    <w:r>
      <w:rPr>
        <w:rStyle w:val="11"/>
      </w:rPr>
      <w:instrText xml:space="preserve">PAGE  </w:instrText>
    </w:r>
    <w:r>
      <w:rPr>
        <w:rStyle w:val="11"/>
      </w:rPr>
      <w:fldChar w:fldCharType="separate"/>
    </w:r>
    <w:r>
      <w:rPr>
        <w:rStyle w:val="11"/>
      </w:rPr>
      <w:t>7</w:t>
    </w:r>
    <w:r>
      <w:rPr>
        <w:rStyle w:val="11"/>
      </w:rPr>
      <w:fldChar w:fldCharType="end"/>
    </w:r>
  </w:p>
  <w:p>
    <w:pPr>
      <w:pStyle w:val="20"/>
      <w:framePr w:wrap="around" w:vAnchor="text" w:hAnchor="margin" w:xAlign="right" w:y="1"/>
      <w:ind w:right="360" w:firstLine="360"/>
      <w:rPr>
        <w:rStyle w:val="11"/>
      </w:rPr>
    </w:pPr>
  </w:p>
  <w:p>
    <w:pPr>
      <w:pStyle w:val="20"/>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outside" w:y="1"/>
      <w:rPr>
        <w:rStyle w:val="11"/>
      </w:rPr>
    </w:pPr>
    <w:r>
      <w:rPr>
        <w:rStyle w:val="11"/>
      </w:rPr>
      <w:fldChar w:fldCharType="begin"/>
    </w:r>
    <w:r>
      <w:rPr>
        <w:rStyle w:val="11"/>
      </w:rPr>
      <w:instrText xml:space="preserve">PAGE  </w:instrText>
    </w:r>
    <w:r>
      <w:rPr>
        <w:rStyle w:val="11"/>
      </w:rPr>
      <w:fldChar w:fldCharType="end"/>
    </w:r>
  </w:p>
  <w:p>
    <w:pPr>
      <w:pStyle w:val="20"/>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8E308A"/>
    <w:multiLevelType w:val="singleLevel"/>
    <w:tmpl w:val="C28E308A"/>
    <w:lvl w:ilvl="0" w:tentative="0">
      <w:start w:val="1"/>
      <w:numFmt w:val="decimal"/>
      <w:suff w:val="space"/>
      <w:lvlText w:val="%1."/>
      <w:lvlJc w:val="left"/>
    </w:lvl>
  </w:abstractNum>
  <w:abstractNum w:abstractNumId="1">
    <w:nsid w:val="10CE048D"/>
    <w:multiLevelType w:val="singleLevel"/>
    <w:tmpl w:val="10CE048D"/>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357"/>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8C"/>
    <w:rsid w:val="00002CF5"/>
    <w:rsid w:val="000042DB"/>
    <w:rsid w:val="00030E0C"/>
    <w:rsid w:val="00044D61"/>
    <w:rsid w:val="0005251D"/>
    <w:rsid w:val="00055DEB"/>
    <w:rsid w:val="00067CB8"/>
    <w:rsid w:val="000865B6"/>
    <w:rsid w:val="000A24C7"/>
    <w:rsid w:val="000B6062"/>
    <w:rsid w:val="000C0F19"/>
    <w:rsid w:val="000C444A"/>
    <w:rsid w:val="000E7B73"/>
    <w:rsid w:val="000F4C9B"/>
    <w:rsid w:val="000F6A65"/>
    <w:rsid w:val="000F7675"/>
    <w:rsid w:val="00120AE4"/>
    <w:rsid w:val="00130295"/>
    <w:rsid w:val="00143E6F"/>
    <w:rsid w:val="00150BCC"/>
    <w:rsid w:val="001546A6"/>
    <w:rsid w:val="00155617"/>
    <w:rsid w:val="001723E9"/>
    <w:rsid w:val="00180105"/>
    <w:rsid w:val="001872F8"/>
    <w:rsid w:val="001877E2"/>
    <w:rsid w:val="00191ACE"/>
    <w:rsid w:val="00192A0E"/>
    <w:rsid w:val="001A4893"/>
    <w:rsid w:val="001D4867"/>
    <w:rsid w:val="001D63D4"/>
    <w:rsid w:val="001E5F0D"/>
    <w:rsid w:val="00200F44"/>
    <w:rsid w:val="00210100"/>
    <w:rsid w:val="002343AD"/>
    <w:rsid w:val="00235971"/>
    <w:rsid w:val="00240283"/>
    <w:rsid w:val="002428EA"/>
    <w:rsid w:val="00253878"/>
    <w:rsid w:val="00254165"/>
    <w:rsid w:val="00254749"/>
    <w:rsid w:val="00255039"/>
    <w:rsid w:val="002603C3"/>
    <w:rsid w:val="002767E6"/>
    <w:rsid w:val="00284EB9"/>
    <w:rsid w:val="002912CE"/>
    <w:rsid w:val="00297214"/>
    <w:rsid w:val="002B7A3E"/>
    <w:rsid w:val="002B7B37"/>
    <w:rsid w:val="002D3BCF"/>
    <w:rsid w:val="002E592F"/>
    <w:rsid w:val="002F27A0"/>
    <w:rsid w:val="00320D9B"/>
    <w:rsid w:val="003424D1"/>
    <w:rsid w:val="003556F5"/>
    <w:rsid w:val="003603A9"/>
    <w:rsid w:val="0039239D"/>
    <w:rsid w:val="003A1BB0"/>
    <w:rsid w:val="003B7585"/>
    <w:rsid w:val="003C0F29"/>
    <w:rsid w:val="004139BD"/>
    <w:rsid w:val="00421A35"/>
    <w:rsid w:val="0042748F"/>
    <w:rsid w:val="00432E44"/>
    <w:rsid w:val="00440D79"/>
    <w:rsid w:val="00445A97"/>
    <w:rsid w:val="00461256"/>
    <w:rsid w:val="00465DAC"/>
    <w:rsid w:val="004704C8"/>
    <w:rsid w:val="00470C14"/>
    <w:rsid w:val="00482732"/>
    <w:rsid w:val="0048631D"/>
    <w:rsid w:val="00486A00"/>
    <w:rsid w:val="00486F6B"/>
    <w:rsid w:val="00492C48"/>
    <w:rsid w:val="00494E8C"/>
    <w:rsid w:val="004B22CC"/>
    <w:rsid w:val="004B2D23"/>
    <w:rsid w:val="004C6776"/>
    <w:rsid w:val="004D2E9B"/>
    <w:rsid w:val="004E67FF"/>
    <w:rsid w:val="005017B2"/>
    <w:rsid w:val="00531856"/>
    <w:rsid w:val="0054080A"/>
    <w:rsid w:val="0056041E"/>
    <w:rsid w:val="0056124D"/>
    <w:rsid w:val="00571AD4"/>
    <w:rsid w:val="00574235"/>
    <w:rsid w:val="0057780A"/>
    <w:rsid w:val="00580FCD"/>
    <w:rsid w:val="005978CF"/>
    <w:rsid w:val="005A43AB"/>
    <w:rsid w:val="005B190B"/>
    <w:rsid w:val="005C4829"/>
    <w:rsid w:val="005F6E29"/>
    <w:rsid w:val="0062056C"/>
    <w:rsid w:val="00626AA5"/>
    <w:rsid w:val="00630E01"/>
    <w:rsid w:val="006410D5"/>
    <w:rsid w:val="00645813"/>
    <w:rsid w:val="006503FD"/>
    <w:rsid w:val="0065425E"/>
    <w:rsid w:val="006666EC"/>
    <w:rsid w:val="006770BC"/>
    <w:rsid w:val="00680EA0"/>
    <w:rsid w:val="006833F1"/>
    <w:rsid w:val="0068563D"/>
    <w:rsid w:val="006901D1"/>
    <w:rsid w:val="006902E5"/>
    <w:rsid w:val="00690DCD"/>
    <w:rsid w:val="006978E0"/>
    <w:rsid w:val="006A0B6E"/>
    <w:rsid w:val="006A5E89"/>
    <w:rsid w:val="006B222E"/>
    <w:rsid w:val="006C227E"/>
    <w:rsid w:val="006D1C30"/>
    <w:rsid w:val="006D7411"/>
    <w:rsid w:val="0073269F"/>
    <w:rsid w:val="007446D9"/>
    <w:rsid w:val="007573A1"/>
    <w:rsid w:val="007802E1"/>
    <w:rsid w:val="007859FF"/>
    <w:rsid w:val="00791A64"/>
    <w:rsid w:val="00792561"/>
    <w:rsid w:val="007A62DC"/>
    <w:rsid w:val="007B20B1"/>
    <w:rsid w:val="007C5D53"/>
    <w:rsid w:val="007D17F9"/>
    <w:rsid w:val="007D183D"/>
    <w:rsid w:val="007D5E90"/>
    <w:rsid w:val="007E21EC"/>
    <w:rsid w:val="007E4581"/>
    <w:rsid w:val="007F007E"/>
    <w:rsid w:val="007F496C"/>
    <w:rsid w:val="008359E5"/>
    <w:rsid w:val="0084128E"/>
    <w:rsid w:val="008621ED"/>
    <w:rsid w:val="00865F76"/>
    <w:rsid w:val="00866E7C"/>
    <w:rsid w:val="00874BF3"/>
    <w:rsid w:val="00875048"/>
    <w:rsid w:val="008934EA"/>
    <w:rsid w:val="00893EB3"/>
    <w:rsid w:val="0089609C"/>
    <w:rsid w:val="008C46D0"/>
    <w:rsid w:val="008D1DB0"/>
    <w:rsid w:val="008E7C40"/>
    <w:rsid w:val="008E7F63"/>
    <w:rsid w:val="008F55B6"/>
    <w:rsid w:val="00920FDF"/>
    <w:rsid w:val="00923000"/>
    <w:rsid w:val="00950E38"/>
    <w:rsid w:val="00951E87"/>
    <w:rsid w:val="00954C1A"/>
    <w:rsid w:val="0095760A"/>
    <w:rsid w:val="00973B5F"/>
    <w:rsid w:val="00981F6F"/>
    <w:rsid w:val="00992E60"/>
    <w:rsid w:val="009E1ACB"/>
    <w:rsid w:val="009E498C"/>
    <w:rsid w:val="009F7181"/>
    <w:rsid w:val="00A065A1"/>
    <w:rsid w:val="00A25301"/>
    <w:rsid w:val="00A30431"/>
    <w:rsid w:val="00A307D6"/>
    <w:rsid w:val="00A324E2"/>
    <w:rsid w:val="00A35017"/>
    <w:rsid w:val="00A36945"/>
    <w:rsid w:val="00A370E0"/>
    <w:rsid w:val="00A37DF4"/>
    <w:rsid w:val="00A630CC"/>
    <w:rsid w:val="00A73196"/>
    <w:rsid w:val="00A75624"/>
    <w:rsid w:val="00A8676C"/>
    <w:rsid w:val="00A9070F"/>
    <w:rsid w:val="00A96DC7"/>
    <w:rsid w:val="00AA23BA"/>
    <w:rsid w:val="00AA6B97"/>
    <w:rsid w:val="00AB5458"/>
    <w:rsid w:val="00AE3C24"/>
    <w:rsid w:val="00B01433"/>
    <w:rsid w:val="00B13D05"/>
    <w:rsid w:val="00B21A6E"/>
    <w:rsid w:val="00B43B9E"/>
    <w:rsid w:val="00B47839"/>
    <w:rsid w:val="00B50FFB"/>
    <w:rsid w:val="00B57B72"/>
    <w:rsid w:val="00B72C25"/>
    <w:rsid w:val="00BA561B"/>
    <w:rsid w:val="00BB41D7"/>
    <w:rsid w:val="00BB663F"/>
    <w:rsid w:val="00BB7258"/>
    <w:rsid w:val="00BE6914"/>
    <w:rsid w:val="00C059DF"/>
    <w:rsid w:val="00C07839"/>
    <w:rsid w:val="00C11F79"/>
    <w:rsid w:val="00C20201"/>
    <w:rsid w:val="00C20B09"/>
    <w:rsid w:val="00C2765E"/>
    <w:rsid w:val="00C571D9"/>
    <w:rsid w:val="00C602FE"/>
    <w:rsid w:val="00C73E82"/>
    <w:rsid w:val="00C742AF"/>
    <w:rsid w:val="00C8709F"/>
    <w:rsid w:val="00CC1425"/>
    <w:rsid w:val="00CC5EF2"/>
    <w:rsid w:val="00CD1F4C"/>
    <w:rsid w:val="00CD4F65"/>
    <w:rsid w:val="00CD5F32"/>
    <w:rsid w:val="00CE3F9F"/>
    <w:rsid w:val="00CF1907"/>
    <w:rsid w:val="00D00022"/>
    <w:rsid w:val="00D05E24"/>
    <w:rsid w:val="00D149CB"/>
    <w:rsid w:val="00D303E1"/>
    <w:rsid w:val="00D461CB"/>
    <w:rsid w:val="00D526F1"/>
    <w:rsid w:val="00D61F96"/>
    <w:rsid w:val="00D76C78"/>
    <w:rsid w:val="00D9169E"/>
    <w:rsid w:val="00D96C3B"/>
    <w:rsid w:val="00DD0D09"/>
    <w:rsid w:val="00DD3D03"/>
    <w:rsid w:val="00DD51CD"/>
    <w:rsid w:val="00E1755B"/>
    <w:rsid w:val="00E21E7A"/>
    <w:rsid w:val="00E27CC0"/>
    <w:rsid w:val="00E32068"/>
    <w:rsid w:val="00E3273A"/>
    <w:rsid w:val="00E3342C"/>
    <w:rsid w:val="00E36C7B"/>
    <w:rsid w:val="00E548DE"/>
    <w:rsid w:val="00E55E8A"/>
    <w:rsid w:val="00E5763F"/>
    <w:rsid w:val="00E6636C"/>
    <w:rsid w:val="00E846B1"/>
    <w:rsid w:val="00E94BCB"/>
    <w:rsid w:val="00E954C4"/>
    <w:rsid w:val="00E96E30"/>
    <w:rsid w:val="00EA1A04"/>
    <w:rsid w:val="00ED5E21"/>
    <w:rsid w:val="00EE5C61"/>
    <w:rsid w:val="00EF0FA7"/>
    <w:rsid w:val="00EF2E5E"/>
    <w:rsid w:val="00EF441F"/>
    <w:rsid w:val="00F01214"/>
    <w:rsid w:val="00F042BF"/>
    <w:rsid w:val="00F13E75"/>
    <w:rsid w:val="00F155C0"/>
    <w:rsid w:val="00F17BF5"/>
    <w:rsid w:val="00F265F6"/>
    <w:rsid w:val="00F34A9A"/>
    <w:rsid w:val="00F6291F"/>
    <w:rsid w:val="00F70B4C"/>
    <w:rsid w:val="00F712E9"/>
    <w:rsid w:val="00F71568"/>
    <w:rsid w:val="00F835A5"/>
    <w:rsid w:val="00F93257"/>
    <w:rsid w:val="00FA5188"/>
    <w:rsid w:val="00FC1B83"/>
    <w:rsid w:val="00FE4D4A"/>
    <w:rsid w:val="00FF282A"/>
    <w:rsid w:val="00FF7928"/>
    <w:rsid w:val="14F15C58"/>
    <w:rsid w:val="197F63C3"/>
    <w:rsid w:val="1CA8673F"/>
    <w:rsid w:val="1EC579F2"/>
    <w:rsid w:val="28542DF3"/>
    <w:rsid w:val="2913316F"/>
    <w:rsid w:val="2C397B74"/>
    <w:rsid w:val="34C16426"/>
    <w:rsid w:val="366C5FE9"/>
    <w:rsid w:val="367E5DBF"/>
    <w:rsid w:val="3A693EDB"/>
    <w:rsid w:val="42C646F6"/>
    <w:rsid w:val="42F01BAE"/>
    <w:rsid w:val="5CD603AF"/>
    <w:rsid w:val="65E16581"/>
    <w:rsid w:val="663E46C2"/>
    <w:rsid w:val="70080B5C"/>
    <w:rsid w:val="719A1013"/>
    <w:rsid w:val="7E8F01B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24"/>
    <w:autoRedefine/>
    <w:qFormat/>
    <w:uiPriority w:val="0"/>
    <w:pPr>
      <w:keepNext/>
      <w:spacing w:before="240" w:after="60"/>
      <w:outlineLvl w:val="0"/>
    </w:pPr>
    <w:rPr>
      <w:rFonts w:ascii="Cambria" w:hAnsi="Cambria"/>
      <w:b/>
      <w:bCs/>
      <w:kern w:val="32"/>
      <w:sz w:val="32"/>
      <w:szCs w:val="32"/>
    </w:rPr>
  </w:style>
  <w:style w:type="paragraph" w:styleId="3">
    <w:name w:val="heading 2"/>
    <w:basedOn w:val="1"/>
    <w:next w:val="1"/>
    <w:link w:val="28"/>
    <w:semiHidden/>
    <w:unhideWhenUsed/>
    <w:qFormat/>
    <w:uiPriority w:val="0"/>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autoRedefine/>
    <w:qFormat/>
    <w:uiPriority w:val="0"/>
    <w:pPr>
      <w:keepNext/>
      <w:spacing w:before="240" w:after="60"/>
      <w:outlineLvl w:val="2"/>
    </w:pPr>
    <w:rPr>
      <w:rFonts w:ascii="Cambria" w:hAnsi="Cambria"/>
      <w:b/>
      <w:bCs/>
      <w:sz w:val="26"/>
      <w:szCs w:val="26"/>
    </w:rPr>
  </w:style>
  <w:style w:type="paragraph" w:styleId="5">
    <w:name w:val="heading 4"/>
    <w:basedOn w:val="1"/>
    <w:next w:val="1"/>
    <w:autoRedefine/>
    <w:qFormat/>
    <w:uiPriority w:val="0"/>
    <w:pPr>
      <w:keepNext/>
      <w:ind w:firstLine="709"/>
      <w:outlineLvl w:val="3"/>
    </w:pPr>
    <w:rPr>
      <w:b/>
      <w:sz w:val="28"/>
      <w:szCs w:val="20"/>
    </w:rPr>
  </w:style>
  <w:style w:type="character" w:default="1" w:styleId="6">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character" w:styleId="8">
    <w:name w:val="FollowedHyperlink"/>
    <w:basedOn w:val="6"/>
    <w:autoRedefine/>
    <w:qFormat/>
    <w:uiPriority w:val="0"/>
    <w:rPr>
      <w:color w:val="800080"/>
      <w:u w:val="single"/>
    </w:rPr>
  </w:style>
  <w:style w:type="character" w:styleId="9">
    <w:name w:val="footnote reference"/>
    <w:basedOn w:val="6"/>
    <w:semiHidden/>
    <w:uiPriority w:val="0"/>
    <w:rPr>
      <w:vertAlign w:val="superscript"/>
    </w:rPr>
  </w:style>
  <w:style w:type="character" w:styleId="10">
    <w:name w:val="Hyperlink"/>
    <w:basedOn w:val="6"/>
    <w:autoRedefine/>
    <w:qFormat/>
    <w:uiPriority w:val="0"/>
    <w:rPr>
      <w:color w:val="0000FF"/>
      <w:u w:val="single"/>
    </w:rPr>
  </w:style>
  <w:style w:type="character" w:styleId="11">
    <w:name w:val="page number"/>
    <w:basedOn w:val="6"/>
    <w:autoRedefine/>
    <w:uiPriority w:val="0"/>
  </w:style>
  <w:style w:type="character" w:styleId="12">
    <w:name w:val="Strong"/>
    <w:basedOn w:val="6"/>
    <w:autoRedefine/>
    <w:qFormat/>
    <w:uiPriority w:val="0"/>
    <w:rPr>
      <w:b/>
      <w:bCs/>
    </w:rPr>
  </w:style>
  <w:style w:type="paragraph" w:styleId="13">
    <w:name w:val="Body Text 2"/>
    <w:basedOn w:val="1"/>
    <w:autoRedefine/>
    <w:qFormat/>
    <w:uiPriority w:val="0"/>
    <w:pPr>
      <w:spacing w:after="120" w:line="480" w:lineRule="auto"/>
    </w:pPr>
  </w:style>
  <w:style w:type="paragraph" w:styleId="14">
    <w:name w:val="footnote text"/>
    <w:basedOn w:val="1"/>
    <w:autoRedefine/>
    <w:semiHidden/>
    <w:qFormat/>
    <w:uiPriority w:val="0"/>
    <w:rPr>
      <w:sz w:val="20"/>
      <w:szCs w:val="20"/>
    </w:rPr>
  </w:style>
  <w:style w:type="paragraph" w:styleId="15">
    <w:name w:val="header"/>
    <w:basedOn w:val="1"/>
    <w:autoRedefine/>
    <w:qFormat/>
    <w:uiPriority w:val="0"/>
    <w:pPr>
      <w:tabs>
        <w:tab w:val="center" w:pos="4677"/>
        <w:tab w:val="right" w:pos="9355"/>
      </w:tabs>
    </w:pPr>
  </w:style>
  <w:style w:type="paragraph" w:styleId="16">
    <w:name w:val="Body Text"/>
    <w:basedOn w:val="1"/>
    <w:autoRedefine/>
    <w:qFormat/>
    <w:uiPriority w:val="0"/>
    <w:pPr>
      <w:jc w:val="both"/>
    </w:pPr>
    <w:rPr>
      <w:szCs w:val="20"/>
    </w:rPr>
  </w:style>
  <w:style w:type="paragraph" w:styleId="17">
    <w:name w:val="toc 1"/>
    <w:basedOn w:val="1"/>
    <w:next w:val="1"/>
    <w:autoRedefine/>
    <w:uiPriority w:val="0"/>
    <w:rPr>
      <w:sz w:val="20"/>
      <w:szCs w:val="20"/>
    </w:rPr>
  </w:style>
  <w:style w:type="paragraph" w:styleId="18">
    <w:name w:val="toc 2"/>
    <w:basedOn w:val="1"/>
    <w:next w:val="1"/>
    <w:autoRedefine/>
    <w:qFormat/>
    <w:uiPriority w:val="0"/>
    <w:pPr>
      <w:ind w:left="200"/>
    </w:pPr>
    <w:rPr>
      <w:sz w:val="20"/>
      <w:szCs w:val="20"/>
    </w:rPr>
  </w:style>
  <w:style w:type="paragraph" w:styleId="19">
    <w:name w:val="Title"/>
    <w:basedOn w:val="1"/>
    <w:autoRedefine/>
    <w:qFormat/>
    <w:uiPriority w:val="0"/>
    <w:pPr>
      <w:spacing w:line="360" w:lineRule="auto"/>
      <w:jc w:val="center"/>
    </w:pPr>
  </w:style>
  <w:style w:type="paragraph" w:styleId="20">
    <w:name w:val="footer"/>
    <w:basedOn w:val="1"/>
    <w:autoRedefine/>
    <w:qFormat/>
    <w:uiPriority w:val="0"/>
    <w:pPr>
      <w:tabs>
        <w:tab w:val="center" w:pos="4677"/>
        <w:tab w:val="right" w:pos="9355"/>
      </w:tabs>
    </w:pPr>
  </w:style>
  <w:style w:type="paragraph" w:styleId="21">
    <w:name w:val="Normal (Web)"/>
    <w:basedOn w:val="1"/>
    <w:autoRedefine/>
    <w:qFormat/>
    <w:uiPriority w:val="99"/>
    <w:pPr>
      <w:spacing w:before="100" w:beforeAutospacing="1" w:after="100" w:afterAutospacing="1"/>
    </w:pPr>
    <w:rPr>
      <w:rFonts w:ascii="Tahoma" w:hAnsi="Tahoma" w:cs="Tahoma"/>
      <w:color w:val="333333"/>
    </w:rPr>
  </w:style>
  <w:style w:type="paragraph" w:styleId="22">
    <w:name w:val="Body Text 3"/>
    <w:basedOn w:val="1"/>
    <w:autoRedefine/>
    <w:qFormat/>
    <w:uiPriority w:val="0"/>
    <w:pPr>
      <w:widowControl w:val="0"/>
      <w:jc w:val="both"/>
    </w:pPr>
    <w:rPr>
      <w:sz w:val="28"/>
      <w:szCs w:val="20"/>
    </w:rPr>
  </w:style>
  <w:style w:type="table" w:styleId="23">
    <w:name w:val="Table Grid"/>
    <w:basedOn w:val="7"/>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Заголовок 1 Знак"/>
    <w:basedOn w:val="6"/>
    <w:link w:val="2"/>
    <w:autoRedefine/>
    <w:qFormat/>
    <w:uiPriority w:val="0"/>
    <w:rPr>
      <w:rFonts w:ascii="Cambria" w:hAnsi="Cambria"/>
      <w:b/>
      <w:bCs/>
      <w:kern w:val="32"/>
      <w:sz w:val="32"/>
      <w:szCs w:val="32"/>
      <w:lang w:val="ru-RU" w:eastAsia="ru-RU" w:bidi="ar-SA"/>
    </w:rPr>
  </w:style>
  <w:style w:type="character" w:customStyle="1" w:styleId="25">
    <w:name w:val="Заголовок 3 Знак"/>
    <w:basedOn w:val="6"/>
    <w:link w:val="4"/>
    <w:autoRedefine/>
    <w:semiHidden/>
    <w:qFormat/>
    <w:uiPriority w:val="0"/>
    <w:rPr>
      <w:rFonts w:ascii="Cambria" w:hAnsi="Cambria"/>
      <w:b/>
      <w:bCs/>
      <w:sz w:val="26"/>
      <w:szCs w:val="26"/>
      <w:lang w:val="ru-RU" w:eastAsia="ru-RU" w:bidi="ar-SA"/>
    </w:rPr>
  </w:style>
  <w:style w:type="paragraph" w:customStyle="1" w:styleId="26">
    <w:name w:val="ConsPlusNormal"/>
    <w:autoRedefine/>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27">
    <w:name w:val="ConsPlusNonformat"/>
    <w:autoRedefine/>
    <w:qFormat/>
    <w:uiPriority w:val="0"/>
    <w:pPr>
      <w:widowControl w:val="0"/>
      <w:autoSpaceDE w:val="0"/>
      <w:autoSpaceDN w:val="0"/>
      <w:adjustRightInd w:val="0"/>
    </w:pPr>
    <w:rPr>
      <w:rFonts w:ascii="Courier New" w:hAnsi="Courier New" w:eastAsia="Times New Roman" w:cs="Courier New"/>
      <w:lang w:val="ru-RU" w:eastAsia="ru-RU" w:bidi="ar-SA"/>
    </w:rPr>
  </w:style>
  <w:style w:type="character" w:customStyle="1" w:styleId="28">
    <w:name w:val="Заголовок 2 Знак"/>
    <w:basedOn w:val="6"/>
    <w:link w:val="3"/>
    <w:autoRedefine/>
    <w:semiHidden/>
    <w:qFormat/>
    <w:uiPriority w:val="0"/>
    <w:rPr>
      <w:rFonts w:asciiTheme="majorHAnsi" w:hAnsiTheme="majorHAnsi" w:eastAsiaTheme="majorEastAsia" w:cstheme="majorBidi"/>
      <w:color w:val="2F5597" w:themeColor="accent1" w:themeShade="BF"/>
      <w:sz w:val="26"/>
      <w:szCs w:val="26"/>
    </w:rPr>
  </w:style>
  <w:style w:type="paragraph" w:styleId="2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82F7C5-5F4B-45C6-9A6A-1F8074B87597}">
  <ds:schemaRefs/>
</ds:datastoreItem>
</file>

<file path=docProps/app.xml><?xml version="1.0" encoding="utf-8"?>
<Properties xmlns="http://schemas.openxmlformats.org/officeDocument/2006/extended-properties" xmlns:vt="http://schemas.openxmlformats.org/officeDocument/2006/docPropsVTypes">
  <Template>Normal.dotm</Template>
  <Company>bsuir</Company>
  <Pages>14</Pages>
  <Words>3008</Words>
  <Characters>17152</Characters>
  <Lines>142</Lines>
  <Paragraphs>40</Paragraphs>
  <TotalTime>19</TotalTime>
  <ScaleCrop>false</ScaleCrop>
  <LinksUpToDate>false</LinksUpToDate>
  <CharactersWithSpaces>20120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2024-04-11T21:22:00Z</dcterms:created>
  <dc:creator>Артем</dc:creator>
  <cp:lastModifiedBy>Eyon</cp:lastModifiedBy>
  <cp:lastPrinted>2009-04-14T12:22:00Z</cp:lastPrinted>
  <dcterms:modified xsi:type="dcterms:W3CDTF">2024-04-26T14:59:13Z</dcterms:modified>
  <dc:title>Задача 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B0A66C5DCF01418885A0E2472F645E0B_12</vt:lpwstr>
  </property>
</Properties>
</file>