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F28B" w14:textId="77777777" w:rsidR="001E525F" w:rsidRDefault="00D568C1">
      <w:r>
        <w:tab/>
        <w:t xml:space="preserve">When observing the three created maps it can be a little unclear as to why there may be less complaints in areas where the presence of illegal fireworks is greater.  When observing the northeast side of Brooklyn for example there seems to be an increase in complaints although there are not as great of </w:t>
      </w:r>
      <w:r w:rsidR="003F4ACC">
        <w:t>an</w:t>
      </w:r>
      <w:r>
        <w:t xml:space="preserve"> illegal firework presence, yet this makes sense considering that areas with low amounts of illegal fireworks are more likely to report their usage. Considering that the illegal fireworks are not as abundant</w:t>
      </w:r>
      <w:r w:rsidR="00A20575">
        <w:t>,</w:t>
      </w:r>
      <w:r>
        <w:t xml:space="preserve"> the </w:t>
      </w:r>
      <w:r w:rsidR="00A20575">
        <w:t xml:space="preserve">community members of that area are more likely to report their usage when compared to an area where their presence is already high where that community is more accustomed to their usage. </w:t>
      </w:r>
      <w:r>
        <w:t xml:space="preserve"> </w:t>
      </w:r>
      <w:r w:rsidR="00A20575">
        <w:t xml:space="preserve">Although the areas with low amounts of illegal fireworks are being reported more, the areas with high amounts still have greater amounts of complaints as expected when there is a greater usage of fireworks. </w:t>
      </w:r>
    </w:p>
    <w:p w14:paraId="3FD33765" w14:textId="50AB1477" w:rsidR="008C2A5D" w:rsidRDefault="00A20575" w:rsidP="001E525F">
      <w:pPr>
        <w:ind w:firstLine="720"/>
      </w:pPr>
      <w:r>
        <w:t xml:space="preserve">Additionally, the percent complaints per area can further prove this point, as those locations contain a greater </w:t>
      </w:r>
      <w:r w:rsidR="003F4ACC">
        <w:t>number</w:t>
      </w:r>
      <w:r>
        <w:t xml:space="preserve"> of complaints most likely due to </w:t>
      </w:r>
      <w:r w:rsidR="003F4ACC">
        <w:t>the residents being unaccustomed to their usage and are more likely to report them. When looking at the southwest side, such location contains little to no illegal fireworks, therefore those residents have a much greater percent complaints considering their likelihood to report them and the unlikelihood for them</w:t>
      </w:r>
      <w:r w:rsidR="00D00E83">
        <w:t xml:space="preserve"> to be hearing the usage of such fireworks</w:t>
      </w:r>
      <w:r w:rsidR="003F4ACC">
        <w:t>.</w:t>
      </w:r>
      <w:r w:rsidR="00D00E83">
        <w:t xml:space="preserve"> Lastly, the population density of such areas is </w:t>
      </w:r>
      <w:r w:rsidR="00CB5133">
        <w:t>a</w:t>
      </w:r>
      <w:r w:rsidR="00D00E83">
        <w:t xml:space="preserve"> factor as the upper side of Manhattan is more likely to contain larger amounts of people when compared to the southwest side of the city. This likely leads to a greater usage of those fireworks, as well as a greater number of reports for their usage. This is further proven as the percent complaints are less since the greater number of people in such areas play a role when accounting for the percentage of reports. The more people present makes the percent complaints of that area decrease if not everyone is reporting them.</w:t>
      </w:r>
    </w:p>
    <w:p w14:paraId="0CE05ABC" w14:textId="16059E5D" w:rsidR="00CB5133" w:rsidRDefault="00CB5133"/>
    <w:p w14:paraId="709914DF" w14:textId="46BD2EC2" w:rsidR="00CB5133" w:rsidRDefault="00CB5133">
      <w:r>
        <w:tab/>
      </w:r>
      <w:r w:rsidR="00A42FFF">
        <w:t xml:space="preserve">Ultimately, the three choropleth maps that were created could have been done a little better to assist with the clarity of what is happening. First, the map lacks the ability to show all three sets of data in one map which could have made it much easier to distinguish the effect of illegal firework usage and the complaints associated. The map could have been made so that the illegal fireworks per area could stay as a choropleth map, but the 311 complaints in the area could have been designated with symbology that would be color coded based on the </w:t>
      </w:r>
      <w:r w:rsidR="00427603">
        <w:t>number</w:t>
      </w:r>
      <w:r w:rsidR="00A42FFF">
        <w:t xml:space="preserve"> of complaints per block, and where the average calls typically come from within. The percent complaints could have been displayed through te</w:t>
      </w:r>
      <w:r w:rsidR="00427603">
        <w:t>x</w:t>
      </w:r>
      <w:r w:rsidR="00A42FFF">
        <w:t>t on each part of the city giving the user a better idea of</w:t>
      </w:r>
      <w:r w:rsidR="00427603">
        <w:t xml:space="preserve"> how likely each location will report the issue. Finally, if the maps were to be separated in three parts as per the way they are given, the intervals between the data could have been less sparse.</w:t>
      </w:r>
      <w:r w:rsidR="00140404">
        <w:t xml:space="preserve"> For example, when looking at the illegal firework presence, dark shaded areas can fall in between 2227 – 4743, which the end interval of these numbers is over double the amount as the starting.</w:t>
      </w:r>
      <w:r w:rsidR="00427603">
        <w:t xml:space="preserve"> </w:t>
      </w:r>
      <w:r w:rsidR="00140404">
        <w:t>Restricting the data intervals between 500</w:t>
      </w:r>
      <w:r w:rsidR="00427603">
        <w:t xml:space="preserve"> would give a more accurate representation of the distribution of data along all parts of the city. Due to this, some locations are highlighted in ways that may give the on looker the idea that such areas with the same colors must have the same number of illegal fireworks. Whereas if the data was more precise, we could better see what the amount of illegal firework presence in such areas are </w:t>
      </w:r>
      <w:r w:rsidR="00140404">
        <w:t>really like</w:t>
      </w:r>
      <w:r w:rsidR="00427603">
        <w:t>.</w:t>
      </w:r>
    </w:p>
    <w:p w14:paraId="7CCCAE38" w14:textId="53449526" w:rsidR="00D00E83" w:rsidRDefault="00D00E83"/>
    <w:p w14:paraId="091AC7EC" w14:textId="63745889" w:rsidR="00D00E83" w:rsidRDefault="00D00E83">
      <w:r>
        <w:tab/>
      </w:r>
    </w:p>
    <w:sectPr w:rsidR="00D00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8388C" w14:textId="77777777" w:rsidR="00D0582C" w:rsidRDefault="00D0582C" w:rsidP="00D568C1">
      <w:pPr>
        <w:spacing w:after="0" w:line="240" w:lineRule="auto"/>
      </w:pPr>
      <w:r>
        <w:separator/>
      </w:r>
    </w:p>
  </w:endnote>
  <w:endnote w:type="continuationSeparator" w:id="0">
    <w:p w14:paraId="0C76CB1F" w14:textId="77777777" w:rsidR="00D0582C" w:rsidRDefault="00D0582C" w:rsidP="00D5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FFE5B" w14:textId="77777777" w:rsidR="00D0582C" w:rsidRDefault="00D0582C" w:rsidP="00D568C1">
      <w:pPr>
        <w:spacing w:after="0" w:line="240" w:lineRule="auto"/>
      </w:pPr>
      <w:r>
        <w:separator/>
      </w:r>
    </w:p>
  </w:footnote>
  <w:footnote w:type="continuationSeparator" w:id="0">
    <w:p w14:paraId="36501B65" w14:textId="77777777" w:rsidR="00D0582C" w:rsidRDefault="00D0582C" w:rsidP="00D56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C1"/>
    <w:rsid w:val="00140404"/>
    <w:rsid w:val="001E525F"/>
    <w:rsid w:val="003F4ACC"/>
    <w:rsid w:val="00427603"/>
    <w:rsid w:val="008C2A5D"/>
    <w:rsid w:val="00A20575"/>
    <w:rsid w:val="00A42FFF"/>
    <w:rsid w:val="00CB5133"/>
    <w:rsid w:val="00D00E83"/>
    <w:rsid w:val="00D0582C"/>
    <w:rsid w:val="00D568C1"/>
    <w:rsid w:val="00E42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CCA6"/>
  <w15:chartTrackingRefBased/>
  <w15:docId w15:val="{31190DDC-72A2-40B3-BD89-34F6DEA0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8C1"/>
  </w:style>
  <w:style w:type="paragraph" w:styleId="Footer">
    <w:name w:val="footer"/>
    <w:basedOn w:val="Normal"/>
    <w:link w:val="FooterChar"/>
    <w:uiPriority w:val="99"/>
    <w:unhideWhenUsed/>
    <w:rsid w:val="00D56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Freitas</dc:creator>
  <cp:keywords/>
  <dc:description/>
  <cp:lastModifiedBy>Gabriel  Freitas</cp:lastModifiedBy>
  <cp:revision>3</cp:revision>
  <dcterms:created xsi:type="dcterms:W3CDTF">2021-09-24T23:32:00Z</dcterms:created>
  <dcterms:modified xsi:type="dcterms:W3CDTF">2021-09-25T01:43:00Z</dcterms:modified>
</cp:coreProperties>
</file>