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C08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>Nathan Gaffney</w:t>
      </w:r>
    </w:p>
    <w:p w:rsidR="007229A0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 xml:space="preserve">Lab </w:t>
      </w:r>
      <w:r w:rsidR="00282A4A">
        <w:rPr>
          <w:rFonts w:ascii="Times New Roman" w:hAnsi="Times New Roman" w:cs="Times New Roman"/>
        </w:rPr>
        <w:t>7</w:t>
      </w:r>
    </w:p>
    <w:p w:rsidR="007229A0" w:rsidRPr="007229A0" w:rsidRDefault="00282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7229A0" w:rsidRPr="007229A0">
        <w:rPr>
          <w:rFonts w:ascii="Times New Roman" w:hAnsi="Times New Roman" w:cs="Times New Roman"/>
        </w:rPr>
        <w:t>-Oct-14</w:t>
      </w:r>
    </w:p>
    <w:p w:rsidR="007229A0" w:rsidRPr="007229A0" w:rsidRDefault="007229A0">
      <w:pPr>
        <w:rPr>
          <w:rFonts w:ascii="Times New Roman" w:hAnsi="Times New Roman" w:cs="Times New Roman"/>
        </w:rPr>
      </w:pPr>
    </w:p>
    <w:p w:rsidR="007229A0" w:rsidRDefault="00282A4A" w:rsidP="00282A4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Create By :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21-OCT-2014</w:t>
      </w:r>
      <w:r>
        <w:rPr>
          <w:rFonts w:ascii="Courier New" w:hAnsi="Courier New" w:cs="Courier New"/>
          <w:color w:val="FA6400"/>
          <w:sz w:val="24"/>
          <w:szCs w:val="24"/>
        </w:rPr>
        <w:br/>
        <w:t>LAB for Chapter 12</w:t>
      </w:r>
      <w:r>
        <w:rPr>
          <w:rFonts w:ascii="Courier New" w:hAnsi="Courier New" w:cs="Courier New"/>
          <w:color w:val="FA6400"/>
          <w:sz w:val="24"/>
          <w:szCs w:val="24"/>
        </w:rPr>
        <w:br/>
        <w:t>--------------------*/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ColorFactory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JFrame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WINDOW_WIDTH = 500;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WINDOW_HEIGHT = 300;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message;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//Content Pane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Container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//Panels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bottomPanel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//Color Buttons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redButton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yellowButton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orangeButton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greenButton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blueButton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cyanButton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ColorFactory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a window with set size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"Color Factory"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(WINDOW_WIDTH,WINDOW_HEIGHT);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setDefaultCloseOperation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JFrame.EXIT_ON_CLOSE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//Content Pane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contentPane.setLayout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BorderLayout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BorderLayout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add(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contentPane,BorderLayout.CENTER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//Top Panel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buildTopPanel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add(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BorderLayout.NORTH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//Bottom Panel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buildBottomPanel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add(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bottomPanel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BorderLayout.SOUTH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a message and add to the window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message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"Top buttons change the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+ </w:t>
      </w:r>
      <w:r>
        <w:rPr>
          <w:rFonts w:ascii="Courier New" w:hAnsi="Courier New" w:cs="Courier New"/>
          <w:color w:val="00CB00"/>
          <w:sz w:val="24"/>
          <w:szCs w:val="24"/>
        </w:rPr>
        <w:t>"panel color and bottom radio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+ </w:t>
      </w:r>
      <w:r>
        <w:rPr>
          <w:rFonts w:ascii="Courier New" w:hAnsi="Courier New" w:cs="Courier New"/>
          <w:color w:val="00CB00"/>
          <w:sz w:val="24"/>
          <w:szCs w:val="24"/>
        </w:rPr>
        <w:t>"buttons change the text color."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message,BorderLayout.CENTER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buildTopPanel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FA6400"/>
          <w:sz w:val="24"/>
          <w:szCs w:val="24"/>
        </w:rPr>
        <w:t>//top panel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topPanel.setBackground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topPanel.setLayout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FlowLayout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//create three buttons : red, orange, yellow, setting background, actions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comands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, and adding listener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redButton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"Red"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redButton.addActionListener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redButton.setBackground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orangeButton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"Orange"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orangeButton.addActionListener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orangeButton.setBackground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Color.orange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yellowButton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"Yellow"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yellowButton.addActionListener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yellowButton.setBackground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buttons to panel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topPanel.add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redButton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topPanel.add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orangeButton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topPanel.add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yellowButton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buildBottomPanel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bottomPanel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bottomPanel.setBackground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bottomPanel.setLayout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FlowLayout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three radio buttons : green, blue, cyan, setting background, actions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comands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, and adding listener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greenButton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"Green"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greenButton.addActionListener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greenButton.setForeground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Color.green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blueButton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"Blue"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blueButton.addActionListener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blueButton.setForeground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cyanButton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"Cyan"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cyanButton.addActionListener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cyanButton.setForeground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Color.cyan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buttons to group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radioButtonGroup.add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greenButton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radioButtonGroup.add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blueButton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radioButtonGroup.add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cyanButton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buttons to panel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bottomPanel.add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greenButton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bottomPanel.add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blueButton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bottomPanel.add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cyanButton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 Button listener changes the color of background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depending on which button is clicked*/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event)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whichButton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event.getActionCommand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whichButton.equals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"Red"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whichButton.equals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"Orange"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Color.orange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whichButton.equals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"Yellow"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Color.yellow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/**Changes color of the foreground(text)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depending on which radio button is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clickedc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event)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event.getSource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greenButton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message.setForeground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Color.green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event.getSource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blueButton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message.setForeground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event.getSource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cyanButton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message.setForeground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Color.cyan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ColorFactory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labGUI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ColorFactory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labGUI.setVisible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C87AC0" w:rsidRPr="007229A0" w:rsidRDefault="00C87AC0" w:rsidP="00282A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FDF703" wp14:editId="4E8DACF4">
            <wp:extent cx="4762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AC0" w:rsidRPr="0072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A0"/>
    <w:rsid w:val="00282A4A"/>
    <w:rsid w:val="007229A0"/>
    <w:rsid w:val="00C51C08"/>
    <w:rsid w:val="00C87AC0"/>
    <w:rsid w:val="00C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83737-B814-4BA0-9EBA-830770C4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5</cp:revision>
  <dcterms:created xsi:type="dcterms:W3CDTF">2014-10-23T16:45:00Z</dcterms:created>
  <dcterms:modified xsi:type="dcterms:W3CDTF">2014-10-23T16:46:00Z</dcterms:modified>
</cp:coreProperties>
</file>