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1834" w14:textId="77777777" w:rsidR="004D7764" w:rsidRPr="004D7764" w:rsidRDefault="004D7764" w:rsidP="004D7764">
      <w:pPr>
        <w:rPr>
          <w:b/>
          <w:bCs/>
        </w:rPr>
      </w:pPr>
      <w:r w:rsidRPr="004D7764">
        <w:rPr>
          <w:b/>
          <w:bCs/>
        </w:rPr>
        <w:t>Collect the dataset</w:t>
      </w:r>
    </w:p>
    <w:p w14:paraId="462181AB" w14:textId="77777777" w:rsidR="004D7764" w:rsidRPr="004D7764" w:rsidRDefault="004D7764" w:rsidP="004D7764">
      <w:r w:rsidRPr="004D7764">
        <w:t>Download the dataset</w:t>
      </w:r>
    </w:p>
    <w:p w14:paraId="647EFD55" w14:textId="673B3526" w:rsidR="00072060" w:rsidRPr="00072060" w:rsidRDefault="00072060" w:rsidP="00072060">
      <w:r w:rsidRPr="00072060">
        <w:t xml:space="preserve">This dataset contains </w:t>
      </w:r>
      <w:r w:rsidRPr="00072060">
        <w:rPr>
          <w:b/>
          <w:bCs/>
        </w:rPr>
        <w:t>12,335 augmented images</w:t>
      </w:r>
      <w:r w:rsidRPr="00072060">
        <w:t xml:space="preserve"> of </w:t>
      </w:r>
      <w:r w:rsidRPr="00072060">
        <w:rPr>
          <w:b/>
          <w:bCs/>
        </w:rPr>
        <w:t>fresh and rotten fruits and vegetables</w:t>
      </w:r>
      <w:r w:rsidRPr="00072060">
        <w:t xml:space="preserve"> in </w:t>
      </w:r>
      <w:r w:rsidRPr="00072060">
        <w:rPr>
          <w:b/>
          <w:bCs/>
        </w:rPr>
        <w:t>JPEG format</w:t>
      </w:r>
      <w:r w:rsidRPr="00072060">
        <w:t xml:space="preserve">, categorized and </w:t>
      </w:r>
      <w:r w:rsidRPr="00072060">
        <w:t>labelled</w:t>
      </w:r>
      <w:r w:rsidRPr="00072060">
        <w:t xml:space="preserve"> by their condition (fresh or rotten). It includes commonly consumed items such as </w:t>
      </w:r>
      <w:r w:rsidRPr="00072060">
        <w:rPr>
          <w:b/>
          <w:bCs/>
        </w:rPr>
        <w:t>apples, bananas, oranges, guavas, pomegranates, tomatoes, potatoes, jujubes, and mangoes</w:t>
      </w:r>
      <w:r w:rsidRPr="00072060">
        <w:t>, grouped into folders based on fruit/vegetable type and freshness condition.</w:t>
      </w:r>
    </w:p>
    <w:p w14:paraId="76C9826A" w14:textId="77777777" w:rsidR="00072060" w:rsidRPr="00072060" w:rsidRDefault="00072060" w:rsidP="00072060">
      <w:r w:rsidRPr="00072060">
        <w:t>Each image is accompanied by corresponding labels (folder structure or CSV metadata) for supervised learning. The dataset is suitable for classification tasks and has been augmented with transformations like rotation, zooming, flipping, and brightness enhancement to simulate various real-world conditions.</w:t>
      </w:r>
    </w:p>
    <w:p w14:paraId="515D9737" w14:textId="77777777" w:rsidR="004D7764" w:rsidRPr="004D7764" w:rsidRDefault="004D7764" w:rsidP="004D7764">
      <w:r w:rsidRPr="004D7764">
        <w:t>Link:  </w:t>
      </w:r>
      <w:hyperlink r:id="rId5" w:history="1">
        <w:r w:rsidRPr="004D7764">
          <w:rPr>
            <w:rStyle w:val="Hyperlink"/>
          </w:rPr>
          <w:t>https://www.kaggle.com/datasets/paultimothymooney/blood-cells/data</w:t>
        </w:r>
      </w:hyperlink>
    </w:p>
    <w:p w14:paraId="0E7F0149" w14:textId="77777777" w:rsidR="004D7764" w:rsidRPr="004D7764" w:rsidRDefault="004D7764" w:rsidP="004D7764">
      <w:r w:rsidRPr="004D7764">
        <w:t>As the dataset is downloaded. Let us read and understand the data properly with the help of some visualization techniques and some analyzing techniques.</w:t>
      </w:r>
    </w:p>
    <w:p w14:paraId="3960FB00" w14:textId="77777777" w:rsidR="004D7764" w:rsidRPr="004D7764" w:rsidRDefault="004D7764" w:rsidP="004D7764">
      <w:r w:rsidRPr="004D7764">
        <w:t>Note: There are several techniques for understanding the data. But here we have used some of it. In an additional way, you can use multiple techniques. </w:t>
      </w:r>
    </w:p>
    <w:p w14:paraId="588A12A7" w14:textId="77777777" w:rsidR="004D7764" w:rsidRPr="004D7764" w:rsidRDefault="004D7764" w:rsidP="004D7764"/>
    <w:p w14:paraId="43FA80D6" w14:textId="77777777" w:rsidR="004D7764" w:rsidRPr="004D7764" w:rsidRDefault="004D7764" w:rsidP="004D7764">
      <w:r w:rsidRPr="004D7764">
        <w:t>Activity 1.1: Importing the libraries:</w:t>
      </w:r>
    </w:p>
    <w:p w14:paraId="7C2D685B" w14:textId="77777777" w:rsidR="004D7764" w:rsidRPr="004D7764" w:rsidRDefault="004D7764" w:rsidP="004D7764"/>
    <w:p w14:paraId="75096A5C" w14:textId="77777777" w:rsidR="004D7764" w:rsidRPr="004D7764" w:rsidRDefault="004D7764" w:rsidP="004D7764">
      <w:r w:rsidRPr="004D7764">
        <w:t>Import the necessary libraries as shown in the image. </w:t>
      </w:r>
    </w:p>
    <w:p w14:paraId="05423CA4" w14:textId="1625C801" w:rsidR="004D7764" w:rsidRPr="004D7764" w:rsidRDefault="00072060" w:rsidP="004D7764">
      <w:r w:rsidRPr="00072060">
        <w:rPr>
          <w:noProof/>
        </w:rPr>
        <w:drawing>
          <wp:inline distT="0" distB="0" distL="0" distR="0" wp14:anchorId="37C25BCC" wp14:editId="7D9FE824">
            <wp:extent cx="5455920" cy="3776345"/>
            <wp:effectExtent l="0" t="0" r="0" b="0"/>
            <wp:docPr id="57213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32237" name=""/>
                    <pic:cNvPicPr/>
                  </pic:nvPicPr>
                  <pic:blipFill>
                    <a:blip r:embed="rId6"/>
                    <a:stretch>
                      <a:fillRect/>
                    </a:stretch>
                  </pic:blipFill>
                  <pic:spPr>
                    <a:xfrm>
                      <a:off x="0" y="0"/>
                      <a:ext cx="5463306" cy="3781457"/>
                    </a:xfrm>
                    <a:prstGeom prst="rect">
                      <a:avLst/>
                    </a:prstGeom>
                  </pic:spPr>
                </pic:pic>
              </a:graphicData>
            </a:graphic>
          </wp:inline>
        </w:drawing>
      </w:r>
    </w:p>
    <w:p w14:paraId="591D24BC" w14:textId="77777777" w:rsidR="004D7764" w:rsidRPr="004D7764" w:rsidRDefault="004D7764" w:rsidP="004D7764"/>
    <w:p w14:paraId="4E17333D" w14:textId="77777777" w:rsidR="004D7764" w:rsidRPr="004D7764" w:rsidRDefault="004D7764" w:rsidP="004D7764">
      <w:r w:rsidRPr="004D7764">
        <w:lastRenderedPageBreak/>
        <w:t>Activity 1.2: Read the Dataset:</w:t>
      </w:r>
    </w:p>
    <w:p w14:paraId="6B15770F" w14:textId="77777777" w:rsidR="004D7764" w:rsidRPr="004D7764" w:rsidRDefault="004D7764" w:rsidP="004D7764">
      <w:pPr>
        <w:numPr>
          <w:ilvl w:val="0"/>
          <w:numId w:val="1"/>
        </w:numPr>
      </w:pPr>
      <w:r w:rsidRPr="004D7764">
        <w:t>Our dataset format might be in .csv, excel files, .txt, .json, or zip files, etc. We can read the dataset with the help of pandas.</w:t>
      </w:r>
    </w:p>
    <w:p w14:paraId="31857ABA" w14:textId="77777777" w:rsidR="004D7764" w:rsidRPr="004D7764" w:rsidRDefault="004D7764" w:rsidP="004D7764"/>
    <w:p w14:paraId="68C20A35" w14:textId="77777777" w:rsidR="004D7764" w:rsidRPr="004D7764" w:rsidRDefault="004D7764" w:rsidP="004D7764">
      <w:r w:rsidRPr="004D7764">
        <w:t>At first, unzip the data and convert it into a pandas data frame.</w:t>
      </w:r>
    </w:p>
    <w:p w14:paraId="770E8EE2" w14:textId="77777777" w:rsidR="004D7764" w:rsidRPr="004D7764" w:rsidRDefault="004D7764" w:rsidP="004D7764">
      <w:r w:rsidRPr="004D7764">
        <w:br/>
      </w:r>
    </w:p>
    <w:p w14:paraId="048C6912" w14:textId="5748ACF4" w:rsidR="004D7764" w:rsidRPr="004D7764" w:rsidRDefault="00072060" w:rsidP="004D7764">
      <w:r w:rsidRPr="00157EF4">
        <w:drawing>
          <wp:inline distT="0" distB="0" distL="0" distR="0" wp14:anchorId="7FC7BAE2" wp14:editId="05D523F0">
            <wp:extent cx="5731510" cy="2141930"/>
            <wp:effectExtent l="0" t="0" r="2540" b="0"/>
            <wp:docPr id="93386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6126" name=""/>
                    <pic:cNvPicPr/>
                  </pic:nvPicPr>
                  <pic:blipFill>
                    <a:blip r:embed="rId7"/>
                    <a:stretch>
                      <a:fillRect/>
                    </a:stretch>
                  </pic:blipFill>
                  <pic:spPr>
                    <a:xfrm>
                      <a:off x="0" y="0"/>
                      <a:ext cx="5731510" cy="2141930"/>
                    </a:xfrm>
                    <a:prstGeom prst="rect">
                      <a:avLst/>
                    </a:prstGeom>
                  </pic:spPr>
                </pic:pic>
              </a:graphicData>
            </a:graphic>
          </wp:inline>
        </w:drawing>
      </w:r>
      <w:r w:rsidRPr="00072060">
        <w:t xml:space="preserve"> </w:t>
      </w:r>
      <w:r w:rsidRPr="00157EF4">
        <w:drawing>
          <wp:inline distT="0" distB="0" distL="0" distR="0" wp14:anchorId="5A74EEF8" wp14:editId="132FB749">
            <wp:extent cx="5731510" cy="779545"/>
            <wp:effectExtent l="0" t="0" r="2540" b="1905"/>
            <wp:docPr id="84164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6054" name=""/>
                    <pic:cNvPicPr/>
                  </pic:nvPicPr>
                  <pic:blipFill>
                    <a:blip r:embed="rId8"/>
                    <a:stretch>
                      <a:fillRect/>
                    </a:stretch>
                  </pic:blipFill>
                  <pic:spPr>
                    <a:xfrm>
                      <a:off x="0" y="0"/>
                      <a:ext cx="5731510" cy="779545"/>
                    </a:xfrm>
                    <a:prstGeom prst="rect">
                      <a:avLst/>
                    </a:prstGeom>
                  </pic:spPr>
                </pic:pic>
              </a:graphicData>
            </a:graphic>
          </wp:inline>
        </w:drawing>
      </w:r>
      <w:r w:rsidRPr="00072060">
        <w:rPr>
          <w:noProof/>
        </w:rPr>
        <w:t xml:space="preserve"> </w:t>
      </w:r>
      <w:r w:rsidRPr="00072060">
        <w:drawing>
          <wp:inline distT="0" distB="0" distL="0" distR="0" wp14:anchorId="128B7657" wp14:editId="79CC55D0">
            <wp:extent cx="5731510" cy="251460"/>
            <wp:effectExtent l="0" t="0" r="2540" b="0"/>
            <wp:docPr id="196769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99729" name=""/>
                    <pic:cNvPicPr/>
                  </pic:nvPicPr>
                  <pic:blipFill>
                    <a:blip r:embed="rId9"/>
                    <a:stretch>
                      <a:fillRect/>
                    </a:stretch>
                  </pic:blipFill>
                  <pic:spPr>
                    <a:xfrm>
                      <a:off x="0" y="0"/>
                      <a:ext cx="5732012" cy="251482"/>
                    </a:xfrm>
                    <a:prstGeom prst="rect">
                      <a:avLst/>
                    </a:prstGeom>
                  </pic:spPr>
                </pic:pic>
              </a:graphicData>
            </a:graphic>
          </wp:inline>
        </w:drawing>
      </w:r>
    </w:p>
    <w:p w14:paraId="472EC3F1" w14:textId="4B6C9D21" w:rsidR="001B56DB" w:rsidRDefault="00072060">
      <w:r w:rsidRPr="00072060">
        <w:drawing>
          <wp:inline distT="0" distB="0" distL="0" distR="0" wp14:anchorId="20D4CB63" wp14:editId="48F40E19">
            <wp:extent cx="5707380" cy="243558"/>
            <wp:effectExtent l="0" t="0" r="0" b="4445"/>
            <wp:docPr id="47099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91087" name=""/>
                    <pic:cNvPicPr/>
                  </pic:nvPicPr>
                  <pic:blipFill>
                    <a:blip r:embed="rId10"/>
                    <a:stretch>
                      <a:fillRect/>
                    </a:stretch>
                  </pic:blipFill>
                  <pic:spPr>
                    <a:xfrm>
                      <a:off x="0" y="0"/>
                      <a:ext cx="5800405" cy="247528"/>
                    </a:xfrm>
                    <a:prstGeom prst="rect">
                      <a:avLst/>
                    </a:prstGeom>
                  </pic:spPr>
                </pic:pic>
              </a:graphicData>
            </a:graphic>
          </wp:inline>
        </w:drawing>
      </w:r>
    </w:p>
    <w:p w14:paraId="512F0936" w14:textId="28A1C43B" w:rsidR="00072060" w:rsidRDefault="00072060">
      <w:r w:rsidRPr="00072060">
        <w:drawing>
          <wp:inline distT="0" distB="0" distL="0" distR="0" wp14:anchorId="60F1C19B" wp14:editId="03CC28DD">
            <wp:extent cx="5707380" cy="212596"/>
            <wp:effectExtent l="0" t="0" r="0" b="0"/>
            <wp:docPr id="94589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90003" name=""/>
                    <pic:cNvPicPr/>
                  </pic:nvPicPr>
                  <pic:blipFill>
                    <a:blip r:embed="rId11"/>
                    <a:stretch>
                      <a:fillRect/>
                    </a:stretch>
                  </pic:blipFill>
                  <pic:spPr>
                    <a:xfrm>
                      <a:off x="0" y="0"/>
                      <a:ext cx="5810338" cy="216431"/>
                    </a:xfrm>
                    <a:prstGeom prst="rect">
                      <a:avLst/>
                    </a:prstGeom>
                  </pic:spPr>
                </pic:pic>
              </a:graphicData>
            </a:graphic>
          </wp:inline>
        </w:drawing>
      </w:r>
    </w:p>
    <w:p w14:paraId="572962AC" w14:textId="5F2D5720" w:rsidR="00072060" w:rsidRDefault="00072060">
      <w:r w:rsidRPr="00072060">
        <w:drawing>
          <wp:inline distT="0" distB="0" distL="0" distR="0" wp14:anchorId="3DD8EEC7" wp14:editId="718A4820">
            <wp:extent cx="5715000" cy="731520"/>
            <wp:effectExtent l="0" t="0" r="0" b="0"/>
            <wp:docPr id="85056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8084" name=""/>
                    <pic:cNvPicPr/>
                  </pic:nvPicPr>
                  <pic:blipFill>
                    <a:blip r:embed="rId12"/>
                    <a:stretch>
                      <a:fillRect/>
                    </a:stretch>
                  </pic:blipFill>
                  <pic:spPr>
                    <a:xfrm>
                      <a:off x="0" y="0"/>
                      <a:ext cx="5715500" cy="731584"/>
                    </a:xfrm>
                    <a:prstGeom prst="rect">
                      <a:avLst/>
                    </a:prstGeom>
                  </pic:spPr>
                </pic:pic>
              </a:graphicData>
            </a:graphic>
          </wp:inline>
        </w:drawing>
      </w:r>
      <w:r w:rsidRPr="00072060">
        <w:rPr>
          <w:noProof/>
        </w:rPr>
        <w:t xml:space="preserve"> </w:t>
      </w:r>
      <w:r w:rsidRPr="00072060">
        <w:drawing>
          <wp:inline distT="0" distB="0" distL="0" distR="0" wp14:anchorId="50F74808" wp14:editId="45CFA34E">
            <wp:extent cx="5722620" cy="1234440"/>
            <wp:effectExtent l="0" t="0" r="0" b="3810"/>
            <wp:docPr id="74855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50909" name=""/>
                    <pic:cNvPicPr/>
                  </pic:nvPicPr>
                  <pic:blipFill>
                    <a:blip r:embed="rId13"/>
                    <a:stretch>
                      <a:fillRect/>
                    </a:stretch>
                  </pic:blipFill>
                  <pic:spPr>
                    <a:xfrm>
                      <a:off x="0" y="0"/>
                      <a:ext cx="5723117" cy="1234547"/>
                    </a:xfrm>
                    <a:prstGeom prst="rect">
                      <a:avLst/>
                    </a:prstGeom>
                  </pic:spPr>
                </pic:pic>
              </a:graphicData>
            </a:graphic>
          </wp:inline>
        </w:drawing>
      </w:r>
    </w:p>
    <w:sectPr w:rsidR="0007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C5FD7"/>
    <w:multiLevelType w:val="multilevel"/>
    <w:tmpl w:val="EAE0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68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64"/>
    <w:rsid w:val="00072060"/>
    <w:rsid w:val="001B56DB"/>
    <w:rsid w:val="004D7764"/>
    <w:rsid w:val="0097285F"/>
    <w:rsid w:val="00A07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88D3"/>
  <w15:chartTrackingRefBased/>
  <w15:docId w15:val="{A4E72CC0-0C93-4F53-A18D-2C38815F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64"/>
    <w:rPr>
      <w:rFonts w:eastAsiaTheme="majorEastAsia" w:cstheme="majorBidi"/>
      <w:color w:val="272727" w:themeColor="text1" w:themeTint="D8"/>
    </w:rPr>
  </w:style>
  <w:style w:type="paragraph" w:styleId="Title">
    <w:name w:val="Title"/>
    <w:basedOn w:val="Normal"/>
    <w:next w:val="Normal"/>
    <w:link w:val="TitleChar"/>
    <w:uiPriority w:val="10"/>
    <w:qFormat/>
    <w:rsid w:val="004D7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64"/>
    <w:pPr>
      <w:spacing w:before="160"/>
      <w:jc w:val="center"/>
    </w:pPr>
    <w:rPr>
      <w:i/>
      <w:iCs/>
      <w:color w:val="404040" w:themeColor="text1" w:themeTint="BF"/>
    </w:rPr>
  </w:style>
  <w:style w:type="character" w:customStyle="1" w:styleId="QuoteChar">
    <w:name w:val="Quote Char"/>
    <w:basedOn w:val="DefaultParagraphFont"/>
    <w:link w:val="Quote"/>
    <w:uiPriority w:val="29"/>
    <w:rsid w:val="004D7764"/>
    <w:rPr>
      <w:i/>
      <w:iCs/>
      <w:color w:val="404040" w:themeColor="text1" w:themeTint="BF"/>
    </w:rPr>
  </w:style>
  <w:style w:type="paragraph" w:styleId="ListParagraph">
    <w:name w:val="List Paragraph"/>
    <w:basedOn w:val="Normal"/>
    <w:uiPriority w:val="34"/>
    <w:qFormat/>
    <w:rsid w:val="004D7764"/>
    <w:pPr>
      <w:ind w:left="720"/>
      <w:contextualSpacing/>
    </w:pPr>
  </w:style>
  <w:style w:type="character" w:styleId="IntenseEmphasis">
    <w:name w:val="Intense Emphasis"/>
    <w:basedOn w:val="DefaultParagraphFont"/>
    <w:uiPriority w:val="21"/>
    <w:qFormat/>
    <w:rsid w:val="004D7764"/>
    <w:rPr>
      <w:i/>
      <w:iCs/>
      <w:color w:val="2F5496" w:themeColor="accent1" w:themeShade="BF"/>
    </w:rPr>
  </w:style>
  <w:style w:type="paragraph" w:styleId="IntenseQuote">
    <w:name w:val="Intense Quote"/>
    <w:basedOn w:val="Normal"/>
    <w:next w:val="Normal"/>
    <w:link w:val="IntenseQuoteChar"/>
    <w:uiPriority w:val="30"/>
    <w:qFormat/>
    <w:rsid w:val="004D7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764"/>
    <w:rPr>
      <w:i/>
      <w:iCs/>
      <w:color w:val="2F5496" w:themeColor="accent1" w:themeShade="BF"/>
    </w:rPr>
  </w:style>
  <w:style w:type="character" w:styleId="IntenseReference">
    <w:name w:val="Intense Reference"/>
    <w:basedOn w:val="DefaultParagraphFont"/>
    <w:uiPriority w:val="32"/>
    <w:qFormat/>
    <w:rsid w:val="004D7764"/>
    <w:rPr>
      <w:b/>
      <w:bCs/>
      <w:smallCaps/>
      <w:color w:val="2F5496" w:themeColor="accent1" w:themeShade="BF"/>
      <w:spacing w:val="5"/>
    </w:rPr>
  </w:style>
  <w:style w:type="character" w:styleId="Hyperlink">
    <w:name w:val="Hyperlink"/>
    <w:basedOn w:val="DefaultParagraphFont"/>
    <w:uiPriority w:val="99"/>
    <w:unhideWhenUsed/>
    <w:rsid w:val="004D7764"/>
    <w:rPr>
      <w:color w:val="0563C1" w:themeColor="hyperlink"/>
      <w:u w:val="single"/>
    </w:rPr>
  </w:style>
  <w:style w:type="character" w:styleId="UnresolvedMention">
    <w:name w:val="Unresolved Mention"/>
    <w:basedOn w:val="DefaultParagraphFont"/>
    <w:uiPriority w:val="99"/>
    <w:semiHidden/>
    <w:unhideWhenUsed/>
    <w:rsid w:val="004D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795083">
      <w:bodyDiv w:val="1"/>
      <w:marLeft w:val="0"/>
      <w:marRight w:val="0"/>
      <w:marTop w:val="0"/>
      <w:marBottom w:val="0"/>
      <w:divBdr>
        <w:top w:val="none" w:sz="0" w:space="0" w:color="auto"/>
        <w:left w:val="none" w:sz="0" w:space="0" w:color="auto"/>
        <w:bottom w:val="none" w:sz="0" w:space="0" w:color="auto"/>
        <w:right w:val="none" w:sz="0" w:space="0" w:color="auto"/>
      </w:divBdr>
      <w:divsChild>
        <w:div w:id="2110270261">
          <w:marLeft w:val="0"/>
          <w:marRight w:val="0"/>
          <w:marTop w:val="0"/>
          <w:marBottom w:val="0"/>
          <w:divBdr>
            <w:top w:val="none" w:sz="0" w:space="0" w:color="auto"/>
            <w:left w:val="none" w:sz="0" w:space="0" w:color="auto"/>
            <w:bottom w:val="none" w:sz="0" w:space="0" w:color="auto"/>
            <w:right w:val="none" w:sz="0" w:space="0" w:color="auto"/>
          </w:divBdr>
        </w:div>
      </w:divsChild>
    </w:div>
    <w:div w:id="1068308817">
      <w:bodyDiv w:val="1"/>
      <w:marLeft w:val="0"/>
      <w:marRight w:val="0"/>
      <w:marTop w:val="0"/>
      <w:marBottom w:val="0"/>
      <w:divBdr>
        <w:top w:val="none" w:sz="0" w:space="0" w:color="auto"/>
        <w:left w:val="none" w:sz="0" w:space="0" w:color="auto"/>
        <w:bottom w:val="none" w:sz="0" w:space="0" w:color="auto"/>
        <w:right w:val="none" w:sz="0" w:space="0" w:color="auto"/>
      </w:divBdr>
      <w:divsChild>
        <w:div w:id="1629162945">
          <w:marLeft w:val="0"/>
          <w:marRight w:val="0"/>
          <w:marTop w:val="0"/>
          <w:marBottom w:val="0"/>
          <w:divBdr>
            <w:top w:val="none" w:sz="0" w:space="0" w:color="auto"/>
            <w:left w:val="none" w:sz="0" w:space="0" w:color="auto"/>
            <w:bottom w:val="none" w:sz="0" w:space="0" w:color="auto"/>
            <w:right w:val="none" w:sz="0" w:space="0" w:color="auto"/>
          </w:divBdr>
        </w:div>
      </w:divsChild>
    </w:div>
    <w:div w:id="1484588448">
      <w:bodyDiv w:val="1"/>
      <w:marLeft w:val="0"/>
      <w:marRight w:val="0"/>
      <w:marTop w:val="0"/>
      <w:marBottom w:val="0"/>
      <w:divBdr>
        <w:top w:val="none" w:sz="0" w:space="0" w:color="auto"/>
        <w:left w:val="none" w:sz="0" w:space="0" w:color="auto"/>
        <w:bottom w:val="none" w:sz="0" w:space="0" w:color="auto"/>
        <w:right w:val="none" w:sz="0" w:space="0" w:color="auto"/>
      </w:divBdr>
    </w:div>
    <w:div w:id="17155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aultimothymooney/blood-cells/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Desu</dc:creator>
  <cp:keywords/>
  <dc:description/>
  <cp:lastModifiedBy>Naveen Chalapati</cp:lastModifiedBy>
  <cp:revision>2</cp:revision>
  <dcterms:created xsi:type="dcterms:W3CDTF">2025-06-28T13:51:00Z</dcterms:created>
  <dcterms:modified xsi:type="dcterms:W3CDTF">2025-06-28T13:51:00Z</dcterms:modified>
</cp:coreProperties>
</file>