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1.) Ispisati u kojim sve drzavama se nalaze customer-i koji su iznamljivali komedije--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 kojima je glumio Groucho Dunst. (Ima ih 20)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co.country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country co, city c, address a, customer cu, rental r, inventory i, film f,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film_category fc, category ca, film_actor fa, actor ac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co.country_id=c.country_id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c.city_id=a.city_id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a.address_id=cu.address_id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cu.customer_id=r.customer_id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r.inventory_id=i.inventory_id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i.film_id=f.film_id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f.film_id=fc.film_id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fc.category_id=ca.category_id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f.film_id=fa.film_id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fa.actor_id=ac.actor_id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ca.name='Comedy'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ac.first_name='Groucho' AND ac.last_name='Dunst';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2.) Ispisati imena i prezimena svih koji su iznajmili filmove skuplje od 11.00 bez koriscenja kljucne reci WHERE (ima ih 8)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payment p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c.customer_id=p.customer_id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p.amount &gt;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3.) Ispisati sve filmove koje su iznajmili kupci ciji je ID dvocifren broj i sortirati ih opadajuce (ima ih 850)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f.title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film f, customer c, inventory i, rental 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c.customer_id BETWEEN 10 AND 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c.customer_id=r.customer_id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i.inventory_id=r.inventory_id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f.film_id=i.film_id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(f.title)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(f.title) 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