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058E" w:rsidRPr="0096058E" w:rsidRDefault="0096058E" w:rsidP="0096058E">
      <w:pPr>
        <w:ind w:left="993" w:firstLine="3543"/>
        <w:jc w:val="center"/>
        <w:rPr>
          <w:rFonts w:ascii="Times New Roman" w:hAnsi="Times New Roman" w:cs="Times New Roman"/>
          <w:b/>
          <w:bCs/>
          <w:sz w:val="30"/>
          <w:szCs w:val="30"/>
        </w:rPr>
      </w:pPr>
      <w:r w:rsidRPr="0096058E">
        <w:rPr>
          <w:rFonts w:ascii="Times New Roman" w:hAnsi="Times New Roman" w:cs="Times New Roman"/>
          <w:b/>
          <w:bCs/>
          <w:sz w:val="30"/>
          <w:szCs w:val="30"/>
        </w:rPr>
        <w:t>AGRIAGRO ANALYTICS GMBH</w:t>
      </w:r>
    </w:p>
    <w:p w:rsidR="0096058E" w:rsidRDefault="0096058E" w:rsidP="0096058E">
      <w:pPr>
        <w:ind w:left="993" w:firstLine="3543"/>
        <w:jc w:val="center"/>
        <w:rPr>
          <w:rFonts w:ascii="Times New Roman" w:hAnsi="Times New Roman" w:cs="Times New Roman"/>
          <w:b/>
          <w:bCs/>
          <w:sz w:val="20"/>
          <w:szCs w:val="20"/>
        </w:rPr>
      </w:pPr>
      <w:r w:rsidRPr="0096058E">
        <w:rPr>
          <w:rFonts w:ascii="Times New Roman" w:hAnsi="Times New Roman" w:cs="Times New Roman"/>
          <w:b/>
          <w:bCs/>
          <w:sz w:val="20"/>
          <w:szCs w:val="20"/>
        </w:rPr>
        <w:t xml:space="preserve">42 </w:t>
      </w:r>
      <w:proofErr w:type="spellStart"/>
      <w:r w:rsidRPr="0096058E">
        <w:rPr>
          <w:rFonts w:ascii="Times New Roman" w:hAnsi="Times New Roman" w:cs="Times New Roman"/>
          <w:b/>
          <w:bCs/>
          <w:sz w:val="20"/>
          <w:szCs w:val="20"/>
        </w:rPr>
        <w:t>Bauernstraße</w:t>
      </w:r>
      <w:proofErr w:type="spellEnd"/>
      <w:r w:rsidRPr="0096058E">
        <w:rPr>
          <w:rFonts w:ascii="Times New Roman" w:hAnsi="Times New Roman" w:cs="Times New Roman"/>
          <w:b/>
          <w:bCs/>
          <w:sz w:val="20"/>
          <w:szCs w:val="20"/>
        </w:rPr>
        <w:t>, Munich, Germany, 80331</w:t>
      </w:r>
    </w:p>
    <w:p w:rsidR="0096058E" w:rsidRPr="0096058E" w:rsidRDefault="0096058E" w:rsidP="0096058E">
      <w:pPr>
        <w:jc w:val="both"/>
        <w:rPr>
          <w:rFonts w:ascii="Times New Roman" w:hAnsi="Times New Roman" w:cs="Times New Roman"/>
          <w:b/>
          <w:bCs/>
          <w:sz w:val="20"/>
          <w:szCs w:val="20"/>
        </w:rPr>
      </w:pPr>
    </w:p>
    <w:p w:rsidR="0096058E" w:rsidRDefault="0096058E" w:rsidP="0096058E">
      <w:pPr>
        <w:jc w:val="center"/>
        <w:rPr>
          <w:rFonts w:ascii="Times New Roman" w:hAnsi="Times New Roman" w:cs="Times New Roman"/>
          <w:b/>
          <w:bCs/>
          <w:sz w:val="30"/>
          <w:szCs w:val="30"/>
        </w:rPr>
      </w:pPr>
      <w:r w:rsidRPr="0096058E">
        <w:rPr>
          <w:rFonts w:ascii="Times New Roman" w:hAnsi="Times New Roman" w:cs="Times New Roman"/>
          <w:b/>
          <w:bCs/>
          <w:sz w:val="30"/>
          <w:szCs w:val="30"/>
        </w:rPr>
        <w:t>DATA-DRIVEN INSIGHTS FOR EUROPEAN AGRICULTURAL PRODUCTIVITY</w:t>
      </w:r>
    </w:p>
    <w:p w:rsidR="0096058E" w:rsidRPr="0096058E" w:rsidRDefault="0096058E" w:rsidP="0096058E">
      <w:pPr>
        <w:jc w:val="center"/>
        <w:rPr>
          <w:rFonts w:ascii="Times New Roman" w:hAnsi="Times New Roman" w:cs="Times New Roman"/>
          <w:b/>
          <w:bCs/>
          <w:sz w:val="30"/>
          <w:szCs w:val="30"/>
        </w:rPr>
      </w:pPr>
      <w:r>
        <w:rPr>
          <w:rFonts w:ascii="Times New Roman" w:hAnsi="Times New Roman" w:cs="Times New Roman"/>
          <w:b/>
          <w:bCs/>
          <w:sz w:val="30"/>
          <w:szCs w:val="30"/>
        </w:rPr>
        <w:tab/>
      </w:r>
    </w:p>
    <w:p w:rsidR="0096058E" w:rsidRPr="0096058E" w:rsidRDefault="0096058E" w:rsidP="0096058E">
      <w:pPr>
        <w:jc w:val="both"/>
        <w:rPr>
          <w:rFonts w:ascii="Times New Roman" w:hAnsi="Times New Roman" w:cs="Times New Roman"/>
          <w:sz w:val="26"/>
          <w:szCs w:val="26"/>
        </w:rPr>
      </w:pPr>
      <w:r>
        <w:rPr>
          <w:rFonts w:ascii="Times New Roman" w:hAnsi="Times New Roman" w:cs="Times New Roman"/>
          <w:b/>
          <w:bCs/>
          <w:sz w:val="26"/>
          <w:szCs w:val="26"/>
        </w:rPr>
        <w:t xml:space="preserve">Our </w:t>
      </w:r>
      <w:r w:rsidRPr="0096058E">
        <w:rPr>
          <w:rFonts w:ascii="Times New Roman" w:hAnsi="Times New Roman" w:cs="Times New Roman"/>
          <w:b/>
          <w:bCs/>
          <w:sz w:val="26"/>
          <w:szCs w:val="26"/>
        </w:rPr>
        <w:t>Expectations:</w:t>
      </w:r>
      <w:r w:rsidRPr="0096058E">
        <w:rPr>
          <w:rFonts w:ascii="Times New Roman" w:hAnsi="Times New Roman" w:cs="Times New Roman"/>
          <w:sz w:val="26"/>
          <w:szCs w:val="26"/>
        </w:rPr>
        <w:t xml:space="preserve"> </w:t>
      </w:r>
      <w:proofErr w:type="spellStart"/>
      <w:r w:rsidRPr="0096058E">
        <w:rPr>
          <w:rFonts w:ascii="Times New Roman" w:hAnsi="Times New Roman" w:cs="Times New Roman"/>
          <w:sz w:val="26"/>
          <w:szCs w:val="26"/>
        </w:rPr>
        <w:t>AgriAgro</w:t>
      </w:r>
      <w:proofErr w:type="spellEnd"/>
      <w:r w:rsidRPr="0096058E">
        <w:rPr>
          <w:rFonts w:ascii="Times New Roman" w:hAnsi="Times New Roman" w:cs="Times New Roman"/>
          <w:sz w:val="26"/>
          <w:szCs w:val="26"/>
        </w:rPr>
        <w:t xml:space="preserve"> Analytics aims to </w:t>
      </w:r>
      <w:r w:rsidRPr="0096058E">
        <w:rPr>
          <w:rFonts w:ascii="Times New Roman" w:hAnsi="Times New Roman" w:cs="Times New Roman"/>
          <w:sz w:val="26"/>
          <w:szCs w:val="26"/>
        </w:rPr>
        <w:t>analyse</w:t>
      </w:r>
      <w:r w:rsidRPr="0096058E">
        <w:rPr>
          <w:rFonts w:ascii="Times New Roman" w:hAnsi="Times New Roman" w:cs="Times New Roman"/>
          <w:sz w:val="26"/>
          <w:szCs w:val="26"/>
        </w:rPr>
        <w:t xml:space="preserve"> historical crop production data across Europe to derive insights into agricultural trends, yield optimization, and the impact of climatic and economic factors. The primary objectives of this project include:</w:t>
      </w:r>
    </w:p>
    <w:p w:rsidR="0096058E" w:rsidRPr="0096058E" w:rsidRDefault="0096058E" w:rsidP="0096058E">
      <w:pPr>
        <w:numPr>
          <w:ilvl w:val="0"/>
          <w:numId w:val="1"/>
        </w:numPr>
        <w:tabs>
          <w:tab w:val="clear" w:pos="720"/>
        </w:tabs>
        <w:ind w:left="-567" w:firstLine="993"/>
        <w:jc w:val="both"/>
        <w:rPr>
          <w:rFonts w:ascii="Times New Roman" w:hAnsi="Times New Roman" w:cs="Times New Roman"/>
          <w:sz w:val="26"/>
          <w:szCs w:val="26"/>
        </w:rPr>
      </w:pPr>
      <w:r w:rsidRPr="0096058E">
        <w:rPr>
          <w:rFonts w:ascii="Times New Roman" w:hAnsi="Times New Roman" w:cs="Times New Roman"/>
          <w:sz w:val="26"/>
          <w:szCs w:val="26"/>
        </w:rPr>
        <w:t>Identifying key trends in crop production over the years.</w:t>
      </w:r>
    </w:p>
    <w:p w:rsidR="0096058E" w:rsidRPr="0096058E" w:rsidRDefault="0096058E" w:rsidP="0096058E">
      <w:pPr>
        <w:numPr>
          <w:ilvl w:val="0"/>
          <w:numId w:val="1"/>
        </w:numPr>
        <w:ind w:left="-567" w:firstLine="993"/>
        <w:jc w:val="both"/>
        <w:rPr>
          <w:rFonts w:ascii="Times New Roman" w:hAnsi="Times New Roman" w:cs="Times New Roman"/>
          <w:sz w:val="26"/>
          <w:szCs w:val="26"/>
        </w:rPr>
      </w:pPr>
      <w:r w:rsidRPr="0096058E">
        <w:rPr>
          <w:rFonts w:ascii="Times New Roman" w:hAnsi="Times New Roman" w:cs="Times New Roman"/>
          <w:sz w:val="26"/>
          <w:szCs w:val="26"/>
        </w:rPr>
        <w:t>Analysing</w:t>
      </w:r>
      <w:r w:rsidRPr="0096058E">
        <w:rPr>
          <w:rFonts w:ascii="Times New Roman" w:hAnsi="Times New Roman" w:cs="Times New Roman"/>
          <w:sz w:val="26"/>
          <w:szCs w:val="26"/>
        </w:rPr>
        <w:t xml:space="preserve"> the impact of rainfall, fertilizer, and pesticide usage on yield.</w:t>
      </w:r>
    </w:p>
    <w:p w:rsidR="0096058E" w:rsidRPr="0096058E" w:rsidRDefault="0096058E" w:rsidP="0096058E">
      <w:pPr>
        <w:numPr>
          <w:ilvl w:val="0"/>
          <w:numId w:val="1"/>
        </w:numPr>
        <w:ind w:left="-567" w:firstLine="993"/>
        <w:jc w:val="both"/>
        <w:rPr>
          <w:rFonts w:ascii="Times New Roman" w:hAnsi="Times New Roman" w:cs="Times New Roman"/>
          <w:sz w:val="26"/>
          <w:szCs w:val="26"/>
        </w:rPr>
      </w:pPr>
      <w:r w:rsidRPr="0096058E">
        <w:rPr>
          <w:rFonts w:ascii="Times New Roman" w:hAnsi="Times New Roman" w:cs="Times New Roman"/>
          <w:sz w:val="26"/>
          <w:szCs w:val="26"/>
        </w:rPr>
        <w:t>Assessing country-wise and seasonal variations in production.</w:t>
      </w:r>
    </w:p>
    <w:p w:rsidR="0096058E" w:rsidRDefault="0096058E" w:rsidP="0096058E">
      <w:pPr>
        <w:numPr>
          <w:ilvl w:val="0"/>
          <w:numId w:val="1"/>
        </w:numPr>
        <w:ind w:left="-567" w:firstLine="993"/>
        <w:jc w:val="both"/>
        <w:rPr>
          <w:rFonts w:ascii="Times New Roman" w:hAnsi="Times New Roman" w:cs="Times New Roman"/>
          <w:sz w:val="26"/>
          <w:szCs w:val="26"/>
        </w:rPr>
      </w:pPr>
      <w:r w:rsidRPr="0096058E">
        <w:rPr>
          <w:rFonts w:ascii="Times New Roman" w:hAnsi="Times New Roman" w:cs="Times New Roman"/>
          <w:sz w:val="26"/>
          <w:szCs w:val="26"/>
        </w:rPr>
        <w:t>Generating insights for data-driven agricultural policies and strategies.</w:t>
      </w:r>
    </w:p>
    <w:p w:rsidR="0096058E" w:rsidRPr="0096058E" w:rsidRDefault="0096058E" w:rsidP="0096058E">
      <w:pPr>
        <w:ind w:left="426"/>
        <w:jc w:val="both"/>
        <w:rPr>
          <w:rFonts w:ascii="Times New Roman" w:hAnsi="Times New Roman" w:cs="Times New Roman"/>
          <w:sz w:val="26"/>
          <w:szCs w:val="26"/>
        </w:rPr>
      </w:pPr>
    </w:p>
    <w:p w:rsidR="0096058E" w:rsidRPr="0096058E" w:rsidRDefault="0096058E" w:rsidP="0096058E">
      <w:pPr>
        <w:jc w:val="both"/>
        <w:rPr>
          <w:rFonts w:ascii="Times New Roman" w:hAnsi="Times New Roman" w:cs="Times New Roman"/>
          <w:sz w:val="26"/>
          <w:szCs w:val="26"/>
        </w:rPr>
      </w:pPr>
      <w:r w:rsidRPr="0096058E">
        <w:rPr>
          <w:rFonts w:ascii="Times New Roman" w:hAnsi="Times New Roman" w:cs="Times New Roman"/>
          <w:b/>
          <w:bCs/>
          <w:sz w:val="26"/>
          <w:szCs w:val="26"/>
        </w:rPr>
        <w:t>Dataset Columns &amp; Unique Value Counts:</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Crop Type</w:t>
      </w:r>
      <w:r w:rsidRPr="0096058E">
        <w:rPr>
          <w:rFonts w:ascii="Times New Roman" w:hAnsi="Times New Roman" w:cs="Times New Roman"/>
          <w:sz w:val="26"/>
          <w:szCs w:val="26"/>
        </w:rPr>
        <w:t xml:space="preserve"> - 20 unique values</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Crop Year</w:t>
      </w:r>
      <w:r w:rsidRPr="0096058E">
        <w:rPr>
          <w:rFonts w:ascii="Times New Roman" w:hAnsi="Times New Roman" w:cs="Times New Roman"/>
          <w:sz w:val="26"/>
          <w:szCs w:val="26"/>
        </w:rPr>
        <w:t xml:space="preserve"> - 15 unique values (e.g., 2005-2020)</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Season</w:t>
      </w:r>
      <w:r w:rsidRPr="0096058E">
        <w:rPr>
          <w:rFonts w:ascii="Times New Roman" w:hAnsi="Times New Roman" w:cs="Times New Roman"/>
          <w:sz w:val="26"/>
          <w:szCs w:val="26"/>
        </w:rPr>
        <w:t xml:space="preserve"> - 6 unique values (e.g., Spring, Summer, Autumn, Winter, etc.)</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Country</w:t>
      </w:r>
      <w:r w:rsidRPr="0096058E">
        <w:rPr>
          <w:rFonts w:ascii="Times New Roman" w:hAnsi="Times New Roman" w:cs="Times New Roman"/>
          <w:sz w:val="26"/>
          <w:szCs w:val="26"/>
        </w:rPr>
        <w:t xml:space="preserve"> - 10 unique values (e.g., Germany, France, Italy, Spain, Netherlands, etc.)</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Area (Hectares)</w:t>
      </w:r>
      <w:r w:rsidRPr="0096058E">
        <w:rPr>
          <w:rFonts w:ascii="Times New Roman" w:hAnsi="Times New Roman" w:cs="Times New Roman"/>
          <w:sz w:val="26"/>
          <w:szCs w:val="26"/>
        </w:rPr>
        <w:t xml:space="preserve"> - Continuous variable</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Production (Metric Tons)</w:t>
      </w:r>
      <w:r w:rsidRPr="0096058E">
        <w:rPr>
          <w:rFonts w:ascii="Times New Roman" w:hAnsi="Times New Roman" w:cs="Times New Roman"/>
          <w:sz w:val="26"/>
          <w:szCs w:val="26"/>
        </w:rPr>
        <w:t xml:space="preserve"> - Continuous variable</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Annual Rainfall (mm)</w:t>
      </w:r>
      <w:r w:rsidRPr="0096058E">
        <w:rPr>
          <w:rFonts w:ascii="Times New Roman" w:hAnsi="Times New Roman" w:cs="Times New Roman"/>
          <w:sz w:val="26"/>
          <w:szCs w:val="26"/>
        </w:rPr>
        <w:t xml:space="preserve"> - Continuous variable</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Fertilizer Usage (kg per hectare)</w:t>
      </w:r>
      <w:r w:rsidRPr="0096058E">
        <w:rPr>
          <w:rFonts w:ascii="Times New Roman" w:hAnsi="Times New Roman" w:cs="Times New Roman"/>
          <w:sz w:val="26"/>
          <w:szCs w:val="26"/>
        </w:rPr>
        <w:t xml:space="preserve"> - Continuous variable</w:t>
      </w:r>
    </w:p>
    <w:p w:rsidR="0096058E" w:rsidRPr="0096058E" w:rsidRDefault="0096058E" w:rsidP="0096058E">
      <w:pPr>
        <w:numPr>
          <w:ilvl w:val="0"/>
          <w:numId w:val="2"/>
        </w:numPr>
        <w:tabs>
          <w:tab w:val="clear" w:pos="720"/>
        </w:tabs>
        <w:ind w:left="142" w:firstLine="273"/>
        <w:jc w:val="both"/>
        <w:rPr>
          <w:rFonts w:ascii="Times New Roman" w:hAnsi="Times New Roman" w:cs="Times New Roman"/>
          <w:sz w:val="26"/>
          <w:szCs w:val="26"/>
        </w:rPr>
      </w:pPr>
      <w:r w:rsidRPr="0096058E">
        <w:rPr>
          <w:rFonts w:ascii="Times New Roman" w:hAnsi="Times New Roman" w:cs="Times New Roman"/>
          <w:b/>
          <w:bCs/>
          <w:sz w:val="26"/>
          <w:szCs w:val="26"/>
        </w:rPr>
        <w:t>Pesticide Usage (kg per hectare)</w:t>
      </w:r>
      <w:r w:rsidRPr="0096058E">
        <w:rPr>
          <w:rFonts w:ascii="Times New Roman" w:hAnsi="Times New Roman" w:cs="Times New Roman"/>
          <w:sz w:val="26"/>
          <w:szCs w:val="26"/>
        </w:rPr>
        <w:t xml:space="preserve"> - Continuous variable</w:t>
      </w:r>
    </w:p>
    <w:p w:rsidR="0096058E" w:rsidRDefault="0096058E" w:rsidP="0096058E">
      <w:pPr>
        <w:pStyle w:val="ListParagraph"/>
        <w:numPr>
          <w:ilvl w:val="0"/>
          <w:numId w:val="2"/>
        </w:numPr>
        <w:jc w:val="both"/>
        <w:rPr>
          <w:rFonts w:ascii="Times New Roman" w:hAnsi="Times New Roman" w:cs="Times New Roman"/>
          <w:sz w:val="26"/>
          <w:szCs w:val="26"/>
        </w:rPr>
      </w:pPr>
      <w:r w:rsidRPr="0096058E">
        <w:rPr>
          <w:rFonts w:ascii="Times New Roman" w:hAnsi="Times New Roman" w:cs="Times New Roman"/>
          <w:b/>
          <w:bCs/>
          <w:sz w:val="26"/>
          <w:szCs w:val="26"/>
        </w:rPr>
        <w:t>Yield (Production/Area)</w:t>
      </w:r>
      <w:r w:rsidRPr="0096058E">
        <w:rPr>
          <w:rFonts w:ascii="Times New Roman" w:hAnsi="Times New Roman" w:cs="Times New Roman"/>
          <w:sz w:val="26"/>
          <w:szCs w:val="26"/>
        </w:rPr>
        <w:t xml:space="preserve"> - Derived continuous variable</w:t>
      </w:r>
    </w:p>
    <w:p w:rsidR="0096058E" w:rsidRPr="0096058E" w:rsidRDefault="0096058E" w:rsidP="0096058E">
      <w:pPr>
        <w:ind w:left="360"/>
        <w:jc w:val="both"/>
        <w:rPr>
          <w:rFonts w:ascii="Times New Roman" w:hAnsi="Times New Roman" w:cs="Times New Roman"/>
          <w:sz w:val="26"/>
          <w:szCs w:val="26"/>
        </w:rPr>
      </w:pPr>
    </w:p>
    <w:p w:rsidR="0096058E" w:rsidRPr="0096058E" w:rsidRDefault="0096058E" w:rsidP="0096058E">
      <w:pPr>
        <w:jc w:val="both"/>
        <w:rPr>
          <w:rFonts w:ascii="Times New Roman" w:hAnsi="Times New Roman" w:cs="Times New Roman"/>
          <w:b/>
          <w:bCs/>
          <w:sz w:val="26"/>
          <w:szCs w:val="26"/>
        </w:rPr>
      </w:pPr>
      <w:r w:rsidRPr="0096058E">
        <w:rPr>
          <w:rFonts w:ascii="Times New Roman" w:hAnsi="Times New Roman" w:cs="Times New Roman"/>
          <w:b/>
          <w:bCs/>
          <w:sz w:val="26"/>
          <w:szCs w:val="26"/>
        </w:rPr>
        <w:t>Key Analytical Queries: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have crop production trends evolved across different European countries over the last 15 years?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lastRenderedPageBreak/>
        <w:t>What are the key factors influencing yield variations across different regions?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Which crops have demonstrated the highest resilience to seasonal changes?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does rainfall variability affect crop production in different countries?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is the correlation between fertilizer usage and yield efficiency?</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Are there significant shifts in pesticide usage trends across seasons and regions?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Which crops are most sensitive to fluctuations in rainfall and climate?</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does the cultivated area change over time, and what factors influence these changes?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is the country-wise contribution to total crop production, and how has it evolved over time?</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 different seasons impact overall production and yield rates?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Which regions have consistently high or low crop yields, and what are the underlying causes?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does fertilizer application vary among different crops and regions?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is the impact of climate change on long-term agricultural productivity?</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are the emerging trends in pesticide and fertilizer application?</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 different crops respond to excessive or deficient rainfall conditions?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percentage of total production is contributed by each season?</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has total agricultural production changed in response to environmental and economic factors?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Are there any seasonal patterns in fertilizer and pesticide application?</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are the major challenges faced by countries with declining agricultural yields?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 different countries compare in terms of crop yield efficiency?</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are the most productive regions for each type of crop?</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has technological advancement influenced agricultural productivity over time?</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are the most frequently cultivated crops in each season?</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does crop production correlate with economic factors such as market demand and pricing?</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do yield variations compare between irrigated and non-irrigated regions?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lastRenderedPageBreak/>
        <w:t>What is the impact of extreme weather events (such as droughts or floods) on crop productivity?</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Are there any recurring anomalies in crop production that require deeper investigation?</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How has the distribution of cultivated land changed across different countries?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What are the underlying reasons behind fluctuations in production for specific crops?</w:t>
      </w:r>
    </w:p>
    <w:p w:rsidR="0096058E" w:rsidRPr="0096058E" w:rsidRDefault="0096058E" w:rsidP="0096058E">
      <w:pPr>
        <w:numPr>
          <w:ilvl w:val="0"/>
          <w:numId w:val="4"/>
        </w:numPr>
        <w:jc w:val="both"/>
        <w:rPr>
          <w:rFonts w:ascii="Times New Roman" w:hAnsi="Times New Roman" w:cs="Times New Roman"/>
          <w:sz w:val="26"/>
          <w:szCs w:val="26"/>
        </w:rPr>
      </w:pPr>
      <w:r w:rsidRPr="0096058E">
        <w:rPr>
          <w:rFonts w:ascii="Times New Roman" w:hAnsi="Times New Roman" w:cs="Times New Roman"/>
          <w:sz w:val="26"/>
          <w:szCs w:val="26"/>
        </w:rPr>
        <w:t>Can we identify potential risk factors that may impact future crop production trends?</w:t>
      </w:r>
    </w:p>
    <w:p w:rsidR="0096058E" w:rsidRDefault="0096058E" w:rsidP="0096058E">
      <w:pPr>
        <w:jc w:val="both"/>
        <w:rPr>
          <w:rFonts w:ascii="Times New Roman" w:hAnsi="Times New Roman" w:cs="Times New Roman"/>
          <w:sz w:val="26"/>
          <w:szCs w:val="26"/>
        </w:rPr>
      </w:pPr>
    </w:p>
    <w:p w:rsidR="0096058E" w:rsidRDefault="0096058E" w:rsidP="0096058E">
      <w:pPr>
        <w:jc w:val="both"/>
        <w:rPr>
          <w:rFonts w:ascii="Times New Roman" w:hAnsi="Times New Roman" w:cs="Times New Roman"/>
          <w:sz w:val="26"/>
          <w:szCs w:val="26"/>
        </w:rPr>
      </w:pPr>
      <w:r w:rsidRPr="0096058E">
        <w:rPr>
          <w:rFonts w:ascii="Times New Roman" w:hAnsi="Times New Roman" w:cs="Times New Roman"/>
          <w:sz w:val="26"/>
          <w:szCs w:val="26"/>
        </w:rPr>
        <w:t xml:space="preserve">This project will enable </w:t>
      </w:r>
      <w:proofErr w:type="spellStart"/>
      <w:r w:rsidRPr="0096058E">
        <w:rPr>
          <w:rFonts w:ascii="Times New Roman" w:hAnsi="Times New Roman" w:cs="Times New Roman"/>
          <w:sz w:val="26"/>
          <w:szCs w:val="26"/>
        </w:rPr>
        <w:t>AgriAgro</w:t>
      </w:r>
      <w:proofErr w:type="spellEnd"/>
      <w:r w:rsidRPr="0096058E">
        <w:rPr>
          <w:rFonts w:ascii="Times New Roman" w:hAnsi="Times New Roman" w:cs="Times New Roman"/>
          <w:sz w:val="26"/>
          <w:szCs w:val="26"/>
        </w:rPr>
        <w:t xml:space="preserve"> Analytics GmbH to uncover key insights into European agricultural trends and productivity. The findings will support stakeholders in making informed decisions to optimize yield, improve resource management, and drive sustainable agricultural practices. Through data-driven strategies, the company aims to enhance food security and long-term agricultural efficiency.</w:t>
      </w:r>
    </w:p>
    <w:p w:rsidR="00432492" w:rsidRPr="0096058E" w:rsidRDefault="00432492" w:rsidP="0096058E">
      <w:pPr>
        <w:jc w:val="both"/>
        <w:rPr>
          <w:rFonts w:ascii="Times New Roman" w:hAnsi="Times New Roman" w:cs="Times New Roman"/>
          <w:sz w:val="26"/>
          <w:szCs w:val="26"/>
        </w:rPr>
      </w:pPr>
    </w:p>
    <w:p w:rsidR="00432492" w:rsidRPr="00432492" w:rsidRDefault="00432492" w:rsidP="00432492">
      <w:pPr>
        <w:rPr>
          <w:rFonts w:ascii="Times New Roman" w:hAnsi="Times New Roman" w:cs="Times New Roman"/>
          <w:b/>
          <w:bCs/>
          <w:sz w:val="24"/>
          <w:szCs w:val="24"/>
        </w:rPr>
      </w:pPr>
      <w:r w:rsidRPr="00432492">
        <w:rPr>
          <w:rFonts w:ascii="Times New Roman" w:hAnsi="Times New Roman" w:cs="Times New Roman"/>
          <w:b/>
          <w:bCs/>
          <w:sz w:val="24"/>
          <w:szCs w:val="24"/>
        </w:rPr>
        <w:t>Dr. Markus Schneider</w:t>
      </w:r>
      <w:r w:rsidRPr="00432492">
        <w:rPr>
          <w:rFonts w:ascii="Times New Roman" w:hAnsi="Times New Roman" w:cs="Times New Roman"/>
          <w:b/>
          <w:bCs/>
          <w:sz w:val="24"/>
          <w:szCs w:val="24"/>
        </w:rPr>
        <w:br/>
        <w:t xml:space="preserve">Director, </w:t>
      </w:r>
      <w:proofErr w:type="spellStart"/>
      <w:r w:rsidRPr="00432492">
        <w:rPr>
          <w:rFonts w:ascii="Times New Roman" w:hAnsi="Times New Roman" w:cs="Times New Roman"/>
          <w:b/>
          <w:bCs/>
          <w:sz w:val="24"/>
          <w:szCs w:val="24"/>
        </w:rPr>
        <w:t>AgriAgro</w:t>
      </w:r>
      <w:proofErr w:type="spellEnd"/>
      <w:r w:rsidRPr="00432492">
        <w:rPr>
          <w:rFonts w:ascii="Times New Roman" w:hAnsi="Times New Roman" w:cs="Times New Roman"/>
          <w:b/>
          <w:bCs/>
          <w:sz w:val="24"/>
          <w:szCs w:val="24"/>
        </w:rPr>
        <w:t xml:space="preserve"> Analytics GmbH</w:t>
      </w:r>
    </w:p>
    <w:p w:rsidR="00432492" w:rsidRDefault="00432492">
      <w:pPr>
        <w:rPr>
          <w:rFonts w:ascii="Times New Roman" w:hAnsi="Times New Roman" w:cs="Times New Roman"/>
        </w:rPr>
      </w:pPr>
      <w:r>
        <w:rPr>
          <w:rFonts w:ascii="Times New Roman" w:hAnsi="Times New Roman" w:cs="Times New Roman"/>
        </w:rPr>
        <w:br w:type="page"/>
      </w:r>
    </w:p>
    <w:p w:rsidR="007E2298" w:rsidRPr="0096058E" w:rsidRDefault="007E2298" w:rsidP="0096058E">
      <w:pPr>
        <w:jc w:val="both"/>
        <w:rPr>
          <w:rFonts w:ascii="Times New Roman" w:hAnsi="Times New Roman" w:cs="Times New Roman"/>
        </w:rPr>
      </w:pPr>
    </w:p>
    <w:sectPr w:rsidR="007E2298" w:rsidRPr="0096058E" w:rsidSect="0096058E">
      <w:pgSz w:w="11906" w:h="16838"/>
      <w:pgMar w:top="1134" w:right="1418" w:bottom="1701" w:left="1418" w:header="567" w:footer="851"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052"/>
    <w:multiLevelType w:val="multilevel"/>
    <w:tmpl w:val="AACC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F35DF"/>
    <w:multiLevelType w:val="multilevel"/>
    <w:tmpl w:val="F9D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723FF"/>
    <w:multiLevelType w:val="multilevel"/>
    <w:tmpl w:val="68A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40CD1"/>
    <w:multiLevelType w:val="multilevel"/>
    <w:tmpl w:val="A74E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220447">
    <w:abstractNumId w:val="2"/>
  </w:num>
  <w:num w:numId="2" w16cid:durableId="1382679517">
    <w:abstractNumId w:val="0"/>
  </w:num>
  <w:num w:numId="3" w16cid:durableId="833497672">
    <w:abstractNumId w:val="3"/>
  </w:num>
  <w:num w:numId="4" w16cid:durableId="63271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8E"/>
    <w:rsid w:val="0016659D"/>
    <w:rsid w:val="00231CFF"/>
    <w:rsid w:val="00432492"/>
    <w:rsid w:val="00490D9A"/>
    <w:rsid w:val="004D20F1"/>
    <w:rsid w:val="007E2298"/>
    <w:rsid w:val="0096058E"/>
    <w:rsid w:val="00AA6265"/>
    <w:rsid w:val="00D81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4E0B"/>
  <w15:chartTrackingRefBased/>
  <w15:docId w15:val="{894A1FA2-818B-457C-A81D-62FBA941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5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5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5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5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5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5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5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8E"/>
    <w:rPr>
      <w:rFonts w:eastAsiaTheme="majorEastAsia" w:cstheme="majorBidi"/>
      <w:color w:val="272727" w:themeColor="text1" w:themeTint="D8"/>
    </w:rPr>
  </w:style>
  <w:style w:type="paragraph" w:styleId="Title">
    <w:name w:val="Title"/>
    <w:basedOn w:val="Normal"/>
    <w:next w:val="Normal"/>
    <w:link w:val="TitleChar"/>
    <w:uiPriority w:val="10"/>
    <w:qFormat/>
    <w:rsid w:val="00960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8E"/>
    <w:pPr>
      <w:spacing w:before="160"/>
      <w:jc w:val="center"/>
    </w:pPr>
    <w:rPr>
      <w:i/>
      <w:iCs/>
      <w:color w:val="404040" w:themeColor="text1" w:themeTint="BF"/>
    </w:rPr>
  </w:style>
  <w:style w:type="character" w:customStyle="1" w:styleId="QuoteChar">
    <w:name w:val="Quote Char"/>
    <w:basedOn w:val="DefaultParagraphFont"/>
    <w:link w:val="Quote"/>
    <w:uiPriority w:val="29"/>
    <w:rsid w:val="0096058E"/>
    <w:rPr>
      <w:i/>
      <w:iCs/>
      <w:color w:val="404040" w:themeColor="text1" w:themeTint="BF"/>
    </w:rPr>
  </w:style>
  <w:style w:type="paragraph" w:styleId="ListParagraph">
    <w:name w:val="List Paragraph"/>
    <w:basedOn w:val="Normal"/>
    <w:uiPriority w:val="34"/>
    <w:qFormat/>
    <w:rsid w:val="0096058E"/>
    <w:pPr>
      <w:ind w:left="720"/>
      <w:contextualSpacing/>
    </w:pPr>
  </w:style>
  <w:style w:type="character" w:styleId="IntenseEmphasis">
    <w:name w:val="Intense Emphasis"/>
    <w:basedOn w:val="DefaultParagraphFont"/>
    <w:uiPriority w:val="21"/>
    <w:qFormat/>
    <w:rsid w:val="0096058E"/>
    <w:rPr>
      <w:i/>
      <w:iCs/>
      <w:color w:val="2F5496" w:themeColor="accent1" w:themeShade="BF"/>
    </w:rPr>
  </w:style>
  <w:style w:type="paragraph" w:styleId="IntenseQuote">
    <w:name w:val="Intense Quote"/>
    <w:basedOn w:val="Normal"/>
    <w:next w:val="Normal"/>
    <w:link w:val="IntenseQuoteChar"/>
    <w:uiPriority w:val="30"/>
    <w:qFormat/>
    <w:rsid w:val="00960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58E"/>
    <w:rPr>
      <w:i/>
      <w:iCs/>
      <w:color w:val="2F5496" w:themeColor="accent1" w:themeShade="BF"/>
    </w:rPr>
  </w:style>
  <w:style w:type="character" w:styleId="IntenseReference">
    <w:name w:val="Intense Reference"/>
    <w:basedOn w:val="DefaultParagraphFont"/>
    <w:uiPriority w:val="32"/>
    <w:qFormat/>
    <w:rsid w:val="009605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4255">
      <w:bodyDiv w:val="1"/>
      <w:marLeft w:val="0"/>
      <w:marRight w:val="0"/>
      <w:marTop w:val="0"/>
      <w:marBottom w:val="0"/>
      <w:divBdr>
        <w:top w:val="none" w:sz="0" w:space="0" w:color="auto"/>
        <w:left w:val="none" w:sz="0" w:space="0" w:color="auto"/>
        <w:bottom w:val="none" w:sz="0" w:space="0" w:color="auto"/>
        <w:right w:val="none" w:sz="0" w:space="0" w:color="auto"/>
      </w:divBdr>
    </w:div>
    <w:div w:id="690642628">
      <w:bodyDiv w:val="1"/>
      <w:marLeft w:val="0"/>
      <w:marRight w:val="0"/>
      <w:marTop w:val="0"/>
      <w:marBottom w:val="0"/>
      <w:divBdr>
        <w:top w:val="none" w:sz="0" w:space="0" w:color="auto"/>
        <w:left w:val="none" w:sz="0" w:space="0" w:color="auto"/>
        <w:bottom w:val="none" w:sz="0" w:space="0" w:color="auto"/>
        <w:right w:val="none" w:sz="0" w:space="0" w:color="auto"/>
      </w:divBdr>
    </w:div>
    <w:div w:id="889147401">
      <w:bodyDiv w:val="1"/>
      <w:marLeft w:val="0"/>
      <w:marRight w:val="0"/>
      <w:marTop w:val="0"/>
      <w:marBottom w:val="0"/>
      <w:divBdr>
        <w:top w:val="none" w:sz="0" w:space="0" w:color="auto"/>
        <w:left w:val="none" w:sz="0" w:space="0" w:color="auto"/>
        <w:bottom w:val="none" w:sz="0" w:space="0" w:color="auto"/>
        <w:right w:val="none" w:sz="0" w:space="0" w:color="auto"/>
      </w:divBdr>
    </w:div>
    <w:div w:id="1031608690">
      <w:bodyDiv w:val="1"/>
      <w:marLeft w:val="0"/>
      <w:marRight w:val="0"/>
      <w:marTop w:val="0"/>
      <w:marBottom w:val="0"/>
      <w:divBdr>
        <w:top w:val="none" w:sz="0" w:space="0" w:color="auto"/>
        <w:left w:val="none" w:sz="0" w:space="0" w:color="auto"/>
        <w:bottom w:val="none" w:sz="0" w:space="0" w:color="auto"/>
        <w:right w:val="none" w:sz="0" w:space="0" w:color="auto"/>
      </w:divBdr>
    </w:div>
    <w:div w:id="1086659166">
      <w:bodyDiv w:val="1"/>
      <w:marLeft w:val="0"/>
      <w:marRight w:val="0"/>
      <w:marTop w:val="0"/>
      <w:marBottom w:val="0"/>
      <w:divBdr>
        <w:top w:val="none" w:sz="0" w:space="0" w:color="auto"/>
        <w:left w:val="none" w:sz="0" w:space="0" w:color="auto"/>
        <w:bottom w:val="none" w:sz="0" w:space="0" w:color="auto"/>
        <w:right w:val="none" w:sz="0" w:space="0" w:color="auto"/>
      </w:divBdr>
    </w:div>
    <w:div w:id="1184974563">
      <w:bodyDiv w:val="1"/>
      <w:marLeft w:val="0"/>
      <w:marRight w:val="0"/>
      <w:marTop w:val="0"/>
      <w:marBottom w:val="0"/>
      <w:divBdr>
        <w:top w:val="none" w:sz="0" w:space="0" w:color="auto"/>
        <w:left w:val="none" w:sz="0" w:space="0" w:color="auto"/>
        <w:bottom w:val="none" w:sz="0" w:space="0" w:color="auto"/>
        <w:right w:val="none" w:sz="0" w:space="0" w:color="auto"/>
      </w:divBdr>
    </w:div>
    <w:div w:id="1460418131">
      <w:bodyDiv w:val="1"/>
      <w:marLeft w:val="0"/>
      <w:marRight w:val="0"/>
      <w:marTop w:val="0"/>
      <w:marBottom w:val="0"/>
      <w:divBdr>
        <w:top w:val="none" w:sz="0" w:space="0" w:color="auto"/>
        <w:left w:val="none" w:sz="0" w:space="0" w:color="auto"/>
        <w:bottom w:val="none" w:sz="0" w:space="0" w:color="auto"/>
        <w:right w:val="none" w:sz="0" w:space="0" w:color="auto"/>
      </w:divBdr>
    </w:div>
    <w:div w:id="1609267733">
      <w:bodyDiv w:val="1"/>
      <w:marLeft w:val="0"/>
      <w:marRight w:val="0"/>
      <w:marTop w:val="0"/>
      <w:marBottom w:val="0"/>
      <w:divBdr>
        <w:top w:val="none" w:sz="0" w:space="0" w:color="auto"/>
        <w:left w:val="none" w:sz="0" w:space="0" w:color="auto"/>
        <w:bottom w:val="none" w:sz="0" w:space="0" w:color="auto"/>
        <w:right w:val="none" w:sz="0" w:space="0" w:color="auto"/>
      </w:divBdr>
    </w:div>
    <w:div w:id="1783455920">
      <w:bodyDiv w:val="1"/>
      <w:marLeft w:val="0"/>
      <w:marRight w:val="0"/>
      <w:marTop w:val="0"/>
      <w:marBottom w:val="0"/>
      <w:divBdr>
        <w:top w:val="none" w:sz="0" w:space="0" w:color="auto"/>
        <w:left w:val="none" w:sz="0" w:space="0" w:color="auto"/>
        <w:bottom w:val="none" w:sz="0" w:space="0" w:color="auto"/>
        <w:right w:val="none" w:sz="0" w:space="0" w:color="auto"/>
      </w:divBdr>
    </w:div>
    <w:div w:id="1963808426">
      <w:bodyDiv w:val="1"/>
      <w:marLeft w:val="0"/>
      <w:marRight w:val="0"/>
      <w:marTop w:val="0"/>
      <w:marBottom w:val="0"/>
      <w:divBdr>
        <w:top w:val="none" w:sz="0" w:space="0" w:color="auto"/>
        <w:left w:val="none" w:sz="0" w:space="0" w:color="auto"/>
        <w:bottom w:val="none" w:sz="0" w:space="0" w:color="auto"/>
        <w:right w:val="none" w:sz="0" w:space="0" w:color="auto"/>
      </w:divBdr>
    </w:div>
    <w:div w:id="21059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K M</dc:creator>
  <cp:keywords/>
  <dc:description/>
  <cp:lastModifiedBy>Gagan K M</cp:lastModifiedBy>
  <cp:revision>2</cp:revision>
  <dcterms:created xsi:type="dcterms:W3CDTF">2025-03-16T16:33:00Z</dcterms:created>
  <dcterms:modified xsi:type="dcterms:W3CDTF">2025-03-16T16:33:00Z</dcterms:modified>
</cp:coreProperties>
</file>