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140B" w14:textId="52A6DADD" w:rsidR="004F4C70" w:rsidRDefault="00A47575" w:rsidP="008D70B8">
      <w:pPr>
        <w:jc w:val="both"/>
        <w:rPr>
          <w:sz w:val="48"/>
          <w:szCs w:val="48"/>
          <w:lang w:val="en-US"/>
        </w:rPr>
      </w:pPr>
      <w:r>
        <w:rPr>
          <w:sz w:val="48"/>
          <w:szCs w:val="48"/>
          <w:lang w:val="en-US"/>
        </w:rPr>
        <w:tab/>
      </w:r>
      <w:r>
        <w:rPr>
          <w:sz w:val="48"/>
          <w:szCs w:val="48"/>
          <w:lang w:val="en-US"/>
        </w:rPr>
        <w:tab/>
      </w:r>
      <w:r>
        <w:rPr>
          <w:sz w:val="48"/>
          <w:szCs w:val="48"/>
          <w:lang w:val="en-US"/>
        </w:rPr>
        <w:tab/>
      </w:r>
      <w:r>
        <w:rPr>
          <w:sz w:val="48"/>
          <w:szCs w:val="48"/>
          <w:lang w:val="en-US"/>
        </w:rPr>
        <w:tab/>
      </w:r>
      <w:r>
        <w:rPr>
          <w:sz w:val="48"/>
          <w:szCs w:val="48"/>
          <w:lang w:val="en-US"/>
        </w:rPr>
        <w:tab/>
        <w:t>TestRail</w:t>
      </w:r>
    </w:p>
    <w:p w14:paraId="358C413E" w14:textId="5A06D912" w:rsidR="00A47575" w:rsidRPr="0009258D" w:rsidRDefault="00A47575" w:rsidP="008D70B8">
      <w:pPr>
        <w:jc w:val="both"/>
        <w:rPr>
          <w:sz w:val="24"/>
          <w:szCs w:val="24"/>
        </w:rPr>
      </w:pPr>
      <w:r w:rsidRPr="0009258D">
        <w:rPr>
          <w:sz w:val="24"/>
          <w:szCs w:val="24"/>
        </w:rPr>
        <w:t>TestRail is a web-based test case management tool for QA teams to organize, track, and manage software testing efforts, centralizing test cases, plans, and results for better collaboration and reporting, with features for test execution, progress tracking, automation coverage</w:t>
      </w:r>
    </w:p>
    <w:p w14:paraId="51468235" w14:textId="500738BF" w:rsidR="00A47575" w:rsidRPr="00A47575" w:rsidRDefault="00A47575" w:rsidP="008D70B8">
      <w:pPr>
        <w:jc w:val="both"/>
        <w:rPr>
          <w:b/>
          <w:bCs/>
          <w:sz w:val="28"/>
          <w:szCs w:val="28"/>
        </w:rPr>
      </w:pPr>
      <w:r w:rsidRPr="00A47575">
        <w:rPr>
          <w:b/>
          <w:bCs/>
          <w:sz w:val="28"/>
          <w:szCs w:val="28"/>
        </w:rPr>
        <w:t>Basic Test Management workflow in TestRail</w:t>
      </w:r>
    </w:p>
    <w:p w14:paraId="13AC4969" w14:textId="4687FBAB" w:rsidR="00A47575" w:rsidRDefault="00A47575" w:rsidP="008D70B8">
      <w:pPr>
        <w:jc w:val="both"/>
        <w:rPr>
          <w:sz w:val="28"/>
          <w:szCs w:val="28"/>
          <w:lang w:val="en-US"/>
        </w:rPr>
      </w:pPr>
      <w:r>
        <w:rPr>
          <w:noProof/>
          <w:sz w:val="28"/>
          <w:szCs w:val="28"/>
          <w:lang w:val="en-US"/>
        </w:rPr>
        <w:drawing>
          <wp:inline distT="0" distB="0" distL="0" distR="0" wp14:anchorId="69CEAE21" wp14:editId="6673CAE4">
            <wp:extent cx="5795010" cy="2995930"/>
            <wp:effectExtent l="0" t="0" r="0" b="0"/>
            <wp:docPr id="72343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5653" name="Picture 7234356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5010" cy="2995930"/>
                    </a:xfrm>
                    <a:prstGeom prst="rect">
                      <a:avLst/>
                    </a:prstGeom>
                  </pic:spPr>
                </pic:pic>
              </a:graphicData>
            </a:graphic>
          </wp:inline>
        </w:drawing>
      </w:r>
    </w:p>
    <w:p w14:paraId="6687114A" w14:textId="77777777" w:rsidR="00A47575" w:rsidRDefault="00A47575" w:rsidP="008D70B8">
      <w:pPr>
        <w:jc w:val="both"/>
        <w:rPr>
          <w:sz w:val="28"/>
          <w:szCs w:val="28"/>
          <w:lang w:val="en-US"/>
        </w:rPr>
      </w:pPr>
    </w:p>
    <w:p w14:paraId="6A418F47" w14:textId="623E27F3" w:rsidR="00A47575" w:rsidRDefault="00A47575" w:rsidP="008D70B8">
      <w:pPr>
        <w:jc w:val="both"/>
        <w:rPr>
          <w:b/>
          <w:bCs/>
          <w:sz w:val="28"/>
          <w:szCs w:val="28"/>
          <w:lang w:val="en-US"/>
        </w:rPr>
      </w:pPr>
      <w:r w:rsidRPr="00A47575">
        <w:rPr>
          <w:b/>
          <w:bCs/>
          <w:sz w:val="28"/>
          <w:szCs w:val="28"/>
          <w:lang w:val="en-US"/>
        </w:rPr>
        <w:t>Key Terms</w:t>
      </w:r>
    </w:p>
    <w:p w14:paraId="6D94E1D0" w14:textId="5282A5D7" w:rsidR="00A47575" w:rsidRPr="0009258D" w:rsidRDefault="00A47575" w:rsidP="008D70B8">
      <w:pPr>
        <w:pStyle w:val="ListParagraph"/>
        <w:numPr>
          <w:ilvl w:val="0"/>
          <w:numId w:val="1"/>
        </w:numPr>
        <w:jc w:val="both"/>
        <w:rPr>
          <w:sz w:val="28"/>
          <w:szCs w:val="28"/>
          <w:lang w:val="en-US"/>
        </w:rPr>
      </w:pPr>
      <w:r w:rsidRPr="0009258D">
        <w:rPr>
          <w:sz w:val="28"/>
          <w:szCs w:val="28"/>
          <w:lang w:val="en-US"/>
        </w:rPr>
        <w:t>Test</w:t>
      </w:r>
      <w:r w:rsidR="0009258D" w:rsidRPr="0009258D">
        <w:rPr>
          <w:sz w:val="28"/>
          <w:szCs w:val="28"/>
          <w:lang w:val="en-US"/>
        </w:rPr>
        <w:t xml:space="preserve"> Case</w:t>
      </w:r>
    </w:p>
    <w:p w14:paraId="01867A95" w14:textId="23790826" w:rsidR="0009258D" w:rsidRPr="0009258D" w:rsidRDefault="0009258D" w:rsidP="008D70B8">
      <w:pPr>
        <w:pStyle w:val="ListParagraph"/>
        <w:numPr>
          <w:ilvl w:val="0"/>
          <w:numId w:val="1"/>
        </w:numPr>
        <w:jc w:val="both"/>
        <w:rPr>
          <w:sz w:val="28"/>
          <w:szCs w:val="28"/>
          <w:lang w:val="en-US"/>
        </w:rPr>
      </w:pPr>
      <w:r w:rsidRPr="0009258D">
        <w:rPr>
          <w:sz w:val="28"/>
          <w:szCs w:val="28"/>
          <w:lang w:val="en-US"/>
        </w:rPr>
        <w:t>Section and sub-Sections</w:t>
      </w:r>
    </w:p>
    <w:p w14:paraId="5DAA1BAA" w14:textId="30631730" w:rsidR="0009258D" w:rsidRPr="0009258D" w:rsidRDefault="0009258D" w:rsidP="008D70B8">
      <w:pPr>
        <w:pStyle w:val="ListParagraph"/>
        <w:numPr>
          <w:ilvl w:val="0"/>
          <w:numId w:val="1"/>
        </w:numPr>
        <w:jc w:val="both"/>
        <w:rPr>
          <w:sz w:val="28"/>
          <w:szCs w:val="28"/>
          <w:lang w:val="en-US"/>
        </w:rPr>
      </w:pPr>
      <w:r w:rsidRPr="0009258D">
        <w:rPr>
          <w:sz w:val="28"/>
          <w:szCs w:val="28"/>
          <w:lang w:val="en-US"/>
        </w:rPr>
        <w:t>Test Suite</w:t>
      </w:r>
    </w:p>
    <w:p w14:paraId="36542B4C" w14:textId="13DCE55A" w:rsidR="0009258D" w:rsidRPr="0009258D" w:rsidRDefault="0009258D" w:rsidP="008D70B8">
      <w:pPr>
        <w:pStyle w:val="ListParagraph"/>
        <w:numPr>
          <w:ilvl w:val="0"/>
          <w:numId w:val="1"/>
        </w:numPr>
        <w:jc w:val="both"/>
        <w:rPr>
          <w:sz w:val="28"/>
          <w:szCs w:val="28"/>
          <w:lang w:val="en-US"/>
        </w:rPr>
      </w:pPr>
      <w:r w:rsidRPr="0009258D">
        <w:rPr>
          <w:sz w:val="28"/>
          <w:szCs w:val="28"/>
          <w:lang w:val="en-US"/>
        </w:rPr>
        <w:t>Tests</w:t>
      </w:r>
    </w:p>
    <w:p w14:paraId="62738169" w14:textId="131B5E91" w:rsidR="0009258D" w:rsidRPr="0009258D" w:rsidRDefault="0009258D" w:rsidP="008D70B8">
      <w:pPr>
        <w:pStyle w:val="ListParagraph"/>
        <w:numPr>
          <w:ilvl w:val="0"/>
          <w:numId w:val="1"/>
        </w:numPr>
        <w:jc w:val="both"/>
        <w:rPr>
          <w:sz w:val="28"/>
          <w:szCs w:val="28"/>
          <w:lang w:val="en-US"/>
        </w:rPr>
      </w:pPr>
      <w:r w:rsidRPr="0009258D">
        <w:rPr>
          <w:sz w:val="28"/>
          <w:szCs w:val="28"/>
          <w:lang w:val="en-US"/>
        </w:rPr>
        <w:t>Test Run</w:t>
      </w:r>
    </w:p>
    <w:p w14:paraId="6A0AAAFE" w14:textId="43F1B9F8" w:rsidR="0009258D" w:rsidRPr="0009258D" w:rsidRDefault="0009258D" w:rsidP="008D70B8">
      <w:pPr>
        <w:pStyle w:val="ListParagraph"/>
        <w:numPr>
          <w:ilvl w:val="0"/>
          <w:numId w:val="1"/>
        </w:numPr>
        <w:jc w:val="both"/>
        <w:rPr>
          <w:sz w:val="28"/>
          <w:szCs w:val="28"/>
          <w:lang w:val="en-US"/>
        </w:rPr>
      </w:pPr>
      <w:r w:rsidRPr="0009258D">
        <w:rPr>
          <w:sz w:val="28"/>
          <w:szCs w:val="28"/>
          <w:lang w:val="en-US"/>
        </w:rPr>
        <w:t>Test Plan</w:t>
      </w:r>
    </w:p>
    <w:p w14:paraId="3CAEABB2" w14:textId="1838440D" w:rsidR="0009258D" w:rsidRPr="0009258D" w:rsidRDefault="0009258D" w:rsidP="008D70B8">
      <w:pPr>
        <w:pStyle w:val="ListParagraph"/>
        <w:numPr>
          <w:ilvl w:val="0"/>
          <w:numId w:val="1"/>
        </w:numPr>
        <w:jc w:val="both"/>
        <w:rPr>
          <w:sz w:val="28"/>
          <w:szCs w:val="28"/>
          <w:lang w:val="en-US"/>
        </w:rPr>
      </w:pPr>
      <w:r w:rsidRPr="0009258D">
        <w:rPr>
          <w:sz w:val="28"/>
          <w:szCs w:val="28"/>
          <w:lang w:val="en-US"/>
        </w:rPr>
        <w:t>Milestone</w:t>
      </w:r>
    </w:p>
    <w:p w14:paraId="66A5A59C" w14:textId="0B2ED012" w:rsidR="0009258D" w:rsidRPr="0009258D" w:rsidRDefault="0009258D" w:rsidP="008D70B8">
      <w:pPr>
        <w:pStyle w:val="ListParagraph"/>
        <w:numPr>
          <w:ilvl w:val="0"/>
          <w:numId w:val="1"/>
        </w:numPr>
        <w:jc w:val="both"/>
        <w:rPr>
          <w:sz w:val="28"/>
          <w:szCs w:val="28"/>
          <w:lang w:val="en-US"/>
        </w:rPr>
      </w:pPr>
      <w:r w:rsidRPr="0009258D">
        <w:rPr>
          <w:sz w:val="28"/>
          <w:szCs w:val="28"/>
          <w:lang w:val="en-US"/>
        </w:rPr>
        <w:t>References</w:t>
      </w:r>
    </w:p>
    <w:p w14:paraId="412EC836" w14:textId="6DD89368" w:rsidR="0009258D" w:rsidRDefault="0009258D" w:rsidP="008D70B8">
      <w:pPr>
        <w:pStyle w:val="ListParagraph"/>
        <w:numPr>
          <w:ilvl w:val="0"/>
          <w:numId w:val="1"/>
        </w:numPr>
        <w:jc w:val="both"/>
        <w:rPr>
          <w:sz w:val="28"/>
          <w:szCs w:val="28"/>
          <w:lang w:val="en-US"/>
        </w:rPr>
      </w:pPr>
      <w:r w:rsidRPr="0009258D">
        <w:rPr>
          <w:sz w:val="28"/>
          <w:szCs w:val="28"/>
          <w:lang w:val="en-US"/>
        </w:rPr>
        <w:t>Defects</w:t>
      </w:r>
    </w:p>
    <w:p w14:paraId="5D2DEFCD" w14:textId="45E51EF9" w:rsidR="0009258D" w:rsidRDefault="0009258D" w:rsidP="008D70B8">
      <w:pPr>
        <w:jc w:val="both"/>
        <w:rPr>
          <w:b/>
          <w:bCs/>
          <w:sz w:val="32"/>
          <w:szCs w:val="32"/>
          <w:lang w:val="en-US"/>
        </w:rPr>
      </w:pPr>
      <w:r w:rsidRPr="0009258D">
        <w:rPr>
          <w:b/>
          <w:bCs/>
          <w:sz w:val="32"/>
          <w:szCs w:val="32"/>
          <w:lang w:val="en-US"/>
        </w:rPr>
        <w:t>Test Cases</w:t>
      </w:r>
    </w:p>
    <w:p w14:paraId="5B49E63E" w14:textId="751CE1FE" w:rsidR="0009258D" w:rsidRPr="0009258D" w:rsidRDefault="0009258D" w:rsidP="008D70B8">
      <w:pPr>
        <w:jc w:val="both"/>
        <w:rPr>
          <w:sz w:val="24"/>
          <w:szCs w:val="24"/>
        </w:rPr>
      </w:pPr>
      <w:r w:rsidRPr="0009258D">
        <w:rPr>
          <w:sz w:val="24"/>
          <w:szCs w:val="24"/>
        </w:rPr>
        <w:t>Test cases are the basic building blocks in</w:t>
      </w:r>
      <w:r w:rsidRPr="0009258D">
        <w:rPr>
          <w:sz w:val="24"/>
          <w:szCs w:val="24"/>
        </w:rPr>
        <w:t xml:space="preserve"> </w:t>
      </w:r>
      <w:r w:rsidRPr="0009258D">
        <w:rPr>
          <w:sz w:val="24"/>
          <w:szCs w:val="24"/>
        </w:rPr>
        <w:t>TestRail. They are contained inside</w:t>
      </w:r>
      <w:r w:rsidRPr="0009258D">
        <w:rPr>
          <w:sz w:val="24"/>
          <w:szCs w:val="24"/>
        </w:rPr>
        <w:t xml:space="preserve"> </w:t>
      </w:r>
      <w:r w:rsidRPr="0009258D">
        <w:rPr>
          <w:sz w:val="24"/>
          <w:szCs w:val="24"/>
        </w:rPr>
        <w:t>projects and can be reused in multiple test</w:t>
      </w:r>
      <w:r w:rsidRPr="0009258D">
        <w:rPr>
          <w:sz w:val="24"/>
          <w:szCs w:val="24"/>
        </w:rPr>
        <w:t xml:space="preserve"> </w:t>
      </w:r>
      <w:r w:rsidRPr="0009258D">
        <w:rPr>
          <w:sz w:val="24"/>
          <w:szCs w:val="24"/>
        </w:rPr>
        <w:t>runs over time</w:t>
      </w:r>
      <w:r w:rsidRPr="0009258D">
        <w:rPr>
          <w:sz w:val="24"/>
          <w:szCs w:val="24"/>
        </w:rPr>
        <w:t>.</w:t>
      </w:r>
    </w:p>
    <w:p w14:paraId="219975E2" w14:textId="77777777" w:rsidR="0009258D" w:rsidRPr="0009258D" w:rsidRDefault="0009258D" w:rsidP="008D70B8">
      <w:pPr>
        <w:jc w:val="both"/>
        <w:rPr>
          <w:sz w:val="24"/>
          <w:szCs w:val="24"/>
          <w:lang w:val="en-US"/>
        </w:rPr>
      </w:pPr>
      <w:r w:rsidRPr="0009258D">
        <w:rPr>
          <w:sz w:val="24"/>
          <w:szCs w:val="24"/>
          <w:lang w:val="en-US"/>
        </w:rPr>
        <w:t>A test case consists of:</w:t>
      </w:r>
    </w:p>
    <w:p w14:paraId="174C1B7F" w14:textId="77777777" w:rsidR="0009258D" w:rsidRPr="0009258D" w:rsidRDefault="0009258D" w:rsidP="008D70B8">
      <w:pPr>
        <w:jc w:val="both"/>
        <w:rPr>
          <w:sz w:val="24"/>
          <w:szCs w:val="24"/>
          <w:lang w:val="en-US"/>
        </w:rPr>
      </w:pPr>
      <w:r w:rsidRPr="0009258D">
        <w:rPr>
          <w:sz w:val="24"/>
          <w:szCs w:val="24"/>
          <w:lang w:val="en-US"/>
        </w:rPr>
        <w:t>● A summary of what you need to test</w:t>
      </w:r>
    </w:p>
    <w:p w14:paraId="01A280A0" w14:textId="53C27EC0" w:rsidR="0009258D" w:rsidRPr="0009258D" w:rsidRDefault="0009258D" w:rsidP="008D70B8">
      <w:pPr>
        <w:jc w:val="both"/>
        <w:rPr>
          <w:sz w:val="24"/>
          <w:szCs w:val="24"/>
          <w:lang w:val="en-US"/>
        </w:rPr>
      </w:pPr>
      <w:r w:rsidRPr="0009258D">
        <w:rPr>
          <w:sz w:val="24"/>
          <w:szCs w:val="24"/>
          <w:lang w:val="en-US"/>
        </w:rPr>
        <w:t>● A description of how to run your</w:t>
      </w:r>
      <w:r w:rsidRPr="0009258D">
        <w:rPr>
          <w:sz w:val="24"/>
          <w:szCs w:val="24"/>
          <w:lang w:val="en-US"/>
        </w:rPr>
        <w:t xml:space="preserve"> </w:t>
      </w:r>
      <w:r w:rsidRPr="0009258D">
        <w:rPr>
          <w:sz w:val="24"/>
          <w:szCs w:val="24"/>
          <w:lang w:val="en-US"/>
        </w:rPr>
        <w:t>test, including prerequisites, steps,</w:t>
      </w:r>
      <w:r>
        <w:rPr>
          <w:sz w:val="24"/>
          <w:szCs w:val="24"/>
          <w:lang w:val="en-US"/>
        </w:rPr>
        <w:t xml:space="preserve"> </w:t>
      </w:r>
      <w:r w:rsidRPr="0009258D">
        <w:rPr>
          <w:sz w:val="24"/>
          <w:szCs w:val="24"/>
          <w:lang w:val="en-US"/>
        </w:rPr>
        <w:t>and expected results</w:t>
      </w:r>
    </w:p>
    <w:p w14:paraId="288EF1E4" w14:textId="1CCD7A09" w:rsidR="0009258D" w:rsidRPr="0009258D" w:rsidRDefault="0009258D" w:rsidP="008D70B8">
      <w:pPr>
        <w:jc w:val="both"/>
        <w:rPr>
          <w:sz w:val="24"/>
          <w:szCs w:val="24"/>
          <w:lang w:val="en-US"/>
        </w:rPr>
      </w:pPr>
      <w:r w:rsidRPr="0009258D">
        <w:rPr>
          <w:sz w:val="24"/>
          <w:szCs w:val="24"/>
          <w:lang w:val="en-US"/>
        </w:rPr>
        <w:lastRenderedPageBreak/>
        <w:t>● Additional information to help you</w:t>
      </w:r>
      <w:r w:rsidRPr="0009258D">
        <w:rPr>
          <w:sz w:val="24"/>
          <w:szCs w:val="24"/>
          <w:lang w:val="en-US"/>
        </w:rPr>
        <w:t xml:space="preserve"> </w:t>
      </w:r>
      <w:r w:rsidRPr="0009258D">
        <w:rPr>
          <w:sz w:val="24"/>
          <w:szCs w:val="24"/>
          <w:lang w:val="en-US"/>
        </w:rPr>
        <w:t>prioritize, group, and track your test</w:t>
      </w:r>
    </w:p>
    <w:p w14:paraId="32F893F9" w14:textId="5B86B627" w:rsidR="0009258D" w:rsidRDefault="0009258D" w:rsidP="008D70B8">
      <w:pPr>
        <w:jc w:val="both"/>
        <w:rPr>
          <w:sz w:val="24"/>
          <w:szCs w:val="24"/>
          <w:lang w:val="en-US"/>
        </w:rPr>
      </w:pPr>
      <w:r w:rsidRPr="0009258D">
        <w:rPr>
          <w:sz w:val="24"/>
          <w:szCs w:val="24"/>
          <w:lang w:val="en-US"/>
        </w:rPr>
        <w:t>case like priority, type, and linked</w:t>
      </w:r>
      <w:r w:rsidRPr="0009258D">
        <w:rPr>
          <w:sz w:val="24"/>
          <w:szCs w:val="24"/>
          <w:lang w:val="en-US"/>
        </w:rPr>
        <w:t xml:space="preserve"> </w:t>
      </w:r>
      <w:r w:rsidRPr="0009258D">
        <w:rPr>
          <w:sz w:val="24"/>
          <w:szCs w:val="24"/>
          <w:lang w:val="en-US"/>
        </w:rPr>
        <w:t>requirements</w:t>
      </w:r>
    </w:p>
    <w:p w14:paraId="7A8130F3" w14:textId="33A99AE7" w:rsidR="008D70B8" w:rsidRDefault="008D70B8" w:rsidP="008D70B8">
      <w:pPr>
        <w:jc w:val="both"/>
        <w:rPr>
          <w:sz w:val="24"/>
          <w:szCs w:val="24"/>
          <w:lang w:val="en-US"/>
        </w:rPr>
      </w:pPr>
      <w:r w:rsidRPr="008D70B8">
        <w:rPr>
          <w:sz w:val="24"/>
          <w:szCs w:val="24"/>
          <w:lang w:val="en-US"/>
        </w:rPr>
        <w:drawing>
          <wp:inline distT="0" distB="0" distL="0" distR="0" wp14:anchorId="0CA85DEC" wp14:editId="37AF0A64">
            <wp:extent cx="5795010" cy="2477770"/>
            <wp:effectExtent l="0" t="0" r="0" b="0"/>
            <wp:docPr id="27742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24930" name=""/>
                    <pic:cNvPicPr/>
                  </pic:nvPicPr>
                  <pic:blipFill>
                    <a:blip r:embed="rId6"/>
                    <a:stretch>
                      <a:fillRect/>
                    </a:stretch>
                  </pic:blipFill>
                  <pic:spPr>
                    <a:xfrm>
                      <a:off x="0" y="0"/>
                      <a:ext cx="5795010" cy="2477770"/>
                    </a:xfrm>
                    <a:prstGeom prst="rect">
                      <a:avLst/>
                    </a:prstGeom>
                  </pic:spPr>
                </pic:pic>
              </a:graphicData>
            </a:graphic>
          </wp:inline>
        </w:drawing>
      </w:r>
    </w:p>
    <w:p w14:paraId="521D9E89" w14:textId="1E352AF6" w:rsidR="0009258D" w:rsidRPr="008D70B8" w:rsidRDefault="0009258D" w:rsidP="008D70B8">
      <w:pPr>
        <w:jc w:val="both"/>
        <w:rPr>
          <w:b/>
          <w:bCs/>
          <w:sz w:val="28"/>
          <w:szCs w:val="28"/>
          <w:lang w:val="en-US"/>
        </w:rPr>
      </w:pPr>
      <w:r w:rsidRPr="008D70B8">
        <w:rPr>
          <w:b/>
          <w:bCs/>
          <w:sz w:val="28"/>
          <w:szCs w:val="28"/>
          <w:lang w:val="en-US"/>
        </w:rPr>
        <w:t>Sections and Sub Sections</w:t>
      </w:r>
    </w:p>
    <w:p w14:paraId="27A45F3E" w14:textId="0B0A71C1" w:rsidR="0009258D" w:rsidRDefault="0009258D" w:rsidP="008D70B8">
      <w:pPr>
        <w:jc w:val="both"/>
        <w:rPr>
          <w:sz w:val="24"/>
          <w:szCs w:val="24"/>
        </w:rPr>
      </w:pPr>
      <w:r w:rsidRPr="0009258D">
        <w:rPr>
          <w:sz w:val="24"/>
          <w:szCs w:val="24"/>
        </w:rPr>
        <w:t>Sections and subsections are like</w:t>
      </w:r>
      <w:r>
        <w:rPr>
          <w:sz w:val="24"/>
          <w:szCs w:val="24"/>
        </w:rPr>
        <w:t xml:space="preserve"> </w:t>
      </w:r>
      <w:r w:rsidRPr="0009258D">
        <w:rPr>
          <w:sz w:val="24"/>
          <w:szCs w:val="24"/>
        </w:rPr>
        <w:t>folders, allowing you to organize test</w:t>
      </w:r>
      <w:r>
        <w:rPr>
          <w:sz w:val="24"/>
          <w:szCs w:val="24"/>
        </w:rPr>
        <w:t xml:space="preserve"> </w:t>
      </w:r>
      <w:r w:rsidRPr="0009258D">
        <w:rPr>
          <w:sz w:val="24"/>
          <w:szCs w:val="24"/>
        </w:rPr>
        <w:t>cases in a hierarchical tree structure.</w:t>
      </w:r>
      <w:r>
        <w:rPr>
          <w:sz w:val="24"/>
          <w:szCs w:val="24"/>
        </w:rPr>
        <w:t xml:space="preserve"> </w:t>
      </w:r>
      <w:r w:rsidRPr="0009258D">
        <w:rPr>
          <w:sz w:val="24"/>
          <w:szCs w:val="24"/>
        </w:rPr>
        <w:t>How you group your sections depends</w:t>
      </w:r>
      <w:r>
        <w:rPr>
          <w:sz w:val="24"/>
          <w:szCs w:val="24"/>
        </w:rPr>
        <w:t xml:space="preserve"> </w:t>
      </w:r>
      <w:r w:rsidRPr="0009258D">
        <w:rPr>
          <w:sz w:val="24"/>
          <w:szCs w:val="24"/>
        </w:rPr>
        <w:t>on the size of your project. If you have a</w:t>
      </w:r>
      <w:r>
        <w:rPr>
          <w:sz w:val="24"/>
          <w:szCs w:val="24"/>
        </w:rPr>
        <w:t xml:space="preserve"> </w:t>
      </w:r>
      <w:r w:rsidRPr="0009258D">
        <w:rPr>
          <w:sz w:val="24"/>
          <w:szCs w:val="24"/>
        </w:rPr>
        <w:t>lot of test cases for a project module, it</w:t>
      </w:r>
      <w:r>
        <w:rPr>
          <w:sz w:val="24"/>
          <w:szCs w:val="24"/>
        </w:rPr>
        <w:t xml:space="preserve"> </w:t>
      </w:r>
      <w:r w:rsidRPr="0009258D">
        <w:rPr>
          <w:sz w:val="24"/>
          <w:szCs w:val="24"/>
        </w:rPr>
        <w:t>is recommended to break down your</w:t>
      </w:r>
      <w:r>
        <w:rPr>
          <w:sz w:val="24"/>
          <w:szCs w:val="24"/>
        </w:rPr>
        <w:t xml:space="preserve"> </w:t>
      </w:r>
      <w:r w:rsidRPr="0009258D">
        <w:rPr>
          <w:sz w:val="24"/>
          <w:szCs w:val="24"/>
        </w:rPr>
        <w:t>sections further and create</w:t>
      </w:r>
      <w:r>
        <w:rPr>
          <w:sz w:val="24"/>
          <w:szCs w:val="24"/>
        </w:rPr>
        <w:t xml:space="preserve"> </w:t>
      </w:r>
      <w:r w:rsidRPr="0009258D">
        <w:rPr>
          <w:sz w:val="24"/>
          <w:szCs w:val="24"/>
        </w:rPr>
        <w:t>subsections for specific project</w:t>
      </w:r>
      <w:r>
        <w:rPr>
          <w:sz w:val="24"/>
          <w:szCs w:val="24"/>
        </w:rPr>
        <w:t xml:space="preserve"> </w:t>
      </w:r>
      <w:r w:rsidRPr="0009258D">
        <w:rPr>
          <w:sz w:val="24"/>
          <w:szCs w:val="24"/>
        </w:rPr>
        <w:t>modules, areas of functionality, or</w:t>
      </w:r>
      <w:r>
        <w:rPr>
          <w:sz w:val="24"/>
          <w:szCs w:val="24"/>
        </w:rPr>
        <w:t xml:space="preserve"> </w:t>
      </w:r>
      <w:r w:rsidRPr="0009258D">
        <w:rPr>
          <w:sz w:val="24"/>
          <w:szCs w:val="24"/>
        </w:rPr>
        <w:t>processes within your application</w:t>
      </w:r>
      <w:r w:rsidR="008D70B8">
        <w:rPr>
          <w:sz w:val="24"/>
          <w:szCs w:val="24"/>
        </w:rPr>
        <w:t>.</w:t>
      </w:r>
    </w:p>
    <w:p w14:paraId="7BB6FE77" w14:textId="27CD0884" w:rsidR="008D70B8" w:rsidRDefault="008D70B8" w:rsidP="008D70B8">
      <w:pPr>
        <w:jc w:val="both"/>
        <w:rPr>
          <w:sz w:val="24"/>
          <w:szCs w:val="24"/>
        </w:rPr>
      </w:pPr>
      <w:r w:rsidRPr="008D70B8">
        <w:rPr>
          <w:sz w:val="24"/>
          <w:szCs w:val="24"/>
        </w:rPr>
        <w:drawing>
          <wp:inline distT="0" distB="0" distL="0" distR="0" wp14:anchorId="7FCC80B9" wp14:editId="60D94A76">
            <wp:extent cx="5795010" cy="2656840"/>
            <wp:effectExtent l="0" t="0" r="0" b="0"/>
            <wp:docPr id="25464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49559" name=""/>
                    <pic:cNvPicPr/>
                  </pic:nvPicPr>
                  <pic:blipFill>
                    <a:blip r:embed="rId7"/>
                    <a:stretch>
                      <a:fillRect/>
                    </a:stretch>
                  </pic:blipFill>
                  <pic:spPr>
                    <a:xfrm>
                      <a:off x="0" y="0"/>
                      <a:ext cx="5795010" cy="2656840"/>
                    </a:xfrm>
                    <a:prstGeom prst="rect">
                      <a:avLst/>
                    </a:prstGeom>
                  </pic:spPr>
                </pic:pic>
              </a:graphicData>
            </a:graphic>
          </wp:inline>
        </w:drawing>
      </w:r>
    </w:p>
    <w:p w14:paraId="4DF03BC7" w14:textId="77777777" w:rsidR="008D70B8" w:rsidRDefault="008D70B8" w:rsidP="008D70B8">
      <w:pPr>
        <w:jc w:val="both"/>
        <w:rPr>
          <w:b/>
          <w:bCs/>
          <w:sz w:val="28"/>
          <w:szCs w:val="28"/>
        </w:rPr>
      </w:pPr>
    </w:p>
    <w:p w14:paraId="55AFD7B5" w14:textId="6CF35427" w:rsidR="008D70B8" w:rsidRPr="008D70B8" w:rsidRDefault="0009258D" w:rsidP="008D70B8">
      <w:pPr>
        <w:jc w:val="both"/>
        <w:rPr>
          <w:b/>
          <w:bCs/>
          <w:sz w:val="28"/>
          <w:szCs w:val="28"/>
        </w:rPr>
      </w:pPr>
      <w:r w:rsidRPr="008D70B8">
        <w:rPr>
          <w:b/>
          <w:bCs/>
          <w:sz w:val="28"/>
          <w:szCs w:val="28"/>
        </w:rPr>
        <w:t>Test Suite</w:t>
      </w:r>
    </w:p>
    <w:p w14:paraId="51A76DC9" w14:textId="77777777" w:rsidR="008D70B8" w:rsidRDefault="0009258D" w:rsidP="008D70B8">
      <w:pPr>
        <w:jc w:val="both"/>
        <w:rPr>
          <w:sz w:val="24"/>
          <w:szCs w:val="24"/>
        </w:rPr>
      </w:pPr>
      <w:r w:rsidRPr="0009258D">
        <w:rPr>
          <w:sz w:val="24"/>
          <w:szCs w:val="24"/>
        </w:rPr>
        <w:t>In TestRail, you will only find test suites when</w:t>
      </w:r>
      <w:r>
        <w:rPr>
          <w:sz w:val="24"/>
          <w:szCs w:val="24"/>
        </w:rPr>
        <w:t xml:space="preserve"> </w:t>
      </w:r>
      <w:r w:rsidRPr="0009258D">
        <w:rPr>
          <w:sz w:val="24"/>
          <w:szCs w:val="24"/>
        </w:rPr>
        <w:t>opting for the multiple test suites project</w:t>
      </w:r>
      <w:r w:rsidRPr="0009258D">
        <w:rPr>
          <w:sz w:val="24"/>
          <w:szCs w:val="24"/>
        </w:rPr>
        <w:br/>
        <w:t>type to manage your test cases.</w:t>
      </w:r>
      <w:r>
        <w:rPr>
          <w:sz w:val="24"/>
          <w:szCs w:val="24"/>
        </w:rPr>
        <w:t xml:space="preserve"> </w:t>
      </w:r>
      <w:r w:rsidRPr="0009258D">
        <w:rPr>
          <w:sz w:val="24"/>
          <w:szCs w:val="24"/>
        </w:rPr>
        <w:t>Test suites give you an additional layer of</w:t>
      </w:r>
      <w:r w:rsidRPr="0009258D">
        <w:rPr>
          <w:sz w:val="24"/>
          <w:szCs w:val="24"/>
        </w:rPr>
        <w:br/>
        <w:t>separation between groups of test cases.</w:t>
      </w:r>
      <w:r>
        <w:rPr>
          <w:sz w:val="24"/>
          <w:szCs w:val="24"/>
        </w:rPr>
        <w:t xml:space="preserve"> </w:t>
      </w:r>
      <w:r w:rsidRPr="0009258D">
        <w:rPr>
          <w:sz w:val="24"/>
          <w:szCs w:val="24"/>
        </w:rPr>
        <w:t>Each suite is independent and not related to</w:t>
      </w:r>
      <w:r w:rsidRPr="0009258D">
        <w:rPr>
          <w:sz w:val="24"/>
          <w:szCs w:val="24"/>
        </w:rPr>
        <w:br/>
        <w:t>other test suites within your project.</w:t>
      </w:r>
      <w:r>
        <w:rPr>
          <w:sz w:val="24"/>
          <w:szCs w:val="24"/>
        </w:rPr>
        <w:t xml:space="preserve"> </w:t>
      </w:r>
      <w:r w:rsidRPr="0009258D">
        <w:rPr>
          <w:sz w:val="24"/>
          <w:szCs w:val="24"/>
        </w:rPr>
        <w:t>You can use sections and subsections to</w:t>
      </w:r>
      <w:r w:rsidRPr="0009258D">
        <w:rPr>
          <w:sz w:val="24"/>
          <w:szCs w:val="24"/>
        </w:rPr>
        <w:br/>
        <w:t>further organize test cases within test suites,</w:t>
      </w:r>
      <w:r>
        <w:rPr>
          <w:sz w:val="24"/>
          <w:szCs w:val="24"/>
        </w:rPr>
        <w:t xml:space="preserve"> </w:t>
      </w:r>
      <w:r w:rsidRPr="0009258D">
        <w:rPr>
          <w:sz w:val="24"/>
          <w:szCs w:val="24"/>
        </w:rPr>
        <w:t>like in a single repository-type projec</w:t>
      </w:r>
      <w:r>
        <w:rPr>
          <w:sz w:val="24"/>
          <w:szCs w:val="24"/>
        </w:rPr>
        <w:t>t.</w:t>
      </w:r>
    </w:p>
    <w:p w14:paraId="2628F81E" w14:textId="326E6F0F" w:rsidR="0009258D" w:rsidRPr="008D70B8" w:rsidRDefault="0009258D" w:rsidP="008D70B8">
      <w:pPr>
        <w:jc w:val="both"/>
        <w:rPr>
          <w:sz w:val="24"/>
          <w:szCs w:val="24"/>
        </w:rPr>
      </w:pPr>
      <w:r w:rsidRPr="008D70B8">
        <w:rPr>
          <w:b/>
          <w:bCs/>
          <w:sz w:val="28"/>
          <w:szCs w:val="28"/>
        </w:rPr>
        <w:lastRenderedPageBreak/>
        <w:t>Tests</w:t>
      </w:r>
    </w:p>
    <w:p w14:paraId="74EB931A" w14:textId="77777777" w:rsidR="0009258D" w:rsidRDefault="0009258D" w:rsidP="008D70B8">
      <w:pPr>
        <w:jc w:val="both"/>
        <w:rPr>
          <w:sz w:val="24"/>
          <w:szCs w:val="24"/>
        </w:rPr>
      </w:pPr>
      <w:r w:rsidRPr="0009258D">
        <w:rPr>
          <w:sz w:val="24"/>
          <w:szCs w:val="24"/>
        </w:rPr>
        <w:t>When a test case is selected to be part of a test</w:t>
      </w:r>
      <w:r>
        <w:rPr>
          <w:sz w:val="24"/>
          <w:szCs w:val="24"/>
        </w:rPr>
        <w:t xml:space="preserve"> </w:t>
      </w:r>
      <w:r w:rsidRPr="0009258D">
        <w:rPr>
          <w:sz w:val="24"/>
          <w:szCs w:val="24"/>
        </w:rPr>
        <w:t>run, TestRail creates a test with a unique ID for</w:t>
      </w:r>
      <w:r w:rsidRPr="0009258D">
        <w:rPr>
          <w:sz w:val="24"/>
          <w:szCs w:val="24"/>
        </w:rPr>
        <w:br/>
        <w:t>that specific test run.</w:t>
      </w:r>
      <w:r>
        <w:rPr>
          <w:sz w:val="24"/>
          <w:szCs w:val="24"/>
        </w:rPr>
        <w:t xml:space="preserve"> </w:t>
      </w:r>
      <w:r w:rsidRPr="0009258D">
        <w:rPr>
          <w:sz w:val="24"/>
          <w:szCs w:val="24"/>
        </w:rPr>
        <w:t>That test can then be assigned to a team</w:t>
      </w:r>
      <w:r>
        <w:rPr>
          <w:sz w:val="24"/>
          <w:szCs w:val="24"/>
        </w:rPr>
        <w:t xml:space="preserve"> </w:t>
      </w:r>
      <w:r w:rsidRPr="0009258D">
        <w:rPr>
          <w:sz w:val="24"/>
          <w:szCs w:val="24"/>
        </w:rPr>
        <w:t>member, who will add the test results and set a</w:t>
      </w:r>
      <w:r>
        <w:rPr>
          <w:sz w:val="24"/>
          <w:szCs w:val="24"/>
        </w:rPr>
        <w:t xml:space="preserve"> </w:t>
      </w:r>
      <w:r w:rsidRPr="0009258D">
        <w:rPr>
          <w:sz w:val="24"/>
          <w:szCs w:val="24"/>
        </w:rPr>
        <w:t>status after all the testing steps described in the</w:t>
      </w:r>
      <w:r>
        <w:rPr>
          <w:sz w:val="24"/>
          <w:szCs w:val="24"/>
        </w:rPr>
        <w:t xml:space="preserve"> </w:t>
      </w:r>
      <w:r w:rsidRPr="0009258D">
        <w:rPr>
          <w:sz w:val="24"/>
          <w:szCs w:val="24"/>
        </w:rPr>
        <w:t>test case are completed.</w:t>
      </w:r>
      <w:r>
        <w:rPr>
          <w:sz w:val="24"/>
          <w:szCs w:val="24"/>
        </w:rPr>
        <w:t xml:space="preserve"> </w:t>
      </w:r>
      <w:r w:rsidRPr="0009258D">
        <w:rPr>
          <w:sz w:val="24"/>
          <w:szCs w:val="24"/>
        </w:rPr>
        <w:t>Test cases and tests mean different things in</w:t>
      </w:r>
      <w:r>
        <w:rPr>
          <w:sz w:val="24"/>
          <w:szCs w:val="24"/>
        </w:rPr>
        <w:t xml:space="preserve"> </w:t>
      </w:r>
      <w:r w:rsidRPr="0009258D">
        <w:rPr>
          <w:sz w:val="24"/>
          <w:szCs w:val="24"/>
        </w:rPr>
        <w:t>TestRail. Test case is a description of the</w:t>
      </w:r>
      <w:r>
        <w:rPr>
          <w:sz w:val="24"/>
          <w:szCs w:val="24"/>
        </w:rPr>
        <w:t xml:space="preserve"> </w:t>
      </w:r>
      <w:r w:rsidRPr="0009258D">
        <w:rPr>
          <w:sz w:val="24"/>
          <w:szCs w:val="24"/>
        </w:rPr>
        <w:t>procedure to test any functionality. This</w:t>
      </w:r>
      <w:r>
        <w:rPr>
          <w:sz w:val="24"/>
          <w:szCs w:val="24"/>
        </w:rPr>
        <w:t xml:space="preserve"> </w:t>
      </w:r>
      <w:r w:rsidRPr="0009258D">
        <w:rPr>
          <w:sz w:val="24"/>
          <w:szCs w:val="24"/>
        </w:rPr>
        <w:t>procedure is executed in a particular test.</w:t>
      </w:r>
    </w:p>
    <w:p w14:paraId="114EDA6B" w14:textId="260CC608" w:rsidR="008D70B8" w:rsidRDefault="008D70B8" w:rsidP="008D70B8">
      <w:pPr>
        <w:jc w:val="both"/>
        <w:rPr>
          <w:sz w:val="24"/>
          <w:szCs w:val="24"/>
        </w:rPr>
      </w:pPr>
      <w:r>
        <w:rPr>
          <w:sz w:val="24"/>
          <w:szCs w:val="24"/>
        </w:rPr>
        <w:t xml:space="preserve">This is the crucial step where we verify the test </w:t>
      </w:r>
      <w:r w:rsidR="007C06DC">
        <w:rPr>
          <w:sz w:val="24"/>
          <w:szCs w:val="24"/>
        </w:rPr>
        <w:t>in a step-by-step process, Here we indicate the status of each step and leave remarks, add references or even defects(bugs if any arises) about that particular step.</w:t>
      </w:r>
    </w:p>
    <w:p w14:paraId="67F17AC9" w14:textId="0B583784" w:rsidR="008D70B8" w:rsidRDefault="008D70B8" w:rsidP="008D70B8">
      <w:pPr>
        <w:jc w:val="both"/>
        <w:rPr>
          <w:sz w:val="24"/>
          <w:szCs w:val="24"/>
        </w:rPr>
      </w:pPr>
      <w:r w:rsidRPr="008D70B8">
        <w:rPr>
          <w:sz w:val="24"/>
          <w:szCs w:val="24"/>
        </w:rPr>
        <w:drawing>
          <wp:inline distT="0" distB="0" distL="0" distR="0" wp14:anchorId="525689C2" wp14:editId="7A398E71">
            <wp:extent cx="5795010" cy="2826385"/>
            <wp:effectExtent l="0" t="0" r="0" b="0"/>
            <wp:docPr id="75843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0985" name=""/>
                    <pic:cNvPicPr/>
                  </pic:nvPicPr>
                  <pic:blipFill>
                    <a:blip r:embed="rId8"/>
                    <a:stretch>
                      <a:fillRect/>
                    </a:stretch>
                  </pic:blipFill>
                  <pic:spPr>
                    <a:xfrm>
                      <a:off x="0" y="0"/>
                      <a:ext cx="5795010" cy="2826385"/>
                    </a:xfrm>
                    <a:prstGeom prst="rect">
                      <a:avLst/>
                    </a:prstGeom>
                  </pic:spPr>
                </pic:pic>
              </a:graphicData>
            </a:graphic>
          </wp:inline>
        </w:drawing>
      </w:r>
    </w:p>
    <w:p w14:paraId="4AF8BD12" w14:textId="767C91AB" w:rsidR="008D70B8" w:rsidRDefault="008D70B8" w:rsidP="008D70B8">
      <w:pPr>
        <w:jc w:val="both"/>
        <w:rPr>
          <w:sz w:val="24"/>
          <w:szCs w:val="24"/>
        </w:rPr>
      </w:pPr>
      <w:r w:rsidRPr="008D70B8">
        <w:rPr>
          <w:sz w:val="24"/>
          <w:szCs w:val="24"/>
        </w:rPr>
        <w:drawing>
          <wp:inline distT="0" distB="0" distL="0" distR="0" wp14:anchorId="23ED429C" wp14:editId="1522FF19">
            <wp:extent cx="5795010" cy="2713990"/>
            <wp:effectExtent l="0" t="0" r="0" b="0"/>
            <wp:docPr id="34937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71662" name=""/>
                    <pic:cNvPicPr/>
                  </pic:nvPicPr>
                  <pic:blipFill>
                    <a:blip r:embed="rId9"/>
                    <a:stretch>
                      <a:fillRect/>
                    </a:stretch>
                  </pic:blipFill>
                  <pic:spPr>
                    <a:xfrm>
                      <a:off x="0" y="0"/>
                      <a:ext cx="5795010" cy="2713990"/>
                    </a:xfrm>
                    <a:prstGeom prst="rect">
                      <a:avLst/>
                    </a:prstGeom>
                  </pic:spPr>
                </pic:pic>
              </a:graphicData>
            </a:graphic>
          </wp:inline>
        </w:drawing>
      </w:r>
    </w:p>
    <w:p w14:paraId="69618914" w14:textId="77777777" w:rsidR="0009258D" w:rsidRPr="008D70B8" w:rsidRDefault="0009258D" w:rsidP="008D70B8">
      <w:pPr>
        <w:jc w:val="both"/>
        <w:rPr>
          <w:b/>
          <w:bCs/>
          <w:sz w:val="28"/>
          <w:szCs w:val="28"/>
        </w:rPr>
      </w:pPr>
      <w:r w:rsidRPr="008D70B8">
        <w:rPr>
          <w:b/>
          <w:bCs/>
          <w:sz w:val="28"/>
          <w:szCs w:val="28"/>
        </w:rPr>
        <w:t>Test Run</w:t>
      </w:r>
    </w:p>
    <w:p w14:paraId="2378DCB9" w14:textId="77777777" w:rsidR="0009258D" w:rsidRDefault="0009258D" w:rsidP="008D70B8">
      <w:pPr>
        <w:jc w:val="both"/>
        <w:rPr>
          <w:sz w:val="24"/>
          <w:szCs w:val="24"/>
        </w:rPr>
      </w:pPr>
      <w:r w:rsidRPr="0009258D">
        <w:rPr>
          <w:sz w:val="24"/>
          <w:szCs w:val="24"/>
        </w:rPr>
        <w:t>A test run consists of individual tests for each</w:t>
      </w:r>
      <w:r>
        <w:rPr>
          <w:sz w:val="24"/>
          <w:szCs w:val="24"/>
        </w:rPr>
        <w:t xml:space="preserve"> </w:t>
      </w:r>
      <w:r w:rsidRPr="0009258D">
        <w:rPr>
          <w:sz w:val="24"/>
          <w:szCs w:val="24"/>
        </w:rPr>
        <w:t>test case that you add, and it represents what</w:t>
      </w:r>
      <w:r w:rsidRPr="0009258D">
        <w:rPr>
          <w:sz w:val="24"/>
          <w:szCs w:val="24"/>
        </w:rPr>
        <w:br/>
        <w:t>you actually plan to test as part of a specific</w:t>
      </w:r>
      <w:r>
        <w:rPr>
          <w:sz w:val="24"/>
          <w:szCs w:val="24"/>
        </w:rPr>
        <w:t xml:space="preserve"> </w:t>
      </w:r>
      <w:r w:rsidRPr="0009258D">
        <w:rPr>
          <w:sz w:val="24"/>
          <w:szCs w:val="24"/>
        </w:rPr>
        <w:t>test cycle, sprint, or milestone.</w:t>
      </w:r>
      <w:r>
        <w:rPr>
          <w:sz w:val="24"/>
          <w:szCs w:val="24"/>
        </w:rPr>
        <w:t xml:space="preserve"> </w:t>
      </w:r>
      <w:r w:rsidRPr="0009258D">
        <w:rPr>
          <w:sz w:val="24"/>
          <w:szCs w:val="24"/>
        </w:rPr>
        <w:t>When you create a test run, you can choose</w:t>
      </w:r>
      <w:r>
        <w:rPr>
          <w:sz w:val="24"/>
          <w:szCs w:val="24"/>
        </w:rPr>
        <w:t xml:space="preserve"> </w:t>
      </w:r>
      <w:r w:rsidRPr="0009258D">
        <w:rPr>
          <w:sz w:val="24"/>
          <w:szCs w:val="24"/>
        </w:rPr>
        <w:t>to include all cases of a test suite, section, or</w:t>
      </w:r>
      <w:r>
        <w:rPr>
          <w:sz w:val="24"/>
          <w:szCs w:val="24"/>
        </w:rPr>
        <w:t xml:space="preserve"> </w:t>
      </w:r>
      <w:r w:rsidRPr="0009258D">
        <w:rPr>
          <w:sz w:val="24"/>
          <w:szCs w:val="24"/>
        </w:rPr>
        <w:t>subsection, select a specific set of test cases,</w:t>
      </w:r>
      <w:r>
        <w:rPr>
          <w:sz w:val="24"/>
          <w:szCs w:val="24"/>
        </w:rPr>
        <w:t xml:space="preserve"> </w:t>
      </w:r>
      <w:r w:rsidRPr="0009258D">
        <w:rPr>
          <w:sz w:val="24"/>
          <w:szCs w:val="24"/>
        </w:rPr>
        <w:t>or set a dynamic filter.</w:t>
      </w:r>
      <w:r>
        <w:rPr>
          <w:sz w:val="24"/>
          <w:szCs w:val="24"/>
        </w:rPr>
        <w:t xml:space="preserve"> </w:t>
      </w:r>
      <w:r w:rsidRPr="0009258D">
        <w:rPr>
          <w:sz w:val="24"/>
          <w:szCs w:val="24"/>
        </w:rPr>
        <w:t>Whereas test cases, sections, subsections,</w:t>
      </w:r>
      <w:r>
        <w:rPr>
          <w:sz w:val="24"/>
          <w:szCs w:val="24"/>
        </w:rPr>
        <w:t xml:space="preserve"> </w:t>
      </w:r>
      <w:r w:rsidRPr="0009258D">
        <w:rPr>
          <w:sz w:val="24"/>
          <w:szCs w:val="24"/>
        </w:rPr>
        <w:t>and suites document how to test your</w:t>
      </w:r>
      <w:r>
        <w:rPr>
          <w:sz w:val="24"/>
          <w:szCs w:val="24"/>
        </w:rPr>
        <w:t xml:space="preserve"> </w:t>
      </w:r>
      <w:r w:rsidRPr="0009258D">
        <w:rPr>
          <w:sz w:val="24"/>
          <w:szCs w:val="24"/>
        </w:rPr>
        <w:t>application, a test run is an actual set of tests</w:t>
      </w:r>
      <w:r>
        <w:rPr>
          <w:sz w:val="24"/>
          <w:szCs w:val="24"/>
        </w:rPr>
        <w:t xml:space="preserve"> </w:t>
      </w:r>
      <w:r w:rsidRPr="0009258D">
        <w:rPr>
          <w:sz w:val="24"/>
          <w:szCs w:val="24"/>
        </w:rPr>
        <w:t>you are conducting.</w:t>
      </w:r>
    </w:p>
    <w:p w14:paraId="5FFA4806" w14:textId="210F1D35" w:rsidR="008D70B8" w:rsidRDefault="008D70B8" w:rsidP="008D70B8">
      <w:pPr>
        <w:jc w:val="both"/>
        <w:rPr>
          <w:sz w:val="24"/>
          <w:szCs w:val="24"/>
        </w:rPr>
      </w:pPr>
      <w:r w:rsidRPr="008D70B8">
        <w:rPr>
          <w:sz w:val="24"/>
          <w:szCs w:val="24"/>
        </w:rPr>
        <w:lastRenderedPageBreak/>
        <w:drawing>
          <wp:inline distT="0" distB="0" distL="0" distR="0" wp14:anchorId="5BE03D03" wp14:editId="4F12F00A">
            <wp:extent cx="5795010" cy="2447290"/>
            <wp:effectExtent l="0" t="0" r="0" b="0"/>
            <wp:docPr id="160190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2662" name=""/>
                    <pic:cNvPicPr/>
                  </pic:nvPicPr>
                  <pic:blipFill>
                    <a:blip r:embed="rId10"/>
                    <a:stretch>
                      <a:fillRect/>
                    </a:stretch>
                  </pic:blipFill>
                  <pic:spPr>
                    <a:xfrm>
                      <a:off x="0" y="0"/>
                      <a:ext cx="5795010" cy="2447290"/>
                    </a:xfrm>
                    <a:prstGeom prst="rect">
                      <a:avLst/>
                    </a:prstGeom>
                  </pic:spPr>
                </pic:pic>
              </a:graphicData>
            </a:graphic>
          </wp:inline>
        </w:drawing>
      </w:r>
    </w:p>
    <w:p w14:paraId="33804C7F" w14:textId="77777777" w:rsidR="007C06DC" w:rsidRDefault="007C06DC" w:rsidP="008D70B8">
      <w:pPr>
        <w:jc w:val="both"/>
        <w:rPr>
          <w:b/>
          <w:bCs/>
          <w:sz w:val="28"/>
          <w:szCs w:val="28"/>
        </w:rPr>
      </w:pPr>
    </w:p>
    <w:p w14:paraId="695E288A" w14:textId="6EC26A98" w:rsidR="008D70B8" w:rsidRPr="008D70B8" w:rsidRDefault="008D70B8" w:rsidP="008D70B8">
      <w:pPr>
        <w:jc w:val="both"/>
        <w:rPr>
          <w:b/>
          <w:bCs/>
          <w:sz w:val="28"/>
          <w:szCs w:val="28"/>
        </w:rPr>
      </w:pPr>
      <w:r w:rsidRPr="008D70B8">
        <w:rPr>
          <w:b/>
          <w:bCs/>
          <w:sz w:val="28"/>
          <w:szCs w:val="28"/>
        </w:rPr>
        <w:t>Test Plan</w:t>
      </w:r>
    </w:p>
    <w:p w14:paraId="42ADA1E1" w14:textId="1B801030" w:rsidR="008D70B8" w:rsidRDefault="008D70B8" w:rsidP="008D70B8">
      <w:pPr>
        <w:jc w:val="both"/>
        <w:rPr>
          <w:sz w:val="24"/>
          <w:szCs w:val="24"/>
        </w:rPr>
      </w:pPr>
      <w:r w:rsidRPr="008D70B8">
        <w:rPr>
          <w:sz w:val="24"/>
          <w:szCs w:val="24"/>
        </w:rPr>
        <w:t>When you need to manage multiple test runs</w:t>
      </w:r>
      <w:r>
        <w:rPr>
          <w:sz w:val="24"/>
          <w:szCs w:val="24"/>
        </w:rPr>
        <w:t xml:space="preserve"> </w:t>
      </w:r>
      <w:r w:rsidRPr="008D70B8">
        <w:rPr>
          <w:sz w:val="24"/>
          <w:szCs w:val="24"/>
        </w:rPr>
        <w:t>for a single release or milestone, a test plan</w:t>
      </w:r>
      <w:r w:rsidRPr="008D70B8">
        <w:rPr>
          <w:sz w:val="24"/>
          <w:szCs w:val="24"/>
        </w:rPr>
        <w:br/>
        <w:t>come in handy.</w:t>
      </w:r>
      <w:r>
        <w:rPr>
          <w:sz w:val="24"/>
          <w:szCs w:val="24"/>
        </w:rPr>
        <w:t xml:space="preserve"> </w:t>
      </w:r>
      <w:r w:rsidRPr="008D70B8">
        <w:rPr>
          <w:sz w:val="24"/>
          <w:szCs w:val="24"/>
        </w:rPr>
        <w:t>Test plans allow you to create multiple test</w:t>
      </w:r>
      <w:r>
        <w:rPr>
          <w:sz w:val="24"/>
          <w:szCs w:val="24"/>
        </w:rPr>
        <w:t xml:space="preserve"> </w:t>
      </w:r>
      <w:r w:rsidRPr="008D70B8">
        <w:rPr>
          <w:sz w:val="24"/>
          <w:szCs w:val="24"/>
        </w:rPr>
        <w:t>runs at once and group them for easier</w:t>
      </w:r>
      <w:r>
        <w:rPr>
          <w:sz w:val="24"/>
          <w:szCs w:val="24"/>
        </w:rPr>
        <w:t xml:space="preserve"> </w:t>
      </w:r>
      <w:r w:rsidRPr="008D70B8">
        <w:rPr>
          <w:sz w:val="24"/>
          <w:szCs w:val="24"/>
        </w:rPr>
        <w:t>tracking. You can generate test runs for</w:t>
      </w:r>
      <w:r>
        <w:rPr>
          <w:sz w:val="24"/>
          <w:szCs w:val="24"/>
        </w:rPr>
        <w:t xml:space="preserve"> </w:t>
      </w:r>
      <w:r w:rsidRPr="008D70B8">
        <w:rPr>
          <w:sz w:val="24"/>
          <w:szCs w:val="24"/>
        </w:rPr>
        <w:t>various configurations automatically.</w:t>
      </w:r>
      <w:r w:rsidRPr="008D70B8">
        <w:rPr>
          <w:sz w:val="24"/>
          <w:szCs w:val="24"/>
        </w:rPr>
        <w:br/>
        <w:t>A configuration can be anything you need to</w:t>
      </w:r>
      <w:r>
        <w:rPr>
          <w:sz w:val="24"/>
          <w:szCs w:val="24"/>
        </w:rPr>
        <w:t xml:space="preserve"> </w:t>
      </w:r>
      <w:r w:rsidRPr="008D70B8">
        <w:rPr>
          <w:sz w:val="24"/>
          <w:szCs w:val="24"/>
        </w:rPr>
        <w:t>test your projects against, such as different</w:t>
      </w:r>
      <w:r w:rsidRPr="008D70B8">
        <w:rPr>
          <w:sz w:val="24"/>
          <w:szCs w:val="24"/>
        </w:rPr>
        <w:br/>
      </w:r>
      <w:r>
        <w:rPr>
          <w:sz w:val="24"/>
          <w:szCs w:val="24"/>
        </w:rPr>
        <w:t>OS</w:t>
      </w:r>
      <w:r w:rsidRPr="008D70B8">
        <w:rPr>
          <w:sz w:val="24"/>
          <w:szCs w:val="24"/>
        </w:rPr>
        <w:t>.</w:t>
      </w:r>
    </w:p>
    <w:p w14:paraId="0B58990C" w14:textId="593A631E" w:rsidR="007C06DC" w:rsidRDefault="007C06DC" w:rsidP="008D70B8">
      <w:pPr>
        <w:jc w:val="both"/>
        <w:rPr>
          <w:sz w:val="24"/>
          <w:szCs w:val="24"/>
        </w:rPr>
      </w:pPr>
      <w:r w:rsidRPr="007C06DC">
        <w:rPr>
          <w:sz w:val="24"/>
          <w:szCs w:val="24"/>
        </w:rPr>
        <w:drawing>
          <wp:inline distT="0" distB="0" distL="0" distR="0" wp14:anchorId="2FF95522" wp14:editId="69F2643D">
            <wp:extent cx="5795010" cy="2768600"/>
            <wp:effectExtent l="0" t="0" r="0" b="0"/>
            <wp:docPr id="199460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02001" name=""/>
                    <pic:cNvPicPr/>
                  </pic:nvPicPr>
                  <pic:blipFill>
                    <a:blip r:embed="rId11"/>
                    <a:stretch>
                      <a:fillRect/>
                    </a:stretch>
                  </pic:blipFill>
                  <pic:spPr>
                    <a:xfrm>
                      <a:off x="0" y="0"/>
                      <a:ext cx="5795010" cy="2768600"/>
                    </a:xfrm>
                    <a:prstGeom prst="rect">
                      <a:avLst/>
                    </a:prstGeom>
                  </pic:spPr>
                </pic:pic>
              </a:graphicData>
            </a:graphic>
          </wp:inline>
        </w:drawing>
      </w:r>
    </w:p>
    <w:p w14:paraId="5A70BA20" w14:textId="77777777" w:rsidR="007C06DC" w:rsidRDefault="007C06DC" w:rsidP="008D70B8">
      <w:pPr>
        <w:jc w:val="both"/>
        <w:rPr>
          <w:b/>
          <w:bCs/>
          <w:sz w:val="28"/>
          <w:szCs w:val="28"/>
        </w:rPr>
      </w:pPr>
    </w:p>
    <w:p w14:paraId="128E2A0B" w14:textId="2CD3F528" w:rsidR="008D70B8" w:rsidRPr="008D70B8" w:rsidRDefault="008D70B8" w:rsidP="008D70B8">
      <w:pPr>
        <w:jc w:val="both"/>
        <w:rPr>
          <w:b/>
          <w:bCs/>
          <w:sz w:val="28"/>
          <w:szCs w:val="28"/>
        </w:rPr>
      </w:pPr>
      <w:r w:rsidRPr="008D70B8">
        <w:rPr>
          <w:b/>
          <w:bCs/>
          <w:sz w:val="28"/>
          <w:szCs w:val="28"/>
        </w:rPr>
        <w:t>Milestone</w:t>
      </w:r>
    </w:p>
    <w:p w14:paraId="215448A9" w14:textId="60F75EB2" w:rsidR="007C06DC" w:rsidRDefault="008D70B8" w:rsidP="008D70B8">
      <w:pPr>
        <w:jc w:val="both"/>
        <w:rPr>
          <w:sz w:val="24"/>
          <w:szCs w:val="24"/>
        </w:rPr>
      </w:pPr>
      <w:r w:rsidRPr="008D70B8">
        <w:rPr>
          <w:sz w:val="24"/>
          <w:szCs w:val="24"/>
        </w:rPr>
        <w:t>A milestone can represent any project</w:t>
      </w:r>
      <w:r>
        <w:rPr>
          <w:sz w:val="24"/>
          <w:szCs w:val="24"/>
        </w:rPr>
        <w:t xml:space="preserve"> </w:t>
      </w:r>
      <w:r w:rsidRPr="008D70B8">
        <w:rPr>
          <w:sz w:val="24"/>
          <w:szCs w:val="24"/>
        </w:rPr>
        <w:t>milestone you deem to be important, such as</w:t>
      </w:r>
      <w:r>
        <w:rPr>
          <w:sz w:val="24"/>
          <w:szCs w:val="24"/>
        </w:rPr>
        <w:t xml:space="preserve"> </w:t>
      </w:r>
      <w:r w:rsidRPr="008D70B8">
        <w:rPr>
          <w:sz w:val="24"/>
          <w:szCs w:val="24"/>
        </w:rPr>
        <w:t>a planned software release, phase of a</w:t>
      </w:r>
      <w:r>
        <w:rPr>
          <w:sz w:val="24"/>
          <w:szCs w:val="24"/>
        </w:rPr>
        <w:t xml:space="preserve"> </w:t>
      </w:r>
      <w:r w:rsidRPr="008D70B8">
        <w:rPr>
          <w:sz w:val="24"/>
          <w:szCs w:val="24"/>
        </w:rPr>
        <w:t>project, development sprint.</w:t>
      </w:r>
      <w:r>
        <w:rPr>
          <w:sz w:val="24"/>
          <w:szCs w:val="24"/>
        </w:rPr>
        <w:t xml:space="preserve"> </w:t>
      </w:r>
      <w:r w:rsidRPr="008D70B8">
        <w:rPr>
          <w:sz w:val="24"/>
          <w:szCs w:val="24"/>
        </w:rPr>
        <w:t>You can define a start and end date, add a</w:t>
      </w:r>
      <w:r>
        <w:rPr>
          <w:sz w:val="24"/>
          <w:szCs w:val="24"/>
        </w:rPr>
        <w:t xml:space="preserve"> </w:t>
      </w:r>
      <w:r w:rsidRPr="008D70B8">
        <w:rPr>
          <w:sz w:val="24"/>
          <w:szCs w:val="24"/>
        </w:rPr>
        <w:t>description and attachments, and mark once a</w:t>
      </w:r>
      <w:r>
        <w:rPr>
          <w:sz w:val="24"/>
          <w:szCs w:val="24"/>
        </w:rPr>
        <w:t xml:space="preserve"> </w:t>
      </w:r>
      <w:r w:rsidRPr="008D70B8">
        <w:rPr>
          <w:sz w:val="24"/>
          <w:szCs w:val="24"/>
        </w:rPr>
        <w:t>milestone has been completed.</w:t>
      </w:r>
      <w:r>
        <w:rPr>
          <w:sz w:val="24"/>
          <w:szCs w:val="24"/>
        </w:rPr>
        <w:t xml:space="preserve"> </w:t>
      </w:r>
      <w:r w:rsidRPr="008D70B8">
        <w:rPr>
          <w:sz w:val="24"/>
          <w:szCs w:val="24"/>
        </w:rPr>
        <w:t>Once you have added your milestones to</w:t>
      </w:r>
      <w:r>
        <w:rPr>
          <w:sz w:val="24"/>
          <w:szCs w:val="24"/>
        </w:rPr>
        <w:t xml:space="preserve"> </w:t>
      </w:r>
      <w:r w:rsidRPr="008D70B8">
        <w:rPr>
          <w:sz w:val="24"/>
          <w:szCs w:val="24"/>
        </w:rPr>
        <w:t>TestRail, you can link test plans or test runs to</w:t>
      </w:r>
      <w:r>
        <w:rPr>
          <w:sz w:val="24"/>
          <w:szCs w:val="24"/>
        </w:rPr>
        <w:t xml:space="preserve"> </w:t>
      </w:r>
      <w:r w:rsidRPr="008D70B8">
        <w:rPr>
          <w:sz w:val="24"/>
          <w:szCs w:val="24"/>
        </w:rPr>
        <w:t xml:space="preserve">specific </w:t>
      </w:r>
      <w:r>
        <w:rPr>
          <w:sz w:val="24"/>
          <w:szCs w:val="24"/>
        </w:rPr>
        <w:t>m</w:t>
      </w:r>
      <w:r w:rsidRPr="008D70B8">
        <w:rPr>
          <w:sz w:val="24"/>
          <w:szCs w:val="24"/>
        </w:rPr>
        <w:t>ilestones so that you can easily</w:t>
      </w:r>
      <w:r>
        <w:rPr>
          <w:sz w:val="24"/>
          <w:szCs w:val="24"/>
        </w:rPr>
        <w:t xml:space="preserve"> </w:t>
      </w:r>
      <w:r w:rsidRPr="008D70B8">
        <w:rPr>
          <w:sz w:val="24"/>
          <w:szCs w:val="24"/>
        </w:rPr>
        <w:t>track all of their test activities and results in a</w:t>
      </w:r>
      <w:r>
        <w:rPr>
          <w:sz w:val="24"/>
          <w:szCs w:val="24"/>
        </w:rPr>
        <w:t xml:space="preserve"> </w:t>
      </w:r>
      <w:r w:rsidRPr="008D70B8">
        <w:rPr>
          <w:sz w:val="24"/>
          <w:szCs w:val="24"/>
        </w:rPr>
        <w:t>single dashboard.</w:t>
      </w:r>
      <w:r w:rsidR="007C06DC">
        <w:rPr>
          <w:sz w:val="24"/>
          <w:szCs w:val="24"/>
        </w:rPr>
        <w:t xml:space="preserve"> A milestone can be r</w:t>
      </w:r>
      <w:r w:rsidR="007C06DC" w:rsidRPr="007C06DC">
        <w:rPr>
          <w:sz w:val="24"/>
          <w:szCs w:val="24"/>
        </w:rPr>
        <w:t>elease of a new version of your system. Completion of a specific set of tests (i.e.: security)</w:t>
      </w:r>
    </w:p>
    <w:p w14:paraId="688F290E" w14:textId="782E77A7" w:rsidR="0009258D" w:rsidRPr="0009258D" w:rsidRDefault="007C06DC" w:rsidP="008D70B8">
      <w:pPr>
        <w:jc w:val="both"/>
        <w:rPr>
          <w:sz w:val="24"/>
          <w:szCs w:val="24"/>
        </w:rPr>
      </w:pPr>
      <w:r w:rsidRPr="007C06DC">
        <w:rPr>
          <w:sz w:val="24"/>
          <w:szCs w:val="24"/>
        </w:rPr>
        <w:lastRenderedPageBreak/>
        <w:drawing>
          <wp:inline distT="0" distB="0" distL="0" distR="0" wp14:anchorId="29B128B2" wp14:editId="07D0BB43">
            <wp:extent cx="5795010" cy="2738120"/>
            <wp:effectExtent l="0" t="0" r="0" b="5080"/>
            <wp:docPr id="2446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6275" name=""/>
                    <pic:cNvPicPr/>
                  </pic:nvPicPr>
                  <pic:blipFill>
                    <a:blip r:embed="rId12"/>
                    <a:stretch>
                      <a:fillRect/>
                    </a:stretch>
                  </pic:blipFill>
                  <pic:spPr>
                    <a:xfrm>
                      <a:off x="0" y="0"/>
                      <a:ext cx="5795010" cy="2738120"/>
                    </a:xfrm>
                    <a:prstGeom prst="rect">
                      <a:avLst/>
                    </a:prstGeom>
                  </pic:spPr>
                </pic:pic>
              </a:graphicData>
            </a:graphic>
          </wp:inline>
        </w:drawing>
      </w:r>
    </w:p>
    <w:p w14:paraId="34B920F8" w14:textId="77777777" w:rsidR="002703F7" w:rsidRDefault="002703F7" w:rsidP="008D70B8">
      <w:pPr>
        <w:jc w:val="both"/>
        <w:rPr>
          <w:b/>
          <w:bCs/>
          <w:sz w:val="24"/>
          <w:szCs w:val="24"/>
          <w:lang w:val="en-US"/>
        </w:rPr>
      </w:pPr>
    </w:p>
    <w:p w14:paraId="46C20B91" w14:textId="4B9881D2" w:rsidR="0009258D" w:rsidRDefault="002703F7" w:rsidP="008D70B8">
      <w:pPr>
        <w:jc w:val="both"/>
        <w:rPr>
          <w:b/>
          <w:bCs/>
          <w:sz w:val="28"/>
          <w:szCs w:val="28"/>
          <w:lang w:val="en-US"/>
        </w:rPr>
      </w:pPr>
      <w:r w:rsidRPr="002703F7">
        <w:rPr>
          <w:b/>
          <w:bCs/>
          <w:sz w:val="28"/>
          <w:szCs w:val="28"/>
          <w:lang w:val="en-US"/>
        </w:rPr>
        <w:t>Project Overview</w:t>
      </w:r>
    </w:p>
    <w:p w14:paraId="57A8BD73" w14:textId="3478EAB6" w:rsidR="002703F7" w:rsidRPr="002703F7" w:rsidRDefault="002703F7" w:rsidP="008D70B8">
      <w:pPr>
        <w:jc w:val="both"/>
        <w:rPr>
          <w:sz w:val="24"/>
          <w:szCs w:val="24"/>
          <w:lang w:val="en-US"/>
        </w:rPr>
      </w:pPr>
      <w:r>
        <w:rPr>
          <w:sz w:val="24"/>
          <w:szCs w:val="24"/>
          <w:lang w:val="en-US"/>
        </w:rPr>
        <w:t>This show high level overview of the project like how test cases summary, activities that are happening, everything about milestones, test runs and test cases that are present in that particular project</w:t>
      </w:r>
    </w:p>
    <w:p w14:paraId="446DC1AC" w14:textId="59C7A4DE" w:rsidR="002703F7" w:rsidRDefault="002703F7" w:rsidP="008D70B8">
      <w:pPr>
        <w:jc w:val="both"/>
        <w:rPr>
          <w:sz w:val="24"/>
          <w:szCs w:val="24"/>
          <w:lang w:val="en-US"/>
        </w:rPr>
      </w:pPr>
      <w:r w:rsidRPr="002703F7">
        <w:rPr>
          <w:sz w:val="24"/>
          <w:szCs w:val="24"/>
          <w:lang w:val="en-US"/>
        </w:rPr>
        <w:drawing>
          <wp:inline distT="0" distB="0" distL="0" distR="0" wp14:anchorId="5B0CB03D" wp14:editId="0D2B278A">
            <wp:extent cx="5795010" cy="2759710"/>
            <wp:effectExtent l="0" t="0" r="0" b="2540"/>
            <wp:docPr id="125212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2520" name=""/>
                    <pic:cNvPicPr/>
                  </pic:nvPicPr>
                  <pic:blipFill>
                    <a:blip r:embed="rId13"/>
                    <a:stretch>
                      <a:fillRect/>
                    </a:stretch>
                  </pic:blipFill>
                  <pic:spPr>
                    <a:xfrm>
                      <a:off x="0" y="0"/>
                      <a:ext cx="5795010" cy="2759710"/>
                    </a:xfrm>
                    <a:prstGeom prst="rect">
                      <a:avLst/>
                    </a:prstGeom>
                  </pic:spPr>
                </pic:pic>
              </a:graphicData>
            </a:graphic>
          </wp:inline>
        </w:drawing>
      </w:r>
    </w:p>
    <w:p w14:paraId="5F83D122" w14:textId="77777777" w:rsidR="00EA1F74" w:rsidRDefault="00EA1F74" w:rsidP="008D70B8">
      <w:pPr>
        <w:jc w:val="both"/>
        <w:rPr>
          <w:sz w:val="24"/>
          <w:szCs w:val="24"/>
          <w:lang w:val="en-US"/>
        </w:rPr>
      </w:pPr>
    </w:p>
    <w:p w14:paraId="0DC0B7D9" w14:textId="0B95F993" w:rsidR="00EA1F74" w:rsidRDefault="00EA1F74" w:rsidP="008D70B8">
      <w:pPr>
        <w:jc w:val="both"/>
        <w:rPr>
          <w:b/>
          <w:bCs/>
          <w:sz w:val="28"/>
          <w:szCs w:val="28"/>
          <w:lang w:val="en-US"/>
        </w:rPr>
      </w:pPr>
      <w:r w:rsidRPr="00EA1F74">
        <w:rPr>
          <w:b/>
          <w:bCs/>
          <w:sz w:val="28"/>
          <w:szCs w:val="28"/>
          <w:lang w:val="en-US"/>
        </w:rPr>
        <w:t>Reports</w:t>
      </w:r>
    </w:p>
    <w:p w14:paraId="36F21CEE" w14:textId="206B518F" w:rsidR="00EA1F74" w:rsidRPr="00EA1F74" w:rsidRDefault="00345DE1" w:rsidP="008D70B8">
      <w:pPr>
        <w:jc w:val="both"/>
        <w:rPr>
          <w:sz w:val="24"/>
          <w:szCs w:val="24"/>
          <w:lang w:val="en-US"/>
        </w:rPr>
      </w:pPr>
      <w:r w:rsidRPr="00345DE1">
        <w:rPr>
          <w:sz w:val="24"/>
          <w:szCs w:val="24"/>
        </w:rPr>
        <w:t>Reporting in TestRail is a powerful feature designed to provide visibility into your testing progress, quality metrics, and team workload. It ranges from high-level project summaries to granular traceability reports.</w:t>
      </w:r>
      <w:r w:rsidRPr="00345DE1">
        <w:t xml:space="preserve"> </w:t>
      </w:r>
      <w:r w:rsidRPr="00345DE1">
        <w:rPr>
          <w:sz w:val="24"/>
          <w:szCs w:val="24"/>
        </w:rPr>
        <w:t xml:space="preserve">These reports are organized into categories such as </w:t>
      </w:r>
      <w:r w:rsidRPr="00345DE1">
        <w:rPr>
          <w:b/>
          <w:bCs/>
          <w:sz w:val="24"/>
          <w:szCs w:val="24"/>
        </w:rPr>
        <w:t>Summary</w:t>
      </w:r>
      <w:r w:rsidRPr="00345DE1">
        <w:rPr>
          <w:sz w:val="24"/>
          <w:szCs w:val="24"/>
        </w:rPr>
        <w:t xml:space="preserve">, </w:t>
      </w:r>
      <w:r w:rsidRPr="00345DE1">
        <w:rPr>
          <w:b/>
          <w:bCs/>
          <w:sz w:val="24"/>
          <w:szCs w:val="24"/>
        </w:rPr>
        <w:t>Results</w:t>
      </w:r>
      <w:r w:rsidRPr="00345DE1">
        <w:rPr>
          <w:sz w:val="24"/>
          <w:szCs w:val="24"/>
        </w:rPr>
        <w:t xml:space="preserve">, </w:t>
      </w:r>
      <w:r w:rsidRPr="00345DE1">
        <w:rPr>
          <w:b/>
          <w:bCs/>
          <w:sz w:val="24"/>
          <w:szCs w:val="24"/>
        </w:rPr>
        <w:t>Defects</w:t>
      </w:r>
      <w:r w:rsidRPr="00345DE1">
        <w:rPr>
          <w:sz w:val="24"/>
          <w:szCs w:val="24"/>
        </w:rPr>
        <w:t xml:space="preserve">, and </w:t>
      </w:r>
      <w:r w:rsidRPr="00345DE1">
        <w:rPr>
          <w:b/>
          <w:bCs/>
          <w:sz w:val="24"/>
          <w:szCs w:val="24"/>
        </w:rPr>
        <w:t>Users</w:t>
      </w:r>
      <w:r w:rsidRPr="00345DE1">
        <w:rPr>
          <w:sz w:val="24"/>
          <w:szCs w:val="24"/>
        </w:rPr>
        <w:t xml:space="preserve">, enabling you to track everything from high-level project milestones to individual tester productivity. To generate one, you simply select a template, define the scope by choosing specific test runs or sections, and decide whether to run the report immediately or schedule it for automated delivery via email. A standout feature is the </w:t>
      </w:r>
      <w:r w:rsidRPr="00345DE1">
        <w:rPr>
          <w:b/>
          <w:bCs/>
          <w:sz w:val="24"/>
          <w:szCs w:val="24"/>
        </w:rPr>
        <w:lastRenderedPageBreak/>
        <w:t>Traceability and Coverage</w:t>
      </w:r>
      <w:r w:rsidRPr="00345DE1">
        <w:rPr>
          <w:sz w:val="24"/>
          <w:szCs w:val="24"/>
        </w:rPr>
        <w:t xml:space="preserve"> reporting, which links test results to external requirements (like Jira issues) to ensure full testing transparency.</w:t>
      </w:r>
    </w:p>
    <w:p w14:paraId="5159DEB5" w14:textId="34BB68F4" w:rsidR="00345DE1" w:rsidRDefault="00EA1F74" w:rsidP="008D70B8">
      <w:pPr>
        <w:jc w:val="both"/>
        <w:rPr>
          <w:sz w:val="24"/>
          <w:szCs w:val="24"/>
          <w:lang w:val="en-US"/>
        </w:rPr>
      </w:pPr>
      <w:r w:rsidRPr="00EA1F74">
        <w:rPr>
          <w:sz w:val="24"/>
          <w:szCs w:val="24"/>
          <w:lang w:val="en-US"/>
        </w:rPr>
        <w:drawing>
          <wp:inline distT="0" distB="0" distL="0" distR="0" wp14:anchorId="5E81B3A5" wp14:editId="6DDFBAC8">
            <wp:extent cx="5795010" cy="2738755"/>
            <wp:effectExtent l="0" t="0" r="0" b="4445"/>
            <wp:docPr id="12412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9141" name=""/>
                    <pic:cNvPicPr/>
                  </pic:nvPicPr>
                  <pic:blipFill>
                    <a:blip r:embed="rId14"/>
                    <a:stretch>
                      <a:fillRect/>
                    </a:stretch>
                  </pic:blipFill>
                  <pic:spPr>
                    <a:xfrm>
                      <a:off x="0" y="0"/>
                      <a:ext cx="5795010" cy="2738755"/>
                    </a:xfrm>
                    <a:prstGeom prst="rect">
                      <a:avLst/>
                    </a:prstGeom>
                  </pic:spPr>
                </pic:pic>
              </a:graphicData>
            </a:graphic>
          </wp:inline>
        </w:drawing>
      </w:r>
    </w:p>
    <w:p w14:paraId="2C3FCFEB" w14:textId="77777777" w:rsidR="00345DE1" w:rsidRDefault="00345DE1" w:rsidP="008D70B8">
      <w:pPr>
        <w:jc w:val="both"/>
        <w:rPr>
          <w:sz w:val="24"/>
          <w:szCs w:val="24"/>
          <w:lang w:val="en-US"/>
        </w:rPr>
      </w:pPr>
    </w:p>
    <w:p w14:paraId="66BBD748" w14:textId="2DB09AD3" w:rsidR="00345DE1" w:rsidRPr="0009258D" w:rsidRDefault="00345DE1" w:rsidP="008D70B8">
      <w:pPr>
        <w:jc w:val="both"/>
        <w:rPr>
          <w:sz w:val="24"/>
          <w:szCs w:val="24"/>
          <w:lang w:val="en-US"/>
        </w:rPr>
      </w:pPr>
      <w:r>
        <w:rPr>
          <w:sz w:val="24"/>
          <w:szCs w:val="24"/>
          <w:lang w:val="en-US"/>
        </w:rPr>
        <w:t>Note : we can download report of a particular test case, test, test plan, test run or milestone in the overview page of the respective section where we can find a download button.</w:t>
      </w:r>
    </w:p>
    <w:sectPr w:rsidR="00345DE1" w:rsidRPr="0009258D" w:rsidSect="00A47575">
      <w:pgSz w:w="11920" w:h="16840"/>
      <w:pgMar w:top="1440" w:right="1440" w:bottom="1440" w:left="1354"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7686B"/>
    <w:multiLevelType w:val="hybridMultilevel"/>
    <w:tmpl w:val="359AB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124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75"/>
    <w:rsid w:val="0009258D"/>
    <w:rsid w:val="001947F5"/>
    <w:rsid w:val="002703F7"/>
    <w:rsid w:val="00345DE1"/>
    <w:rsid w:val="004F4C70"/>
    <w:rsid w:val="006179DB"/>
    <w:rsid w:val="007C06DC"/>
    <w:rsid w:val="008D70B8"/>
    <w:rsid w:val="009245D9"/>
    <w:rsid w:val="00A47575"/>
    <w:rsid w:val="00A82D54"/>
    <w:rsid w:val="00D458DB"/>
    <w:rsid w:val="00EA1F74"/>
    <w:rsid w:val="00FF3C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2720"/>
  <w15:chartTrackingRefBased/>
  <w15:docId w15:val="{E8E62A3A-E41E-4466-99AA-F8CEA4CC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57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5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75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75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75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75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75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57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5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75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75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75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75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75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75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5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5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7575"/>
    <w:pPr>
      <w:spacing w:before="160"/>
      <w:jc w:val="center"/>
    </w:pPr>
    <w:rPr>
      <w:i/>
      <w:iCs/>
      <w:color w:val="404040" w:themeColor="text1" w:themeTint="BF"/>
    </w:rPr>
  </w:style>
  <w:style w:type="character" w:customStyle="1" w:styleId="QuoteChar">
    <w:name w:val="Quote Char"/>
    <w:basedOn w:val="DefaultParagraphFont"/>
    <w:link w:val="Quote"/>
    <w:uiPriority w:val="29"/>
    <w:rsid w:val="00A47575"/>
    <w:rPr>
      <w:i/>
      <w:iCs/>
      <w:color w:val="404040" w:themeColor="text1" w:themeTint="BF"/>
    </w:rPr>
  </w:style>
  <w:style w:type="paragraph" w:styleId="ListParagraph">
    <w:name w:val="List Paragraph"/>
    <w:basedOn w:val="Normal"/>
    <w:uiPriority w:val="34"/>
    <w:qFormat/>
    <w:rsid w:val="00A47575"/>
    <w:pPr>
      <w:ind w:left="720"/>
      <w:contextualSpacing/>
    </w:pPr>
  </w:style>
  <w:style w:type="character" w:styleId="IntenseEmphasis">
    <w:name w:val="Intense Emphasis"/>
    <w:basedOn w:val="DefaultParagraphFont"/>
    <w:uiPriority w:val="21"/>
    <w:qFormat/>
    <w:rsid w:val="00A47575"/>
    <w:rPr>
      <w:i/>
      <w:iCs/>
      <w:color w:val="2F5496" w:themeColor="accent1" w:themeShade="BF"/>
    </w:rPr>
  </w:style>
  <w:style w:type="paragraph" w:styleId="IntenseQuote">
    <w:name w:val="Intense Quote"/>
    <w:basedOn w:val="Normal"/>
    <w:next w:val="Normal"/>
    <w:link w:val="IntenseQuoteChar"/>
    <w:uiPriority w:val="30"/>
    <w:qFormat/>
    <w:rsid w:val="00A47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575"/>
    <w:rPr>
      <w:i/>
      <w:iCs/>
      <w:color w:val="2F5496" w:themeColor="accent1" w:themeShade="BF"/>
    </w:rPr>
  </w:style>
  <w:style w:type="character" w:styleId="IntenseReference">
    <w:name w:val="Intense Reference"/>
    <w:basedOn w:val="DefaultParagraphFont"/>
    <w:uiPriority w:val="32"/>
    <w:qFormat/>
    <w:rsid w:val="00A47575"/>
    <w:rPr>
      <w:b/>
      <w:bCs/>
      <w:smallCaps/>
      <w:color w:val="2F5496" w:themeColor="accent1" w:themeShade="BF"/>
      <w:spacing w:val="5"/>
    </w:rPr>
  </w:style>
  <w:style w:type="character" w:styleId="Hyperlink">
    <w:name w:val="Hyperlink"/>
    <w:basedOn w:val="DefaultParagraphFont"/>
    <w:uiPriority w:val="99"/>
    <w:unhideWhenUsed/>
    <w:rsid w:val="00A47575"/>
    <w:rPr>
      <w:color w:val="0563C1" w:themeColor="hyperlink"/>
      <w:u w:val="single"/>
    </w:rPr>
  </w:style>
  <w:style w:type="character" w:styleId="UnresolvedMention">
    <w:name w:val="Unresolved Mention"/>
    <w:basedOn w:val="DefaultParagraphFont"/>
    <w:uiPriority w:val="99"/>
    <w:semiHidden/>
    <w:unhideWhenUsed/>
    <w:rsid w:val="00A47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Divya Bhargavi</dc:creator>
  <cp:keywords/>
  <dc:description/>
  <cp:lastModifiedBy>Sai Divya Bhargavi</cp:lastModifiedBy>
  <cp:revision>1</cp:revision>
  <dcterms:created xsi:type="dcterms:W3CDTF">2026-01-22T04:22:00Z</dcterms:created>
  <dcterms:modified xsi:type="dcterms:W3CDTF">2026-01-22T05:30:00Z</dcterms:modified>
</cp:coreProperties>
</file>