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718F2" w14:textId="425112D5" w:rsidR="0035617F" w:rsidRPr="002976E5" w:rsidRDefault="007A10ED" w:rsidP="007A10ED">
      <w:pPr>
        <w:jc w:val="center"/>
        <w:rPr>
          <w:rFonts w:ascii="Times New Roman" w:hAnsi="Times New Roman" w:cs="Times New Roman"/>
          <w:b/>
          <w:bCs/>
          <w:sz w:val="36"/>
          <w:szCs w:val="36"/>
        </w:rPr>
      </w:pPr>
      <w:r w:rsidRPr="002976E5">
        <w:rPr>
          <w:rFonts w:ascii="Times New Roman" w:hAnsi="Times New Roman" w:cs="Times New Roman"/>
          <w:b/>
          <w:bCs/>
          <w:sz w:val="36"/>
          <w:szCs w:val="36"/>
        </w:rPr>
        <w:t>Eco-Track: Smart Waste Management System Using IoT and Route Optimization</w:t>
      </w:r>
    </w:p>
    <w:p w14:paraId="20CC7489" w14:textId="77777777" w:rsidR="00AB3333" w:rsidRDefault="007A10ED" w:rsidP="007A10ED">
      <w:pPr>
        <w:rPr>
          <w:rFonts w:ascii="Times New Roman" w:hAnsi="Times New Roman" w:cs="Times New Roman"/>
          <w:b/>
          <w:bCs/>
          <w:sz w:val="32"/>
          <w:szCs w:val="32"/>
        </w:rPr>
      </w:pPr>
      <w:r w:rsidRPr="007A10ED">
        <w:rPr>
          <w:rFonts w:ascii="Times New Roman" w:hAnsi="Times New Roman" w:cs="Times New Roman"/>
          <w:b/>
          <w:bCs/>
          <w:sz w:val="32"/>
          <w:szCs w:val="32"/>
        </w:rPr>
        <w:t>SDG 11: Sustainable Cities and Communities</w:t>
      </w:r>
    </w:p>
    <w:p w14:paraId="6F996643" w14:textId="7EF1E433" w:rsidR="007A10ED" w:rsidRPr="007A10ED" w:rsidRDefault="007A10ED" w:rsidP="007A10ED">
      <w:pPr>
        <w:rPr>
          <w:rFonts w:ascii="Times New Roman" w:hAnsi="Times New Roman" w:cs="Times New Roman"/>
          <w:b/>
          <w:bCs/>
          <w:sz w:val="32"/>
          <w:szCs w:val="32"/>
        </w:rPr>
      </w:pPr>
      <w:r w:rsidRPr="007A10ED">
        <w:rPr>
          <w:rFonts w:ascii="Times New Roman" w:hAnsi="Times New Roman" w:cs="Times New Roman"/>
          <w:b/>
          <w:bCs/>
          <w:sz w:val="28"/>
          <w:szCs w:val="28"/>
        </w:rPr>
        <w:t>1. Introduction to SDG 11</w:t>
      </w:r>
    </w:p>
    <w:p w14:paraId="6AF503DC" w14:textId="77777777" w:rsidR="007A10ED" w:rsidRPr="007A10ED" w:rsidRDefault="007A10ED" w:rsidP="002976E5">
      <w:pPr>
        <w:spacing w:line="360" w:lineRule="auto"/>
        <w:jc w:val="both"/>
        <w:rPr>
          <w:rFonts w:ascii="Times New Roman" w:hAnsi="Times New Roman" w:cs="Times New Roman"/>
          <w:sz w:val="24"/>
          <w:szCs w:val="24"/>
        </w:rPr>
      </w:pPr>
      <w:r w:rsidRPr="007A10ED">
        <w:rPr>
          <w:rFonts w:ascii="Times New Roman" w:hAnsi="Times New Roman" w:cs="Times New Roman"/>
          <w:sz w:val="24"/>
          <w:szCs w:val="24"/>
        </w:rPr>
        <w:t>The United Nations Sustainable Development Goal 11 (SDG 11) aims to “Make cities and human settlements inclusive, safe, resilient, and sustainable.” With rapid urbanization, more than 55% of the world’s population currently resides in cities, and this percentage is expected to increase significantly in the coming decades. Urban areas contribute substantially to economic growth, but they also generate major environmental challenges, including traffic congestion, pollution, inadequate housing, and improper waste management.</w:t>
      </w:r>
    </w:p>
    <w:p w14:paraId="54A201F0" w14:textId="12874C69" w:rsidR="007A10ED" w:rsidRPr="007A10ED" w:rsidRDefault="007A10ED" w:rsidP="002976E5">
      <w:pPr>
        <w:spacing w:line="360" w:lineRule="auto"/>
        <w:jc w:val="both"/>
        <w:rPr>
          <w:rFonts w:ascii="Times New Roman" w:hAnsi="Times New Roman" w:cs="Times New Roman"/>
          <w:sz w:val="24"/>
          <w:szCs w:val="24"/>
        </w:rPr>
      </w:pPr>
      <w:r w:rsidRPr="007A10ED">
        <w:rPr>
          <w:rFonts w:ascii="Times New Roman" w:hAnsi="Times New Roman" w:cs="Times New Roman"/>
          <w:sz w:val="24"/>
          <w:szCs w:val="24"/>
        </w:rPr>
        <w:t xml:space="preserve">One of the most critical components of sustainable urban development is municipal solid waste management. Poor waste handling leads to environmental degradation, health hazards, groundwater contamination, air pollution, and greenhouse gas emissions. Overflowing garbage bins, irregular collection schedules, and inefficient transportation systems negatively impact the cleanliness and </w:t>
      </w:r>
      <w:proofErr w:type="spellStart"/>
      <w:r w:rsidRPr="007A10ED">
        <w:rPr>
          <w:rFonts w:ascii="Times New Roman" w:hAnsi="Times New Roman" w:cs="Times New Roman"/>
          <w:sz w:val="24"/>
          <w:szCs w:val="24"/>
        </w:rPr>
        <w:t>livability</w:t>
      </w:r>
      <w:proofErr w:type="spellEnd"/>
      <w:r w:rsidRPr="007A10ED">
        <w:rPr>
          <w:rFonts w:ascii="Times New Roman" w:hAnsi="Times New Roman" w:cs="Times New Roman"/>
          <w:sz w:val="24"/>
          <w:szCs w:val="24"/>
        </w:rPr>
        <w:t xml:space="preserve"> of cities.</w:t>
      </w:r>
    </w:p>
    <w:p w14:paraId="66312722" w14:textId="77777777" w:rsidR="007A10ED" w:rsidRPr="007A10ED" w:rsidRDefault="007A10ED" w:rsidP="0058780E">
      <w:pPr>
        <w:spacing w:line="360" w:lineRule="auto"/>
        <w:jc w:val="both"/>
        <w:rPr>
          <w:rFonts w:ascii="Times New Roman" w:hAnsi="Times New Roman" w:cs="Times New Roman"/>
          <w:sz w:val="24"/>
          <w:szCs w:val="24"/>
        </w:rPr>
      </w:pPr>
      <w:r w:rsidRPr="007A10ED">
        <w:rPr>
          <w:rFonts w:ascii="Times New Roman" w:hAnsi="Times New Roman" w:cs="Times New Roman"/>
          <w:sz w:val="24"/>
          <w:szCs w:val="24"/>
        </w:rPr>
        <w:t>SDG 11 emphasizes:</w:t>
      </w:r>
    </w:p>
    <w:p w14:paraId="06B7201E" w14:textId="77777777" w:rsidR="007A10ED" w:rsidRPr="007A10ED" w:rsidRDefault="007A10ED" w:rsidP="0058780E">
      <w:pPr>
        <w:numPr>
          <w:ilvl w:val="0"/>
          <w:numId w:val="7"/>
        </w:numPr>
        <w:spacing w:line="360" w:lineRule="auto"/>
        <w:jc w:val="both"/>
        <w:rPr>
          <w:rFonts w:ascii="Times New Roman" w:hAnsi="Times New Roman" w:cs="Times New Roman"/>
          <w:sz w:val="24"/>
          <w:szCs w:val="24"/>
        </w:rPr>
      </w:pPr>
      <w:r w:rsidRPr="007A10ED">
        <w:rPr>
          <w:rFonts w:ascii="Times New Roman" w:hAnsi="Times New Roman" w:cs="Times New Roman"/>
          <w:sz w:val="24"/>
          <w:szCs w:val="24"/>
        </w:rPr>
        <w:t>Efficient waste management systems</w:t>
      </w:r>
    </w:p>
    <w:p w14:paraId="3A57CD6E" w14:textId="77777777" w:rsidR="007A10ED" w:rsidRPr="007A10ED" w:rsidRDefault="007A10ED" w:rsidP="0058780E">
      <w:pPr>
        <w:numPr>
          <w:ilvl w:val="0"/>
          <w:numId w:val="7"/>
        </w:numPr>
        <w:spacing w:line="360" w:lineRule="auto"/>
        <w:jc w:val="both"/>
        <w:rPr>
          <w:rFonts w:ascii="Times New Roman" w:hAnsi="Times New Roman" w:cs="Times New Roman"/>
          <w:sz w:val="24"/>
          <w:szCs w:val="24"/>
        </w:rPr>
      </w:pPr>
      <w:r w:rsidRPr="007A10ED">
        <w:rPr>
          <w:rFonts w:ascii="Times New Roman" w:hAnsi="Times New Roman" w:cs="Times New Roman"/>
          <w:sz w:val="24"/>
          <w:szCs w:val="24"/>
        </w:rPr>
        <w:t>Reduction of environmental impact of cities</w:t>
      </w:r>
    </w:p>
    <w:p w14:paraId="5570C715" w14:textId="77777777" w:rsidR="007A10ED" w:rsidRPr="007A10ED" w:rsidRDefault="007A10ED" w:rsidP="0058780E">
      <w:pPr>
        <w:numPr>
          <w:ilvl w:val="0"/>
          <w:numId w:val="7"/>
        </w:numPr>
        <w:spacing w:line="360" w:lineRule="auto"/>
        <w:jc w:val="both"/>
        <w:rPr>
          <w:rFonts w:ascii="Times New Roman" w:hAnsi="Times New Roman" w:cs="Times New Roman"/>
          <w:sz w:val="24"/>
          <w:szCs w:val="24"/>
        </w:rPr>
      </w:pPr>
      <w:r w:rsidRPr="007A10ED">
        <w:rPr>
          <w:rFonts w:ascii="Times New Roman" w:hAnsi="Times New Roman" w:cs="Times New Roman"/>
          <w:sz w:val="24"/>
          <w:szCs w:val="24"/>
        </w:rPr>
        <w:t>Improved urban infrastructure</w:t>
      </w:r>
    </w:p>
    <w:p w14:paraId="62924D77" w14:textId="77777777" w:rsidR="007A10ED" w:rsidRPr="007A10ED" w:rsidRDefault="007A10ED" w:rsidP="0058780E">
      <w:pPr>
        <w:numPr>
          <w:ilvl w:val="0"/>
          <w:numId w:val="7"/>
        </w:numPr>
        <w:spacing w:line="360" w:lineRule="auto"/>
        <w:jc w:val="both"/>
        <w:rPr>
          <w:rFonts w:ascii="Times New Roman" w:hAnsi="Times New Roman" w:cs="Times New Roman"/>
          <w:sz w:val="24"/>
          <w:szCs w:val="24"/>
        </w:rPr>
      </w:pPr>
      <w:r w:rsidRPr="007A10ED">
        <w:rPr>
          <w:rFonts w:ascii="Times New Roman" w:hAnsi="Times New Roman" w:cs="Times New Roman"/>
          <w:sz w:val="24"/>
          <w:szCs w:val="24"/>
        </w:rPr>
        <w:t>Adoption of smart and sustainable technologies</w:t>
      </w:r>
    </w:p>
    <w:p w14:paraId="21B2AA18" w14:textId="77777777" w:rsidR="007A10ED" w:rsidRPr="007A10ED" w:rsidRDefault="007A10ED" w:rsidP="0058780E">
      <w:pPr>
        <w:numPr>
          <w:ilvl w:val="0"/>
          <w:numId w:val="7"/>
        </w:numPr>
        <w:spacing w:line="360" w:lineRule="auto"/>
        <w:jc w:val="both"/>
        <w:rPr>
          <w:rFonts w:ascii="Times New Roman" w:hAnsi="Times New Roman" w:cs="Times New Roman"/>
          <w:sz w:val="24"/>
          <w:szCs w:val="24"/>
        </w:rPr>
      </w:pPr>
      <w:r w:rsidRPr="007A10ED">
        <w:rPr>
          <w:rFonts w:ascii="Times New Roman" w:hAnsi="Times New Roman" w:cs="Times New Roman"/>
          <w:sz w:val="24"/>
          <w:szCs w:val="24"/>
        </w:rPr>
        <w:t>Reduction of carbon footprint</w:t>
      </w:r>
    </w:p>
    <w:p w14:paraId="5E3428B8" w14:textId="77777777" w:rsidR="007A10ED" w:rsidRDefault="007A10ED" w:rsidP="0058780E">
      <w:pPr>
        <w:spacing w:line="360" w:lineRule="auto"/>
        <w:jc w:val="both"/>
        <w:rPr>
          <w:rFonts w:ascii="Times New Roman" w:hAnsi="Times New Roman" w:cs="Times New Roman"/>
          <w:sz w:val="24"/>
          <w:szCs w:val="24"/>
        </w:rPr>
      </w:pPr>
      <w:r w:rsidRPr="007A10ED">
        <w:rPr>
          <w:rFonts w:ascii="Times New Roman" w:hAnsi="Times New Roman" w:cs="Times New Roman"/>
          <w:sz w:val="24"/>
          <w:szCs w:val="24"/>
        </w:rPr>
        <w:t>The Eco-Track Smart Waste Management System directly supports SDG 11 by introducing an intelligent, technology-driven approach to urban waste collection.</w:t>
      </w:r>
    </w:p>
    <w:p w14:paraId="715E5CDE" w14:textId="7323F963" w:rsidR="00AB3333" w:rsidRPr="00AB3333" w:rsidRDefault="00AB3333" w:rsidP="00AB3333">
      <w:pPr>
        <w:rPr>
          <w:rFonts w:ascii="Times New Roman" w:hAnsi="Times New Roman" w:cs="Times New Roman"/>
          <w:b/>
          <w:bCs/>
          <w:sz w:val="28"/>
          <w:szCs w:val="28"/>
        </w:rPr>
      </w:pPr>
      <w:r w:rsidRPr="00AB3333">
        <w:rPr>
          <w:rFonts w:ascii="Times New Roman" w:hAnsi="Times New Roman" w:cs="Times New Roman"/>
          <w:b/>
          <w:bCs/>
          <w:sz w:val="28"/>
          <w:szCs w:val="28"/>
        </w:rPr>
        <w:t>2. Existing Waste Management System</w:t>
      </w:r>
    </w:p>
    <w:p w14:paraId="4C1D9A72" w14:textId="77777777" w:rsidR="00AB3333" w:rsidRPr="00AB3333" w:rsidRDefault="00AB3333" w:rsidP="0058780E">
      <w:pPr>
        <w:spacing w:line="360" w:lineRule="auto"/>
        <w:rPr>
          <w:rFonts w:ascii="Times New Roman" w:hAnsi="Times New Roman" w:cs="Times New Roman"/>
          <w:b/>
          <w:bCs/>
          <w:sz w:val="24"/>
          <w:szCs w:val="24"/>
        </w:rPr>
      </w:pPr>
      <w:r w:rsidRPr="00AB3333">
        <w:rPr>
          <w:rFonts w:ascii="Times New Roman" w:hAnsi="Times New Roman" w:cs="Times New Roman"/>
          <w:b/>
          <w:bCs/>
          <w:sz w:val="24"/>
          <w:szCs w:val="24"/>
        </w:rPr>
        <w:t>2.1 Overview of Current Practices</w:t>
      </w:r>
    </w:p>
    <w:p w14:paraId="26BAF38A" w14:textId="77777777" w:rsidR="00AB3333" w:rsidRPr="00AB3333" w:rsidRDefault="00AB3333" w:rsidP="002976E5">
      <w:p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 xml:space="preserve">In most cities, waste collection is carried out using traditional fixed scheduling systems. Garbage trucks follow predefined routes regardless of whether bins are full or partially empty. </w:t>
      </w:r>
      <w:r w:rsidRPr="00AB3333">
        <w:rPr>
          <w:rFonts w:ascii="Times New Roman" w:hAnsi="Times New Roman" w:cs="Times New Roman"/>
          <w:sz w:val="24"/>
          <w:szCs w:val="24"/>
        </w:rPr>
        <w:lastRenderedPageBreak/>
        <w:t>Waste bins are manually inspected or collected at regular intervals without real-time data monitoring.</w:t>
      </w:r>
    </w:p>
    <w:p w14:paraId="6D1DACBA" w14:textId="77777777" w:rsidR="00AB3333" w:rsidRPr="00AB3333" w:rsidRDefault="00AB3333" w:rsidP="002976E5">
      <w:p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The existing system operates as follows:</w:t>
      </w:r>
    </w:p>
    <w:p w14:paraId="2678533C" w14:textId="77777777" w:rsidR="00AB3333" w:rsidRPr="00AB3333" w:rsidRDefault="00AB3333" w:rsidP="002976E5">
      <w:pPr>
        <w:numPr>
          <w:ilvl w:val="0"/>
          <w:numId w:val="8"/>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Waste is deposited in public bins.</w:t>
      </w:r>
    </w:p>
    <w:p w14:paraId="711DDB6B" w14:textId="77777777" w:rsidR="00AB3333" w:rsidRPr="00AB3333" w:rsidRDefault="00AB3333" w:rsidP="002976E5">
      <w:pPr>
        <w:numPr>
          <w:ilvl w:val="0"/>
          <w:numId w:val="8"/>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Municipal workers follow fixed routes daily or weekly.</w:t>
      </w:r>
    </w:p>
    <w:p w14:paraId="217781AC" w14:textId="77777777" w:rsidR="00AB3333" w:rsidRPr="00AB3333" w:rsidRDefault="00AB3333" w:rsidP="002976E5">
      <w:pPr>
        <w:numPr>
          <w:ilvl w:val="0"/>
          <w:numId w:val="8"/>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Bins are emptied irrespective of fill level.</w:t>
      </w:r>
    </w:p>
    <w:p w14:paraId="00B6693F" w14:textId="77777777" w:rsidR="00AB3333" w:rsidRPr="0058780E" w:rsidRDefault="00AB3333" w:rsidP="002976E5">
      <w:pPr>
        <w:numPr>
          <w:ilvl w:val="0"/>
          <w:numId w:val="8"/>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Overflow situations are handled reactively after public complaints.</w:t>
      </w:r>
    </w:p>
    <w:p w14:paraId="5C82EB30" w14:textId="77777777" w:rsidR="002976E5" w:rsidRDefault="00AB3333" w:rsidP="002976E5">
      <w:pPr>
        <w:spacing w:line="360" w:lineRule="auto"/>
        <w:rPr>
          <w:rFonts w:ascii="Times New Roman" w:hAnsi="Times New Roman" w:cs="Times New Roman"/>
          <w:b/>
          <w:bCs/>
          <w:sz w:val="24"/>
          <w:szCs w:val="24"/>
        </w:rPr>
      </w:pPr>
      <w:r w:rsidRPr="00AB3333">
        <w:rPr>
          <w:rFonts w:ascii="Times New Roman" w:hAnsi="Times New Roman" w:cs="Times New Roman"/>
          <w:b/>
          <w:bCs/>
          <w:sz w:val="24"/>
          <w:szCs w:val="24"/>
        </w:rPr>
        <w:t>2.2 Limitations of Existing System</w:t>
      </w:r>
    </w:p>
    <w:p w14:paraId="4DD95F58" w14:textId="5C8E5C97" w:rsidR="00AB3333" w:rsidRPr="00AB3333" w:rsidRDefault="00AB3333" w:rsidP="002976E5">
      <w:pPr>
        <w:spacing w:line="360" w:lineRule="auto"/>
        <w:rPr>
          <w:rFonts w:ascii="Times New Roman" w:hAnsi="Times New Roman" w:cs="Times New Roman"/>
          <w:b/>
          <w:bCs/>
          <w:sz w:val="24"/>
          <w:szCs w:val="24"/>
        </w:rPr>
      </w:pPr>
      <w:r w:rsidRPr="00AB3333">
        <w:rPr>
          <w:rFonts w:ascii="Times New Roman" w:hAnsi="Times New Roman" w:cs="Times New Roman"/>
          <w:sz w:val="24"/>
          <w:szCs w:val="24"/>
        </w:rPr>
        <w:t>Despite being widely implemented, the traditional system suffers from multiple limitations:</w:t>
      </w:r>
    </w:p>
    <w:p w14:paraId="272B9B7F" w14:textId="77777777" w:rsidR="00AB3333" w:rsidRPr="00AB3333" w:rsidRDefault="00AB3333" w:rsidP="0058780E">
      <w:pPr>
        <w:spacing w:line="360" w:lineRule="auto"/>
        <w:rPr>
          <w:rFonts w:ascii="Times New Roman" w:hAnsi="Times New Roman" w:cs="Times New Roman"/>
          <w:sz w:val="24"/>
          <w:szCs w:val="24"/>
        </w:rPr>
      </w:pPr>
      <w:r w:rsidRPr="00AB3333">
        <w:rPr>
          <w:rFonts w:ascii="Times New Roman" w:hAnsi="Times New Roman" w:cs="Times New Roman"/>
          <w:b/>
          <w:bCs/>
          <w:sz w:val="24"/>
          <w:szCs w:val="24"/>
        </w:rPr>
        <w:t>1. Lack of Real-Time Monitoring</w:t>
      </w:r>
      <w:r w:rsidRPr="00AB3333">
        <w:rPr>
          <w:rFonts w:ascii="Times New Roman" w:hAnsi="Times New Roman" w:cs="Times New Roman"/>
          <w:sz w:val="24"/>
          <w:szCs w:val="24"/>
        </w:rPr>
        <w:br/>
        <w:t>There is no mechanism to track the fill level of bins. This leads to either overflow or unnecessary emptying.</w:t>
      </w:r>
    </w:p>
    <w:p w14:paraId="4EF91986" w14:textId="77777777" w:rsidR="00AB3333" w:rsidRPr="00AB3333" w:rsidRDefault="00AB3333" w:rsidP="0058780E">
      <w:pPr>
        <w:spacing w:line="360" w:lineRule="auto"/>
        <w:rPr>
          <w:rFonts w:ascii="Times New Roman" w:hAnsi="Times New Roman" w:cs="Times New Roman"/>
          <w:sz w:val="24"/>
          <w:szCs w:val="24"/>
        </w:rPr>
      </w:pPr>
      <w:r w:rsidRPr="00AB3333">
        <w:rPr>
          <w:rFonts w:ascii="Times New Roman" w:hAnsi="Times New Roman" w:cs="Times New Roman"/>
          <w:b/>
          <w:bCs/>
          <w:sz w:val="24"/>
          <w:szCs w:val="24"/>
        </w:rPr>
        <w:t>2. Inefficient Route Planning</w:t>
      </w:r>
      <w:r w:rsidRPr="00AB3333">
        <w:rPr>
          <w:rFonts w:ascii="Times New Roman" w:hAnsi="Times New Roman" w:cs="Times New Roman"/>
          <w:sz w:val="24"/>
          <w:szCs w:val="24"/>
        </w:rPr>
        <w:br/>
        <w:t>Collection vehicles travel fixed routes, increasing fuel consumption and operational cost.</w:t>
      </w:r>
    </w:p>
    <w:p w14:paraId="455500F9" w14:textId="77777777" w:rsidR="00AB3333" w:rsidRPr="00AB3333" w:rsidRDefault="00AB3333" w:rsidP="0058780E">
      <w:pPr>
        <w:spacing w:line="360" w:lineRule="auto"/>
        <w:rPr>
          <w:rFonts w:ascii="Times New Roman" w:hAnsi="Times New Roman" w:cs="Times New Roman"/>
          <w:sz w:val="24"/>
          <w:szCs w:val="24"/>
        </w:rPr>
      </w:pPr>
      <w:r w:rsidRPr="00AB3333">
        <w:rPr>
          <w:rFonts w:ascii="Times New Roman" w:hAnsi="Times New Roman" w:cs="Times New Roman"/>
          <w:b/>
          <w:bCs/>
          <w:sz w:val="24"/>
          <w:szCs w:val="24"/>
        </w:rPr>
        <w:t>3. Environmental Impact</w:t>
      </w:r>
      <w:r w:rsidRPr="00AB3333">
        <w:rPr>
          <w:rFonts w:ascii="Times New Roman" w:hAnsi="Times New Roman" w:cs="Times New Roman"/>
          <w:sz w:val="24"/>
          <w:szCs w:val="24"/>
        </w:rPr>
        <w:br/>
        <w:t>Excess fuel usage results in higher carbon emissions, contributing to climate change.</w:t>
      </w:r>
    </w:p>
    <w:p w14:paraId="69131B62" w14:textId="77777777" w:rsidR="00AB3333" w:rsidRPr="00AB3333" w:rsidRDefault="00AB3333" w:rsidP="0058780E">
      <w:pPr>
        <w:spacing w:line="360" w:lineRule="auto"/>
        <w:rPr>
          <w:rFonts w:ascii="Times New Roman" w:hAnsi="Times New Roman" w:cs="Times New Roman"/>
          <w:sz w:val="24"/>
          <w:szCs w:val="24"/>
        </w:rPr>
      </w:pPr>
      <w:r w:rsidRPr="00AB3333">
        <w:rPr>
          <w:rFonts w:ascii="Times New Roman" w:hAnsi="Times New Roman" w:cs="Times New Roman"/>
          <w:b/>
          <w:bCs/>
          <w:sz w:val="24"/>
          <w:szCs w:val="24"/>
        </w:rPr>
        <w:t>4. Public Health Risks</w:t>
      </w:r>
      <w:r w:rsidRPr="00AB3333">
        <w:rPr>
          <w:rFonts w:ascii="Times New Roman" w:hAnsi="Times New Roman" w:cs="Times New Roman"/>
          <w:sz w:val="24"/>
          <w:szCs w:val="24"/>
        </w:rPr>
        <w:br/>
        <w:t xml:space="preserve">Overflowing bins attract pests, produce foul </w:t>
      </w:r>
      <w:proofErr w:type="spellStart"/>
      <w:r w:rsidRPr="00AB3333">
        <w:rPr>
          <w:rFonts w:ascii="Times New Roman" w:hAnsi="Times New Roman" w:cs="Times New Roman"/>
          <w:sz w:val="24"/>
          <w:szCs w:val="24"/>
        </w:rPr>
        <w:t>odors</w:t>
      </w:r>
      <w:proofErr w:type="spellEnd"/>
      <w:r w:rsidRPr="00AB3333">
        <w:rPr>
          <w:rFonts w:ascii="Times New Roman" w:hAnsi="Times New Roman" w:cs="Times New Roman"/>
          <w:sz w:val="24"/>
          <w:szCs w:val="24"/>
        </w:rPr>
        <w:t>, and increase the spread of diseases.</w:t>
      </w:r>
    </w:p>
    <w:p w14:paraId="1D0E7105" w14:textId="77777777" w:rsidR="00AB3333" w:rsidRPr="00AB3333" w:rsidRDefault="00AB3333" w:rsidP="0058780E">
      <w:pPr>
        <w:spacing w:line="360" w:lineRule="auto"/>
        <w:rPr>
          <w:rFonts w:ascii="Times New Roman" w:hAnsi="Times New Roman" w:cs="Times New Roman"/>
          <w:sz w:val="24"/>
          <w:szCs w:val="24"/>
        </w:rPr>
      </w:pPr>
      <w:r w:rsidRPr="00AB3333">
        <w:rPr>
          <w:rFonts w:ascii="Times New Roman" w:hAnsi="Times New Roman" w:cs="Times New Roman"/>
          <w:b/>
          <w:bCs/>
          <w:sz w:val="24"/>
          <w:szCs w:val="24"/>
        </w:rPr>
        <w:t>5. No Citizen Engagement Platform</w:t>
      </w:r>
      <w:r w:rsidRPr="00AB3333">
        <w:rPr>
          <w:rFonts w:ascii="Times New Roman" w:hAnsi="Times New Roman" w:cs="Times New Roman"/>
          <w:sz w:val="24"/>
          <w:szCs w:val="24"/>
        </w:rPr>
        <w:br/>
        <w:t>There is no structured system for citizens to report illegal dumping or damaged bins.</w:t>
      </w:r>
    </w:p>
    <w:p w14:paraId="4E128E4E" w14:textId="77777777" w:rsidR="00AB3333" w:rsidRPr="00AB3333" w:rsidRDefault="00AB3333" w:rsidP="0058780E">
      <w:pPr>
        <w:spacing w:line="360" w:lineRule="auto"/>
        <w:rPr>
          <w:rFonts w:ascii="Times New Roman" w:hAnsi="Times New Roman" w:cs="Times New Roman"/>
          <w:sz w:val="24"/>
          <w:szCs w:val="24"/>
        </w:rPr>
      </w:pPr>
      <w:r w:rsidRPr="00AB3333">
        <w:rPr>
          <w:rFonts w:ascii="Times New Roman" w:hAnsi="Times New Roman" w:cs="Times New Roman"/>
          <w:b/>
          <w:bCs/>
          <w:sz w:val="24"/>
          <w:szCs w:val="24"/>
        </w:rPr>
        <w:t>6. High Operational Cost</w:t>
      </w:r>
      <w:r w:rsidRPr="00AB3333">
        <w:rPr>
          <w:rFonts w:ascii="Times New Roman" w:hAnsi="Times New Roman" w:cs="Times New Roman"/>
          <w:sz w:val="24"/>
          <w:szCs w:val="24"/>
        </w:rPr>
        <w:br/>
        <w:t>Manual supervision and inefficient routing increase manpower and fuel expenditure.</w:t>
      </w:r>
    </w:p>
    <w:p w14:paraId="34338DCA" w14:textId="77777777" w:rsidR="00AB3333" w:rsidRPr="0058780E" w:rsidRDefault="00AB3333" w:rsidP="002976E5">
      <w:p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Because of these limitations, the traditional system does not fully align with the sustainability goals of SDG 11.</w:t>
      </w:r>
    </w:p>
    <w:p w14:paraId="0E3BEA13" w14:textId="77777777" w:rsidR="002976E5" w:rsidRDefault="002976E5" w:rsidP="00AB3333">
      <w:pPr>
        <w:rPr>
          <w:rFonts w:ascii="Times New Roman" w:hAnsi="Times New Roman" w:cs="Times New Roman"/>
          <w:b/>
          <w:bCs/>
          <w:sz w:val="28"/>
          <w:szCs w:val="28"/>
        </w:rPr>
      </w:pPr>
    </w:p>
    <w:p w14:paraId="3EF6BE29" w14:textId="77777777" w:rsidR="002976E5" w:rsidRDefault="002976E5" w:rsidP="00AB3333">
      <w:pPr>
        <w:rPr>
          <w:rFonts w:ascii="Times New Roman" w:hAnsi="Times New Roman" w:cs="Times New Roman"/>
          <w:b/>
          <w:bCs/>
          <w:sz w:val="28"/>
          <w:szCs w:val="28"/>
        </w:rPr>
      </w:pPr>
    </w:p>
    <w:p w14:paraId="1B6338E6" w14:textId="77777777" w:rsidR="002976E5" w:rsidRDefault="002976E5" w:rsidP="00AB3333">
      <w:pPr>
        <w:rPr>
          <w:rFonts w:ascii="Times New Roman" w:hAnsi="Times New Roman" w:cs="Times New Roman"/>
          <w:b/>
          <w:bCs/>
          <w:sz w:val="28"/>
          <w:szCs w:val="28"/>
        </w:rPr>
      </w:pPr>
    </w:p>
    <w:p w14:paraId="17406A10" w14:textId="1AE9EE2F" w:rsidR="00AB3333" w:rsidRPr="00AB3333" w:rsidRDefault="00AB3333" w:rsidP="00AB3333">
      <w:pPr>
        <w:rPr>
          <w:rFonts w:ascii="Times New Roman" w:hAnsi="Times New Roman" w:cs="Times New Roman"/>
        </w:rPr>
      </w:pPr>
      <w:r w:rsidRPr="00AB3333">
        <w:rPr>
          <w:rFonts w:ascii="Times New Roman" w:hAnsi="Times New Roman" w:cs="Times New Roman"/>
          <w:b/>
          <w:bCs/>
          <w:sz w:val="28"/>
          <w:szCs w:val="28"/>
        </w:rPr>
        <w:lastRenderedPageBreak/>
        <w:t>3. Proposed System: Eco-Track Smart Waste Management System</w:t>
      </w:r>
    </w:p>
    <w:p w14:paraId="1D319AFE" w14:textId="77777777" w:rsidR="00AB3333" w:rsidRPr="00AB3333" w:rsidRDefault="00AB3333" w:rsidP="00AB3333">
      <w:pPr>
        <w:rPr>
          <w:rFonts w:ascii="Times New Roman" w:hAnsi="Times New Roman" w:cs="Times New Roman"/>
          <w:b/>
          <w:bCs/>
          <w:sz w:val="24"/>
          <w:szCs w:val="24"/>
        </w:rPr>
      </w:pPr>
      <w:r w:rsidRPr="00AB3333">
        <w:rPr>
          <w:rFonts w:ascii="Times New Roman" w:hAnsi="Times New Roman" w:cs="Times New Roman"/>
          <w:b/>
          <w:bCs/>
          <w:sz w:val="24"/>
          <w:szCs w:val="24"/>
        </w:rPr>
        <w:t>3.1 Overview of Proposed System</w:t>
      </w:r>
    </w:p>
    <w:p w14:paraId="1313B813" w14:textId="77777777" w:rsidR="00AB3333" w:rsidRPr="00AB3333" w:rsidRDefault="00AB3333" w:rsidP="002976E5">
      <w:p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The Eco-Track system introduces an IoT-based smart solution for waste management. It integrates sensors, microcontrollers, cloud computing, and route optimization algorithms to create an intelligent and efficient waste collection framework.</w:t>
      </w:r>
    </w:p>
    <w:p w14:paraId="76897469" w14:textId="77777777" w:rsidR="00AB3333" w:rsidRPr="00AB3333" w:rsidRDefault="00AB3333" w:rsidP="002976E5">
      <w:p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The system consists of:</w:t>
      </w:r>
    </w:p>
    <w:p w14:paraId="1243D33D" w14:textId="77777777" w:rsidR="00AB3333" w:rsidRPr="00AB3333" w:rsidRDefault="00AB3333" w:rsidP="002976E5">
      <w:pPr>
        <w:numPr>
          <w:ilvl w:val="0"/>
          <w:numId w:val="9"/>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Smart Bin Units with ultrasonic sensors</w:t>
      </w:r>
    </w:p>
    <w:p w14:paraId="4F0B7EA3" w14:textId="77777777" w:rsidR="00AB3333" w:rsidRPr="00AB3333" w:rsidRDefault="00AB3333" w:rsidP="002976E5">
      <w:pPr>
        <w:numPr>
          <w:ilvl w:val="0"/>
          <w:numId w:val="9"/>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ESP32 microcontroller for data processing</w:t>
      </w:r>
    </w:p>
    <w:p w14:paraId="070604E4" w14:textId="77777777" w:rsidR="00AB3333" w:rsidRPr="00AB3333" w:rsidRDefault="00AB3333" w:rsidP="002976E5">
      <w:pPr>
        <w:numPr>
          <w:ilvl w:val="0"/>
          <w:numId w:val="9"/>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Wi-Fi communication module</w:t>
      </w:r>
    </w:p>
    <w:p w14:paraId="0CF651DC" w14:textId="77777777" w:rsidR="00AB3333" w:rsidRPr="00AB3333" w:rsidRDefault="00AB3333" w:rsidP="002976E5">
      <w:pPr>
        <w:numPr>
          <w:ilvl w:val="0"/>
          <w:numId w:val="9"/>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Cloud database (Firebase)</w:t>
      </w:r>
    </w:p>
    <w:p w14:paraId="60AF0CC8" w14:textId="77777777" w:rsidR="00AB3333" w:rsidRPr="00AB3333" w:rsidRDefault="00AB3333" w:rsidP="002976E5">
      <w:pPr>
        <w:numPr>
          <w:ilvl w:val="0"/>
          <w:numId w:val="9"/>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Web-based Admin Dashboard</w:t>
      </w:r>
    </w:p>
    <w:p w14:paraId="368A46C6" w14:textId="77777777" w:rsidR="00AB3333" w:rsidRPr="00AB3333" w:rsidRDefault="00AB3333" w:rsidP="002976E5">
      <w:pPr>
        <w:numPr>
          <w:ilvl w:val="0"/>
          <w:numId w:val="9"/>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Driver Mobile Application</w:t>
      </w:r>
    </w:p>
    <w:p w14:paraId="71C9E5E7" w14:textId="77777777" w:rsidR="00AB3333" w:rsidRPr="00AB3333" w:rsidRDefault="00AB3333" w:rsidP="002976E5">
      <w:pPr>
        <w:numPr>
          <w:ilvl w:val="0"/>
          <w:numId w:val="9"/>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Route Optimization Algorithm (Dijkstra’s Algorithm)</w:t>
      </w:r>
    </w:p>
    <w:p w14:paraId="6985D629" w14:textId="77777777" w:rsidR="00AB3333" w:rsidRPr="00AB3333" w:rsidRDefault="00AB3333" w:rsidP="0058780E">
      <w:pPr>
        <w:spacing w:line="360" w:lineRule="auto"/>
        <w:rPr>
          <w:rFonts w:ascii="Times New Roman" w:hAnsi="Times New Roman" w:cs="Times New Roman"/>
          <w:b/>
          <w:bCs/>
          <w:sz w:val="24"/>
          <w:szCs w:val="24"/>
        </w:rPr>
      </w:pPr>
      <w:r w:rsidRPr="00AB3333">
        <w:rPr>
          <w:rFonts w:ascii="Times New Roman" w:hAnsi="Times New Roman" w:cs="Times New Roman"/>
          <w:b/>
          <w:bCs/>
          <w:sz w:val="24"/>
          <w:szCs w:val="24"/>
        </w:rPr>
        <w:t>3.2 Working of Proposed System</w:t>
      </w:r>
    </w:p>
    <w:p w14:paraId="4E75DDDA" w14:textId="77777777" w:rsidR="00AB3333" w:rsidRPr="00AB3333" w:rsidRDefault="00AB3333" w:rsidP="002976E5">
      <w:pPr>
        <w:numPr>
          <w:ilvl w:val="0"/>
          <w:numId w:val="10"/>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Ultrasonic sensors measure the garbage level inside bins.</w:t>
      </w:r>
    </w:p>
    <w:p w14:paraId="1ACCD0CF" w14:textId="77777777" w:rsidR="00AB3333" w:rsidRPr="00AB3333" w:rsidRDefault="00AB3333" w:rsidP="002976E5">
      <w:pPr>
        <w:numPr>
          <w:ilvl w:val="0"/>
          <w:numId w:val="10"/>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ESP32 processes sensor data and transmits it to the cloud.</w:t>
      </w:r>
    </w:p>
    <w:p w14:paraId="3E735C28" w14:textId="77777777" w:rsidR="00AB3333" w:rsidRPr="00AB3333" w:rsidRDefault="00AB3333" w:rsidP="002976E5">
      <w:pPr>
        <w:numPr>
          <w:ilvl w:val="0"/>
          <w:numId w:val="10"/>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The cloud database stores real-time data.</w:t>
      </w:r>
    </w:p>
    <w:p w14:paraId="6AA344E4" w14:textId="77777777" w:rsidR="00AB3333" w:rsidRPr="00AB3333" w:rsidRDefault="00AB3333" w:rsidP="002976E5">
      <w:pPr>
        <w:numPr>
          <w:ilvl w:val="0"/>
          <w:numId w:val="10"/>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When a bin crosses the threshold (e.g., 80% full), an alert is generated.</w:t>
      </w:r>
    </w:p>
    <w:p w14:paraId="1496E148" w14:textId="77777777" w:rsidR="00AB3333" w:rsidRPr="00AB3333" w:rsidRDefault="00AB3333" w:rsidP="002976E5">
      <w:pPr>
        <w:numPr>
          <w:ilvl w:val="0"/>
          <w:numId w:val="10"/>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The route optimization algorithm calculates the shortest path for collection vehicles.</w:t>
      </w:r>
    </w:p>
    <w:p w14:paraId="7B4D43B2" w14:textId="77777777" w:rsidR="00AB3333" w:rsidRPr="00AB3333" w:rsidRDefault="00AB3333" w:rsidP="002976E5">
      <w:pPr>
        <w:numPr>
          <w:ilvl w:val="0"/>
          <w:numId w:val="10"/>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Drivers receive optimized routes through the application.</w:t>
      </w:r>
    </w:p>
    <w:p w14:paraId="5E2AFAE0" w14:textId="77777777" w:rsidR="00AB3333" w:rsidRDefault="00AB3333" w:rsidP="002976E5">
      <w:pPr>
        <w:numPr>
          <w:ilvl w:val="0"/>
          <w:numId w:val="10"/>
        </w:numPr>
        <w:spacing w:line="360" w:lineRule="auto"/>
        <w:jc w:val="both"/>
        <w:rPr>
          <w:rFonts w:ascii="Times New Roman" w:hAnsi="Times New Roman" w:cs="Times New Roman"/>
        </w:rPr>
      </w:pPr>
      <w:r w:rsidRPr="00AB3333">
        <w:rPr>
          <w:rFonts w:ascii="Times New Roman" w:hAnsi="Times New Roman" w:cs="Times New Roman"/>
          <w:sz w:val="24"/>
          <w:szCs w:val="24"/>
        </w:rPr>
        <w:t>After collection, the status is updated in the cloud</w:t>
      </w:r>
      <w:r w:rsidRPr="00AB3333">
        <w:rPr>
          <w:rFonts w:ascii="Times New Roman" w:hAnsi="Times New Roman" w:cs="Times New Roman"/>
        </w:rPr>
        <w:t>.</w:t>
      </w:r>
    </w:p>
    <w:p w14:paraId="31E73CEA" w14:textId="77777777" w:rsidR="00AB3333" w:rsidRPr="00AB3333" w:rsidRDefault="00AB3333" w:rsidP="0058780E">
      <w:pPr>
        <w:spacing w:line="360" w:lineRule="auto"/>
        <w:rPr>
          <w:rFonts w:ascii="Times New Roman" w:hAnsi="Times New Roman" w:cs="Times New Roman"/>
          <w:b/>
          <w:bCs/>
          <w:sz w:val="24"/>
          <w:szCs w:val="24"/>
        </w:rPr>
      </w:pPr>
      <w:r w:rsidRPr="00AB3333">
        <w:rPr>
          <w:rFonts w:ascii="Times New Roman" w:hAnsi="Times New Roman" w:cs="Times New Roman"/>
          <w:b/>
          <w:bCs/>
          <w:sz w:val="24"/>
          <w:szCs w:val="24"/>
        </w:rPr>
        <w:t>3.3 Advantages of Proposed System in Relation to SDG 11</w:t>
      </w:r>
    </w:p>
    <w:p w14:paraId="0F18B92C" w14:textId="77777777" w:rsidR="00AB3333" w:rsidRPr="00AB3333" w:rsidRDefault="00AB3333" w:rsidP="0058780E">
      <w:pPr>
        <w:spacing w:line="360" w:lineRule="auto"/>
        <w:rPr>
          <w:rFonts w:ascii="Times New Roman" w:hAnsi="Times New Roman" w:cs="Times New Roman"/>
          <w:sz w:val="24"/>
          <w:szCs w:val="24"/>
        </w:rPr>
      </w:pPr>
      <w:r w:rsidRPr="00AB3333">
        <w:rPr>
          <w:rFonts w:ascii="Times New Roman" w:hAnsi="Times New Roman" w:cs="Times New Roman"/>
          <w:b/>
          <w:bCs/>
          <w:sz w:val="24"/>
          <w:szCs w:val="24"/>
        </w:rPr>
        <w:t>1. Real-Time Monitoring</w:t>
      </w:r>
      <w:r w:rsidRPr="00AB3333">
        <w:rPr>
          <w:rFonts w:ascii="Times New Roman" w:hAnsi="Times New Roman" w:cs="Times New Roman"/>
          <w:sz w:val="24"/>
          <w:szCs w:val="24"/>
        </w:rPr>
        <w:br/>
        <w:t>Prevents overflow by ensuring bins are collected only when required.</w:t>
      </w:r>
    </w:p>
    <w:p w14:paraId="4284907F" w14:textId="77777777" w:rsidR="00AB3333" w:rsidRPr="00AB3333" w:rsidRDefault="00AB3333" w:rsidP="0058780E">
      <w:pPr>
        <w:spacing w:line="360" w:lineRule="auto"/>
        <w:rPr>
          <w:rFonts w:ascii="Times New Roman" w:hAnsi="Times New Roman" w:cs="Times New Roman"/>
          <w:sz w:val="24"/>
          <w:szCs w:val="24"/>
        </w:rPr>
      </w:pPr>
      <w:r w:rsidRPr="00AB3333">
        <w:rPr>
          <w:rFonts w:ascii="Times New Roman" w:hAnsi="Times New Roman" w:cs="Times New Roman"/>
          <w:b/>
          <w:bCs/>
          <w:sz w:val="24"/>
          <w:szCs w:val="24"/>
        </w:rPr>
        <w:t>2. Fuel Efficiency and Reduced Emissions</w:t>
      </w:r>
      <w:r w:rsidRPr="00AB3333">
        <w:rPr>
          <w:rFonts w:ascii="Times New Roman" w:hAnsi="Times New Roman" w:cs="Times New Roman"/>
          <w:sz w:val="24"/>
          <w:szCs w:val="24"/>
        </w:rPr>
        <w:br/>
        <w:t>Optimized routing reduces travel distance and fuel consumption, lowering carbon emissions.</w:t>
      </w:r>
    </w:p>
    <w:p w14:paraId="72A824DC" w14:textId="77777777" w:rsidR="00AB3333" w:rsidRPr="00AB3333" w:rsidRDefault="00AB3333" w:rsidP="0058780E">
      <w:pPr>
        <w:spacing w:line="360" w:lineRule="auto"/>
        <w:rPr>
          <w:rFonts w:ascii="Times New Roman" w:hAnsi="Times New Roman" w:cs="Times New Roman"/>
          <w:sz w:val="24"/>
          <w:szCs w:val="24"/>
        </w:rPr>
      </w:pPr>
      <w:r w:rsidRPr="00AB3333">
        <w:rPr>
          <w:rFonts w:ascii="Times New Roman" w:hAnsi="Times New Roman" w:cs="Times New Roman"/>
          <w:b/>
          <w:bCs/>
          <w:sz w:val="24"/>
          <w:szCs w:val="24"/>
        </w:rPr>
        <w:lastRenderedPageBreak/>
        <w:t>3. Data-Driven Decision Making</w:t>
      </w:r>
      <w:r w:rsidRPr="00AB3333">
        <w:rPr>
          <w:rFonts w:ascii="Times New Roman" w:hAnsi="Times New Roman" w:cs="Times New Roman"/>
          <w:sz w:val="24"/>
          <w:szCs w:val="24"/>
        </w:rPr>
        <w:br/>
        <w:t xml:space="preserve">Authorities can </w:t>
      </w:r>
      <w:proofErr w:type="spellStart"/>
      <w:r w:rsidRPr="00AB3333">
        <w:rPr>
          <w:rFonts w:ascii="Times New Roman" w:hAnsi="Times New Roman" w:cs="Times New Roman"/>
          <w:sz w:val="24"/>
          <w:szCs w:val="24"/>
        </w:rPr>
        <w:t>analyze</w:t>
      </w:r>
      <w:proofErr w:type="spellEnd"/>
      <w:r w:rsidRPr="00AB3333">
        <w:rPr>
          <w:rFonts w:ascii="Times New Roman" w:hAnsi="Times New Roman" w:cs="Times New Roman"/>
          <w:sz w:val="24"/>
          <w:szCs w:val="24"/>
        </w:rPr>
        <w:t xml:space="preserve"> waste generation patterns and improve planning.</w:t>
      </w:r>
    </w:p>
    <w:p w14:paraId="379B0C20" w14:textId="77777777" w:rsidR="00AB3333" w:rsidRPr="00AB3333" w:rsidRDefault="00AB3333" w:rsidP="0058780E">
      <w:pPr>
        <w:spacing w:line="360" w:lineRule="auto"/>
        <w:rPr>
          <w:rFonts w:ascii="Times New Roman" w:hAnsi="Times New Roman" w:cs="Times New Roman"/>
          <w:sz w:val="24"/>
          <w:szCs w:val="24"/>
        </w:rPr>
      </w:pPr>
      <w:r w:rsidRPr="00AB3333">
        <w:rPr>
          <w:rFonts w:ascii="Times New Roman" w:hAnsi="Times New Roman" w:cs="Times New Roman"/>
          <w:b/>
          <w:bCs/>
          <w:sz w:val="24"/>
          <w:szCs w:val="24"/>
        </w:rPr>
        <w:t>4. Improved Urban Cleanliness</w:t>
      </w:r>
      <w:r w:rsidRPr="00AB3333">
        <w:rPr>
          <w:rFonts w:ascii="Times New Roman" w:hAnsi="Times New Roman" w:cs="Times New Roman"/>
          <w:sz w:val="24"/>
          <w:szCs w:val="24"/>
        </w:rPr>
        <w:br/>
        <w:t>Timely collection ensures hygienic surroundings.</w:t>
      </w:r>
    </w:p>
    <w:p w14:paraId="522CF95F" w14:textId="77777777" w:rsidR="00AB3333" w:rsidRPr="00AB3333" w:rsidRDefault="00AB3333" w:rsidP="0058780E">
      <w:pPr>
        <w:spacing w:line="360" w:lineRule="auto"/>
        <w:rPr>
          <w:rFonts w:ascii="Times New Roman" w:hAnsi="Times New Roman" w:cs="Times New Roman"/>
          <w:sz w:val="24"/>
          <w:szCs w:val="24"/>
        </w:rPr>
      </w:pPr>
      <w:r w:rsidRPr="00AB3333">
        <w:rPr>
          <w:rFonts w:ascii="Times New Roman" w:hAnsi="Times New Roman" w:cs="Times New Roman"/>
          <w:b/>
          <w:bCs/>
          <w:sz w:val="24"/>
          <w:szCs w:val="24"/>
        </w:rPr>
        <w:t>5. Citizen Participation</w:t>
      </w:r>
      <w:r w:rsidRPr="00AB3333">
        <w:rPr>
          <w:rFonts w:ascii="Times New Roman" w:hAnsi="Times New Roman" w:cs="Times New Roman"/>
          <w:b/>
          <w:bCs/>
          <w:sz w:val="24"/>
          <w:szCs w:val="24"/>
        </w:rPr>
        <w:br/>
      </w:r>
      <w:r w:rsidRPr="00AB3333">
        <w:rPr>
          <w:rFonts w:ascii="Times New Roman" w:hAnsi="Times New Roman" w:cs="Times New Roman"/>
          <w:sz w:val="24"/>
          <w:szCs w:val="24"/>
        </w:rPr>
        <w:t>Citizens can report issues, promoting inclusive governance.</w:t>
      </w:r>
    </w:p>
    <w:p w14:paraId="2940E247" w14:textId="77777777" w:rsidR="00AB3333" w:rsidRPr="0058780E" w:rsidRDefault="00AB3333" w:rsidP="0058780E">
      <w:pPr>
        <w:spacing w:line="360" w:lineRule="auto"/>
        <w:rPr>
          <w:rFonts w:ascii="Times New Roman" w:hAnsi="Times New Roman" w:cs="Times New Roman"/>
          <w:sz w:val="24"/>
          <w:szCs w:val="24"/>
        </w:rPr>
      </w:pPr>
      <w:r w:rsidRPr="00AB3333">
        <w:rPr>
          <w:rFonts w:ascii="Times New Roman" w:hAnsi="Times New Roman" w:cs="Times New Roman"/>
          <w:b/>
          <w:bCs/>
          <w:sz w:val="24"/>
          <w:szCs w:val="24"/>
        </w:rPr>
        <w:t>6. Scalability and Smart City Integration</w:t>
      </w:r>
      <w:r w:rsidRPr="00AB3333">
        <w:rPr>
          <w:rFonts w:ascii="Times New Roman" w:hAnsi="Times New Roman" w:cs="Times New Roman"/>
          <w:sz w:val="24"/>
          <w:szCs w:val="24"/>
        </w:rPr>
        <w:br/>
        <w:t>The system can be integrated into larger smart city infrastructure.</w:t>
      </w:r>
    </w:p>
    <w:p w14:paraId="7F166506" w14:textId="39357B29" w:rsidR="00AB3333" w:rsidRPr="00AB3333" w:rsidRDefault="00AB3333" w:rsidP="0058780E">
      <w:pPr>
        <w:spacing w:line="360" w:lineRule="auto"/>
        <w:rPr>
          <w:rFonts w:ascii="Times New Roman" w:hAnsi="Times New Roman" w:cs="Times New Roman"/>
          <w:sz w:val="28"/>
          <w:szCs w:val="28"/>
        </w:rPr>
      </w:pPr>
      <w:r w:rsidRPr="00AB3333">
        <w:rPr>
          <w:rFonts w:ascii="Times New Roman" w:hAnsi="Times New Roman" w:cs="Times New Roman"/>
          <w:b/>
          <w:bCs/>
          <w:sz w:val="28"/>
          <w:szCs w:val="28"/>
        </w:rPr>
        <w:t>4. Contribution of Eco-Track to SDG 11 Targets</w:t>
      </w:r>
    </w:p>
    <w:p w14:paraId="192E8600" w14:textId="77777777" w:rsidR="00AB3333" w:rsidRPr="00AB3333" w:rsidRDefault="00AB3333" w:rsidP="002976E5">
      <w:p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Eco-Track directly supports the following SDG 11 targets:</w:t>
      </w:r>
    </w:p>
    <w:p w14:paraId="28D77A5B" w14:textId="77777777" w:rsidR="00AB3333" w:rsidRPr="00AB3333" w:rsidRDefault="00AB3333" w:rsidP="002976E5">
      <w:pPr>
        <w:numPr>
          <w:ilvl w:val="0"/>
          <w:numId w:val="11"/>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Target 11.6: Reduce environmental impact of cities by improving waste management.</w:t>
      </w:r>
    </w:p>
    <w:p w14:paraId="6D7DAC0E" w14:textId="77777777" w:rsidR="00AB3333" w:rsidRPr="00AB3333" w:rsidRDefault="00AB3333" w:rsidP="002976E5">
      <w:pPr>
        <w:numPr>
          <w:ilvl w:val="0"/>
          <w:numId w:val="11"/>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Target 11.3: Enhance inclusive and sustainable urbanization.</w:t>
      </w:r>
    </w:p>
    <w:p w14:paraId="093E7B5E" w14:textId="77777777" w:rsidR="00AB3333" w:rsidRPr="00AB3333" w:rsidRDefault="00AB3333" w:rsidP="002976E5">
      <w:pPr>
        <w:numPr>
          <w:ilvl w:val="0"/>
          <w:numId w:val="11"/>
        </w:num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Target 11.B: Adopt integrated policies for sustainability and resource efficiency.</w:t>
      </w:r>
    </w:p>
    <w:p w14:paraId="3D0F7660" w14:textId="77777777" w:rsidR="00AB3333" w:rsidRPr="00AB3333" w:rsidRDefault="00AB3333" w:rsidP="002976E5">
      <w:p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By integrating IoT technology and intelligent optimization algorithms, the proposed system transforms waste management from a reactive process into a proactive, data-driven solution.</w:t>
      </w:r>
    </w:p>
    <w:p w14:paraId="6627F9C7" w14:textId="18ECCE65" w:rsidR="00AB3333" w:rsidRPr="00AB3333" w:rsidRDefault="00AB3333" w:rsidP="00AB3333">
      <w:pPr>
        <w:rPr>
          <w:rFonts w:ascii="Times New Roman" w:hAnsi="Times New Roman" w:cs="Times New Roman"/>
          <w:b/>
          <w:bCs/>
          <w:sz w:val="28"/>
          <w:szCs w:val="28"/>
        </w:rPr>
      </w:pPr>
      <w:r w:rsidRPr="00AB3333">
        <w:rPr>
          <w:rFonts w:ascii="Times New Roman" w:hAnsi="Times New Roman" w:cs="Times New Roman"/>
          <w:b/>
          <w:bCs/>
          <w:sz w:val="28"/>
          <w:szCs w:val="28"/>
        </w:rPr>
        <w:t>5. Conclusion</w:t>
      </w:r>
    </w:p>
    <w:p w14:paraId="26A630A5" w14:textId="77777777" w:rsidR="00AB3333" w:rsidRPr="00AB3333" w:rsidRDefault="00AB3333" w:rsidP="002976E5">
      <w:p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Sustainable urban development requires efficient infrastructure and smart resource management systems. Traditional waste collection methods are inefficient, environmentally harmful, and economically expensive. The Eco-Track Smart Waste Management System offers a modern, scalable, and intelligent alternative aligned with SDG 11.</w:t>
      </w:r>
    </w:p>
    <w:p w14:paraId="50A4EC41" w14:textId="77777777" w:rsidR="00AB3333" w:rsidRPr="00AB3333" w:rsidRDefault="00AB3333" w:rsidP="002976E5">
      <w:pPr>
        <w:spacing w:line="360" w:lineRule="auto"/>
        <w:jc w:val="both"/>
        <w:rPr>
          <w:rFonts w:ascii="Times New Roman" w:hAnsi="Times New Roman" w:cs="Times New Roman"/>
          <w:sz w:val="24"/>
          <w:szCs w:val="24"/>
        </w:rPr>
      </w:pPr>
      <w:r w:rsidRPr="00AB3333">
        <w:rPr>
          <w:rFonts w:ascii="Times New Roman" w:hAnsi="Times New Roman" w:cs="Times New Roman"/>
          <w:sz w:val="24"/>
          <w:szCs w:val="24"/>
        </w:rPr>
        <w:t>Through real-time monitoring, optimized routing, and cloud-based analytics, Eco-Track reduces operational costs, minimizes environmental impact, and enhances the overall cleanliness and sustainability of urban areas. Therefore, the implementation of such smart waste management systems is essential for building resilient and sustainable cities of the future.</w:t>
      </w:r>
    </w:p>
    <w:p w14:paraId="075765D6" w14:textId="77777777" w:rsidR="00AB3333" w:rsidRPr="0058780E" w:rsidRDefault="00AB3333" w:rsidP="002976E5">
      <w:pPr>
        <w:spacing w:line="360" w:lineRule="auto"/>
        <w:jc w:val="both"/>
        <w:rPr>
          <w:rFonts w:ascii="Times New Roman" w:hAnsi="Times New Roman" w:cs="Times New Roman"/>
          <w:sz w:val="24"/>
          <w:szCs w:val="24"/>
        </w:rPr>
      </w:pPr>
    </w:p>
    <w:p w14:paraId="1DCBF429" w14:textId="77777777" w:rsidR="007A10ED" w:rsidRPr="007A10ED" w:rsidRDefault="007A10ED" w:rsidP="002976E5">
      <w:pPr>
        <w:jc w:val="both"/>
        <w:rPr>
          <w:rFonts w:ascii="Times New Roman" w:hAnsi="Times New Roman" w:cs="Times New Roman"/>
          <w:b/>
          <w:bCs/>
        </w:rPr>
      </w:pPr>
    </w:p>
    <w:sectPr w:rsidR="007A10ED" w:rsidRPr="007A10E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590D0" w14:textId="77777777" w:rsidR="00A40D2F" w:rsidRDefault="00A40D2F" w:rsidP="007C0CE5">
      <w:pPr>
        <w:spacing w:after="0" w:line="240" w:lineRule="auto"/>
      </w:pPr>
      <w:r>
        <w:separator/>
      </w:r>
    </w:p>
  </w:endnote>
  <w:endnote w:type="continuationSeparator" w:id="0">
    <w:p w14:paraId="25CDBE8B" w14:textId="77777777" w:rsidR="00A40D2F" w:rsidRDefault="00A40D2F" w:rsidP="007C0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299BA" w14:textId="03B9C2F0" w:rsidR="00E41B8D" w:rsidRDefault="00E41B8D">
    <w:pPr>
      <w:pStyle w:val="Footer"/>
      <w:jc w:val="right"/>
    </w:pPr>
    <w:r>
      <w:t xml:space="preserve"> Page </w:t>
    </w:r>
    <w:sdt>
      <w:sdtPr>
        <w:id w:val="-65923468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B6BAF39" w14:textId="5AB85D71" w:rsidR="00E53034" w:rsidRDefault="00E530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15714" w14:textId="77777777" w:rsidR="00A40D2F" w:rsidRDefault="00A40D2F" w:rsidP="007C0CE5">
      <w:pPr>
        <w:spacing w:after="0" w:line="240" w:lineRule="auto"/>
      </w:pPr>
      <w:r>
        <w:separator/>
      </w:r>
    </w:p>
  </w:footnote>
  <w:footnote w:type="continuationSeparator" w:id="0">
    <w:p w14:paraId="70EDC216" w14:textId="77777777" w:rsidR="00A40D2F" w:rsidRDefault="00A40D2F" w:rsidP="007C0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39E44" w14:textId="4EDDD49E" w:rsidR="000F607A" w:rsidRDefault="000F607A">
    <w:pPr>
      <w:spacing w:line="264" w:lineRule="auto"/>
    </w:pPr>
    <w:r>
      <w:rPr>
        <w:noProof/>
        <w:color w:val="000000"/>
      </w:rPr>
      <mc:AlternateContent>
        <mc:Choice Requires="wps">
          <w:drawing>
            <wp:anchor distT="0" distB="0" distL="114300" distR="114300" simplePos="0" relativeHeight="251659264" behindDoc="0" locked="0" layoutInCell="1" allowOverlap="1" wp14:anchorId="0B7B726B" wp14:editId="5C26EF50">
              <wp:simplePos x="0" y="0"/>
              <wp:positionH relativeFrom="margin">
                <wp:posOffset>-699424</wp:posOffset>
              </wp:positionH>
              <wp:positionV relativeFrom="margin">
                <wp:posOffset>-200718</wp:posOffset>
              </wp:positionV>
              <wp:extent cx="7376160" cy="9081308"/>
              <wp:effectExtent l="0" t="0" r="18415" b="24765"/>
              <wp:wrapNone/>
              <wp:docPr id="222" name="Rectangle 233"/>
              <wp:cNvGraphicFramePr/>
              <a:graphic xmlns:a="http://schemas.openxmlformats.org/drawingml/2006/main">
                <a:graphicData uri="http://schemas.microsoft.com/office/word/2010/wordprocessingShape">
                  <wps:wsp>
                    <wps:cNvSpPr/>
                    <wps:spPr>
                      <a:xfrm>
                        <a:off x="0" y="0"/>
                        <a:ext cx="7376160" cy="9081308"/>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0</wp14:pctHeight>
              </wp14:sizeRelV>
            </wp:anchor>
          </w:drawing>
        </mc:Choice>
        <mc:Fallback>
          <w:pict>
            <v:rect w14:anchorId="5324D516" id="Rectangle 233" o:spid="_x0000_s1026" style="position:absolute;margin-left:-55.05pt;margin-top:-15.8pt;width:580.8pt;height:715.05pt;z-index:251659264;visibility:visible;mso-wrap-style:square;mso-width-percent:950;mso-height-percent:0;mso-wrap-distance-left:9pt;mso-wrap-distance-top:0;mso-wrap-distance-right:9pt;mso-wrap-distance-bottom:0;mso-position-horizontal:absolute;mso-position-horizontal-relative:margin;mso-position-vertical:absolute;mso-position-vertical-relative:margin;mso-width-percent:95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" filled="f" strokecolor="#737373 [1614]" strokeweight="1.25pt">
              <w10:wrap anchorx="margin" anchory="margin"/>
            </v:rect>
          </w:pict>
        </mc:Fallback>
      </mc:AlternateContent>
    </w:r>
  </w:p>
  <w:p w14:paraId="019F5DEF" w14:textId="77777777" w:rsidR="00E53034" w:rsidRDefault="00E530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55F6"/>
    <w:multiLevelType w:val="multilevel"/>
    <w:tmpl w:val="EEB433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58665E7"/>
    <w:multiLevelType w:val="multilevel"/>
    <w:tmpl w:val="4CB8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56EE5"/>
    <w:multiLevelType w:val="multilevel"/>
    <w:tmpl w:val="2F16ACF4"/>
    <w:lvl w:ilvl="0">
      <w:start w:val="1"/>
      <w:numFmt w:val="decimal"/>
      <w:lvlText w:val="%1."/>
      <w:lvlJc w:val="left"/>
      <w:pPr>
        <w:tabs>
          <w:tab w:val="num" w:pos="360"/>
        </w:tabs>
        <w:ind w:left="360"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 w15:restartNumberingAfterBreak="0">
    <w:nsid w:val="25AB527C"/>
    <w:multiLevelType w:val="multilevel"/>
    <w:tmpl w:val="31200C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C1D1A80"/>
    <w:multiLevelType w:val="multilevel"/>
    <w:tmpl w:val="B2748E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0C07E23"/>
    <w:multiLevelType w:val="multilevel"/>
    <w:tmpl w:val="A740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53DF3"/>
    <w:multiLevelType w:val="multilevel"/>
    <w:tmpl w:val="ABFEA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2D2C8B"/>
    <w:multiLevelType w:val="multilevel"/>
    <w:tmpl w:val="131ED7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F194B2A"/>
    <w:multiLevelType w:val="multilevel"/>
    <w:tmpl w:val="9CA02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5273CE"/>
    <w:multiLevelType w:val="multilevel"/>
    <w:tmpl w:val="09A8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40218D"/>
    <w:multiLevelType w:val="multilevel"/>
    <w:tmpl w:val="C02E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698475">
    <w:abstractNumId w:val="5"/>
  </w:num>
  <w:num w:numId="2" w16cid:durableId="484667298">
    <w:abstractNumId w:val="8"/>
  </w:num>
  <w:num w:numId="3" w16cid:durableId="1085882813">
    <w:abstractNumId w:val="9"/>
  </w:num>
  <w:num w:numId="4" w16cid:durableId="1899242493">
    <w:abstractNumId w:val="6"/>
  </w:num>
  <w:num w:numId="5" w16cid:durableId="861238566">
    <w:abstractNumId w:val="10"/>
  </w:num>
  <w:num w:numId="6" w16cid:durableId="456333583">
    <w:abstractNumId w:val="1"/>
  </w:num>
  <w:num w:numId="7" w16cid:durableId="1137258855">
    <w:abstractNumId w:val="7"/>
  </w:num>
  <w:num w:numId="8" w16cid:durableId="1756244140">
    <w:abstractNumId w:val="0"/>
  </w:num>
  <w:num w:numId="9" w16cid:durableId="1252544787">
    <w:abstractNumId w:val="3"/>
  </w:num>
  <w:num w:numId="10" w16cid:durableId="1441681180">
    <w:abstractNumId w:val="2"/>
  </w:num>
  <w:num w:numId="11" w16cid:durableId="10147668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0ED"/>
    <w:rsid w:val="000F607A"/>
    <w:rsid w:val="001E3608"/>
    <w:rsid w:val="002976E5"/>
    <w:rsid w:val="0035617F"/>
    <w:rsid w:val="003B0AA1"/>
    <w:rsid w:val="0058780E"/>
    <w:rsid w:val="005A1BEC"/>
    <w:rsid w:val="005C36C4"/>
    <w:rsid w:val="0077640C"/>
    <w:rsid w:val="007A10ED"/>
    <w:rsid w:val="007C0CE5"/>
    <w:rsid w:val="00A40D2F"/>
    <w:rsid w:val="00AB3333"/>
    <w:rsid w:val="00B53F2D"/>
    <w:rsid w:val="00BE3874"/>
    <w:rsid w:val="00D64763"/>
    <w:rsid w:val="00D93C06"/>
    <w:rsid w:val="00E41B8D"/>
    <w:rsid w:val="00E53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9422E"/>
  <w15:chartTrackingRefBased/>
  <w15:docId w15:val="{2EBCB43B-5696-4BD5-B7F2-C27A366DE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0ED"/>
    <w:rPr>
      <w:rFonts w:eastAsiaTheme="majorEastAsia" w:cstheme="majorBidi"/>
      <w:color w:val="272727" w:themeColor="text1" w:themeTint="D8"/>
    </w:rPr>
  </w:style>
  <w:style w:type="paragraph" w:styleId="Title">
    <w:name w:val="Title"/>
    <w:basedOn w:val="Normal"/>
    <w:next w:val="Normal"/>
    <w:link w:val="TitleChar"/>
    <w:uiPriority w:val="10"/>
    <w:qFormat/>
    <w:rsid w:val="007A1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0ED"/>
    <w:pPr>
      <w:spacing w:before="160"/>
      <w:jc w:val="center"/>
    </w:pPr>
    <w:rPr>
      <w:i/>
      <w:iCs/>
      <w:color w:val="404040" w:themeColor="text1" w:themeTint="BF"/>
    </w:rPr>
  </w:style>
  <w:style w:type="character" w:customStyle="1" w:styleId="QuoteChar">
    <w:name w:val="Quote Char"/>
    <w:basedOn w:val="DefaultParagraphFont"/>
    <w:link w:val="Quote"/>
    <w:uiPriority w:val="29"/>
    <w:rsid w:val="007A10ED"/>
    <w:rPr>
      <w:i/>
      <w:iCs/>
      <w:color w:val="404040" w:themeColor="text1" w:themeTint="BF"/>
    </w:rPr>
  </w:style>
  <w:style w:type="paragraph" w:styleId="ListParagraph">
    <w:name w:val="List Paragraph"/>
    <w:basedOn w:val="Normal"/>
    <w:uiPriority w:val="34"/>
    <w:qFormat/>
    <w:rsid w:val="007A10ED"/>
    <w:pPr>
      <w:ind w:left="720"/>
      <w:contextualSpacing/>
    </w:pPr>
  </w:style>
  <w:style w:type="character" w:styleId="IntenseEmphasis">
    <w:name w:val="Intense Emphasis"/>
    <w:basedOn w:val="DefaultParagraphFont"/>
    <w:uiPriority w:val="21"/>
    <w:qFormat/>
    <w:rsid w:val="007A10ED"/>
    <w:rPr>
      <w:i/>
      <w:iCs/>
      <w:color w:val="0F4761" w:themeColor="accent1" w:themeShade="BF"/>
    </w:rPr>
  </w:style>
  <w:style w:type="paragraph" w:styleId="IntenseQuote">
    <w:name w:val="Intense Quote"/>
    <w:basedOn w:val="Normal"/>
    <w:next w:val="Normal"/>
    <w:link w:val="IntenseQuoteChar"/>
    <w:uiPriority w:val="30"/>
    <w:qFormat/>
    <w:rsid w:val="007A1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0ED"/>
    <w:rPr>
      <w:i/>
      <w:iCs/>
      <w:color w:val="0F4761" w:themeColor="accent1" w:themeShade="BF"/>
    </w:rPr>
  </w:style>
  <w:style w:type="character" w:styleId="IntenseReference">
    <w:name w:val="Intense Reference"/>
    <w:basedOn w:val="DefaultParagraphFont"/>
    <w:uiPriority w:val="32"/>
    <w:qFormat/>
    <w:rsid w:val="007A10ED"/>
    <w:rPr>
      <w:b/>
      <w:bCs/>
      <w:smallCaps/>
      <w:color w:val="0F4761" w:themeColor="accent1" w:themeShade="BF"/>
      <w:spacing w:val="5"/>
    </w:rPr>
  </w:style>
  <w:style w:type="paragraph" w:styleId="Header">
    <w:name w:val="header"/>
    <w:basedOn w:val="Normal"/>
    <w:link w:val="HeaderChar"/>
    <w:uiPriority w:val="99"/>
    <w:unhideWhenUsed/>
    <w:rsid w:val="007C0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CE5"/>
  </w:style>
  <w:style w:type="paragraph" w:styleId="Footer">
    <w:name w:val="footer"/>
    <w:basedOn w:val="Normal"/>
    <w:link w:val="FooterChar"/>
    <w:uiPriority w:val="99"/>
    <w:unhideWhenUsed/>
    <w:rsid w:val="007C0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4</Pages>
  <Words>886</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 Gagana</dc:creator>
  <cp:keywords/>
  <dc:description/>
  <cp:lastModifiedBy>Ani Gagana</cp:lastModifiedBy>
  <cp:revision>12</cp:revision>
  <dcterms:created xsi:type="dcterms:W3CDTF">2026-03-02T09:47:00Z</dcterms:created>
  <dcterms:modified xsi:type="dcterms:W3CDTF">2026-03-02T13:14:00Z</dcterms:modified>
</cp:coreProperties>
</file>