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E5597" w:sz="8" w:space="4"/>
        </w:pBdr>
        <w:spacing w:after="200"/>
      </w:pPr>
      <w:r>
        <w:t xml:space="preserve">Software Test Plan (STP)</w:t>
      </w:r>
    </w:p>
    <w:p>
      <w:pPr>
        <w:spacing w:after="40"/>
      </w:pPr>
      <w:r>
        <w:rPr>
          <w:b/>
          <w:bCs/>
        </w:rPr>
        <w:t xml:space="preserve">Project:</w:t>
      </w:r>
      <w:r>
        <w:t xml:space="preserve"> Demand Forecasting System (DFS)</w:t>
      </w:r>
    </w:p>
    <w:p>
      <w:pPr>
        <w:spacing w:after="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40"/>
      </w:pPr>
      <w:r>
        <w:rPr>
          <w:b/>
          <w:bCs/>
        </w:rPr>
        <w:t xml:space="preserve">Authors:</w:t>
      </w:r>
      <w:r>
        <w:t xml:space="preserve"> Bandugula Sai Rithesh Reddy, Dhyeya Aneesh, G Ganikhasri, Gagana C</w:t>
      </w:r>
    </w:p>
    <w:p>
      <w:pPr>
        <w:spacing w:after="40"/>
      </w:pPr>
      <w:r>
        <w:rPr>
          <w:b/>
          <w:bCs/>
        </w:rPr>
        <w:t xml:space="preserve">Date:</w:t>
      </w:r>
      <w:r>
        <w:t xml:space="preserve"> 28-10-2026</w:t>
      </w:r>
    </w:p>
    <w:p>
      <w:pPr>
        <w:spacing w:after="40"/>
      </w:pPr>
      <w:r>
        <w:rPr>
          <w:b/>
          <w:bCs/>
        </w:rPr>
        <w:t xml:space="preserve">Status:</w:t>
      </w:r>
      <w:r>
        <w:t xml:space="preserve"> Draft</w:t>
      </w:r>
    </w:p>
    <w:p>
      <w:pPr>
        <w:spacing w:after="40"/>
      </w:pPr>
      <w:r>
        <w:rPr>
          <w:b/>
          <w:bCs/>
        </w:rPr>
        <w:t xml:space="preserve">Methodology:</w:t>
      </w:r>
      <w:r>
        <w:t xml:space="preserve"> Agile (Scrum, 1-week sprints)</w:t>
      </w:r>
    </w:p>
    <w:p>
      <w:pPr>
        <w:spacing w:after="120"/>
      </w:pPr>
    </w:p>
    <w:p>
      <w:pPr>
        <w:keepNext/>
        <w:spacing w:after="100"/>
      </w:pPr>
      <w:r>
        <w:rPr>
          <w:b/>
          <w:bCs/>
        </w:rPr>
        <w:t xml:space="preserve">Team members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tblHeader/>
        </w:trPr>
        <w:tc>
          <w:tcPr>
            <w:tcW w:type="dxa" w:w="57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SRN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Bandugula Sai Rithesh Reddy</w:t>
            </w:r>
          </w:p>
        </w:tc>
        <w:tc>
          <w:tcPr>
            <w:tcW w:type="dxa" w:w="38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PES1UG24AM064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Dhyeya Aneesh</w:t>
            </w:r>
          </w:p>
        </w:tc>
        <w:tc>
          <w:tcPr>
            <w:tcW w:type="dxa" w:w="38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PES1UG24AM091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 Ganikhasri</w:t>
            </w:r>
          </w:p>
        </w:tc>
        <w:tc>
          <w:tcPr>
            <w:tcW w:type="dxa" w:w="38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PES1UG24AM098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Gagana C</w:t>
            </w:r>
          </w:p>
        </w:tc>
        <w:tc>
          <w:tcPr>
            <w:tcW w:type="dxa" w:w="38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PES1UG24AM099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Testing runs inside every sprint and in the CI/CD pipeline.</w:t>
      </w:r>
    </w:p>
    <w:p>
      <w:pPr>
        <w:pStyle w:val="Heading2"/>
      </w:pPr>
      <w: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1509"/>
        <w:gridCol w:w="1509"/>
        <w:gridCol w:w="4064"/>
        <w:gridCol w:w="1395"/>
      </w:tblGrid>
      <w:tr>
        <w:trPr>
          <w:tblHeader/>
        </w:trPr>
        <w:tc>
          <w:tcPr>
            <w:tcW w:type="dxa" w:w="11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5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5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Change summary</w:t>
            </w:r>
          </w:p>
        </w:tc>
        <w:tc>
          <w:tcPr>
            <w:tcW w:type="dxa" w:w="13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Approval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28-10-2026</w:t>
            </w:r>
          </w:p>
        </w:tc>
        <w:tc>
          <w:tcPr>
            <w:tcW w:type="dxa" w:w="15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 Team</w:t>
            </w:r>
          </w:p>
        </w:tc>
        <w:tc>
          <w:tcPr>
            <w:tcW w:type="dxa" w:w="40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Initial test plan with test-case catalogue</w:t>
            </w:r>
          </w:p>
        </w:tc>
        <w:tc>
          <w:tcPr>
            <w:tcW w:type="dxa" w:w="13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 xml:space="preserve">Approvals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834"/>
        <w:gridCol w:w="2834"/>
        <w:gridCol w:w="1703"/>
      </w:tblGrid>
      <w:tr>
        <w:trPr>
          <w:tblHeader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Signature / Email</w:t>
            </w:r>
          </w:p>
        </w:tc>
        <w:tc>
          <w:tcPr>
            <w:tcW w:type="dxa" w:w="1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QA Lead</w:t>
            </w:r>
          </w:p>
        </w:tc>
        <w:tc>
          <w:tcPr>
            <w:tcW w:type="dxa" w:w="2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2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Dev Lead</w:t>
            </w:r>
          </w:p>
        </w:tc>
        <w:tc>
          <w:tcPr>
            <w:tcW w:type="dxa" w:w="2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2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2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1"/>
      </w:pPr>
      <w:r>
        <w:t xml:space="preserve">1. Introduction</w:t>
      </w:r>
    </w:p>
    <w:p>
      <w:pPr>
        <w:spacing w:after="100"/>
      </w:pPr>
      <w:r>
        <w:rPr>
          <w:b/>
          <w:bCs/>
        </w:rPr>
        <w:t xml:space="preserve">Purpose:</w:t>
      </w:r>
      <w:r>
        <w:t xml:space="preserve"> This document defines the test plan for the Demand Forecasting System (DFS) v1.0. It describes the objectives, scope, strategy, resources, schedule and responsibilities for testing.</w:t>
      </w:r>
    </w:p>
    <w:p>
      <w:pPr>
        <w:spacing w:after="100"/>
      </w:pPr>
      <w:r>
        <w:rPr>
          <w:b/>
          <w:bCs/>
        </w:rPr>
        <w:t xml:space="preserve">Scope:</w:t>
      </w:r>
      <w:r>
        <w:t xml:space="preserve"> Testing covers authentication and access control, master data (products, materials, BOM, suppliers), data import, inventory, demand forecasting (functional behaviour and forecast accuracy), raw-material requirement planning, purchase recommendations, alerts, dashboard and reports, performance and security. The internals of the hosting platform and of the external SMTP provider are excluded.</w:t>
      </w:r>
    </w:p>
    <w:p>
      <w:pPr>
        <w:spacing w:after="100"/>
      </w:pPr>
      <w:r>
        <w:rPr>
          <w:b/>
          <w:bCs/>
        </w:rPr>
        <w:t xml:space="preserve">References:</w:t>
      </w:r>
      <w:r>
        <w:t xml:space="preserve"> DFS SRS v1.0, DFS Software Architecture and Design Specification v1.0, OWASP Top 10, OWASP ASVS, WCAG 2.1.</w:t>
      </w:r>
    </w:p>
    <w:p>
      <w:pPr>
        <w:spacing w:after="100"/>
      </w:pPr>
      <w:r>
        <w:rPr>
          <w:b/>
          <w:bCs/>
        </w:rPr>
        <w:t xml:space="preserve">Definitions:</w:t>
      </w:r>
      <w:r>
        <w:t xml:space="preserve"> DFS (Demand Forecasting System), SRS (Software Requirements Specification), RTM (Requirements Traceability Matrix), BOM (Bill of Materials), MRP (Material Requirements Planning), MAPE (Mean Absolute Percentage Error), RBAC (Role-Based Access Control), CI/CD (Continuous Integration / Continuous Delivery), UAT (User Acceptance Testing), TC (Test Case).</w:t>
      </w:r>
    </w:p>
    <w:p>
      <w:pPr>
        <w:pStyle w:val="Heading1"/>
      </w:pPr>
      <w:r>
        <w:t xml:space="preserve">2. Test Items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Authentication module (login, session timeout, password reset, roles, lockout)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Master data module (products, raw materials, BOM, suppliers, material-supplier links)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ingestion module (sales import, error report, market indicators)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Inventory module (stock movements, safety stock, reorder point)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Forecasting engine and worker (models, back-test, model selection, intervals, overrides, approval)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Requirements (MRP) and procurement planner (BOM explosion, supplier split, approval, draft POs)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 service and email 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Reporting and export (dashboard KPIs, CSV/PDF)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 API layer, database and web user interface</w:t>
      </w:r>
    </w:p>
    <w:p>
      <w:pPr>
        <w:pStyle w:val="Heading1"/>
      </w:pPr>
      <w:r>
        <w:t xml:space="preserve">3. Features to be Tested</w:t>
      </w:r>
    </w:p>
    <w:p>
      <w:pPr>
        <w:spacing w:after="100"/>
      </w:pPr>
      <w:r>
        <w:t xml:space="preserve">Features are mapped to the SRS requirement IDs.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DFS-F-001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Login and session timeout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DFS-F-002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Role-based access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DFS-F-003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Password reset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DFS-F-004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Products, materials and BOM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DFS-F-005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Supplier management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DFS-F-006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Material-supplier mapping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DFS-F-007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Import sales history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DFS-F-008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Inventory and stock movements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DFS-F-009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Market indicators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DFS-F-010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Generate forecast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DFS-F-011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Back-test and best-model selection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DFS-F-012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Forecast chart and intervals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DFS-F-013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Forecast override and approval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DFS-F-014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Short-history fallback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DFS-F-015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BOM explosion (MRP)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DFS-F-016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Safety stock and reorder point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DFS-F-017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Purchase recommendations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DFS-F-018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Approve recommendation / draft PO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DFS-F-019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Low-stock and accuracy alerts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DFS-F-020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Dashboard KPIs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DFS-F-021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CSV / PDF export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DFS-NF-001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Response time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DFS-NF-002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Forecast run time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DFS-NF-003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Forecast accuracy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DFS-NF-004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Availability and backup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DFS-NF-005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Responsive and accessible UI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DFS-NF-006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80% test coverage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DFS-NF-007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Data volume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DFS-SR-001 to 006</w:t>
            </w:r>
          </w:p>
        </w:tc>
        <w:tc>
          <w:tcPr>
            <w:tcW w:type="dxa" w:w="76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 requirements (see Section 5.1)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Features Not to be Tested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Internal implementation of the external SMTP provider (only that DFS hands over the email correctly is tested)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Hosting platform infrastructure and its uptime guarantee (availability is monitored, not stress-broken)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Correctness of third-party libraries (statsmodels, pandas, chart and PDF libraries) beyond how DFS uses them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company's existing ERP system that produces the import files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Features outside SRS v1.0 (EDI to suppliers, payments, production scheduling, deep-learning models)</w:t>
      </w:r>
    </w:p>
    <w:p>
      <w:pPr>
        <w:pStyle w:val="Heading1"/>
      </w:pPr>
      <w:r>
        <w:t xml:space="preserve">5. Test Approach / Strategy</w:t>
      </w:r>
    </w:p>
    <w:p>
      <w:pPr>
        <w:keepNext/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Unit tests:</w:t>
      </w:r>
      <w:r>
        <w:t xml:space="preserve"> functions and services, e.g. safety-stock formula, BOM explosion, MOQ rounding, each forecasting model with fixed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Integration tests:</w:t>
      </w:r>
      <w:r>
        <w:t xml:space="preserve"> API with database, API with Redis and the forecast worker, API with the fake SMTP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System tests:</w:t>
      </w:r>
      <w:r>
        <w:t xml:space="preserve"> end-to-end flows in the browser (import -&gt; forecast -&gt; approve -&gt; requirements -&gt; purchase recommendation -&gt; export)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Acceptance tests:</w:t>
      </w:r>
      <w:r>
        <w:t xml:space="preserve"> UAT against the SRS acceptance criteria with team members acting as each role</w:t>
      </w:r>
    </w:p>
    <w:p>
      <w:pPr>
        <w:keepNext/>
        <w:spacing w:after="100"/>
      </w:pPr>
      <w:r>
        <w:rPr>
          <w:b/>
          <w:bCs/>
        </w:rPr>
        <w:t xml:space="preserve">Types: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Functional testing (all DFS-F requirements)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Forecast accuracy / model validation:</w:t>
      </w:r>
      <w:r>
        <w:t xml:space="preserve"> back-testing on the reference data set, comparison with a naive baseline, check that intervals contain the forecast (DFS-F-011, DFS-NF-003)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Calculation verification:</w:t>
      </w:r>
      <w:r>
        <w:t xml:space="preserve"> MRP, safety stock, reorder point and supplier split compared with an independently built spreadsheet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quality testing:</w:t>
      </w:r>
      <w:r>
        <w:t xml:space="preserve"> malformed, duplicate, missing and extreme values in import files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Regression testing (automated suite run on every push)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Performance and load testing (response time, forecast run time, data volume)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Usability, compatibility and accessibility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testing (Section 5.1)</w:t>
      </w:r>
    </w:p>
    <w:p>
      <w:pPr>
        <w:spacing w:after="100"/>
      </w:pPr>
      <w:r>
        <w:rPr>
          <w:b/>
          <w:bCs/>
        </w:rPr>
        <w:t xml:space="preserve">Entry criteria:</w:t>
      </w:r>
      <w:r>
        <w:t xml:space="preserve"> stable build available from the pipeline, reference data set and test accounts loaded, environment ready, sprint requirements baselined.</w:t>
      </w:r>
    </w:p>
    <w:p>
      <w:pPr>
        <w:spacing w:after="100"/>
      </w:pPr>
      <w:r>
        <w:rPr>
          <w:b/>
          <w:bCs/>
        </w:rPr>
        <w:t xml:space="preserve">Exit criteria:</w:t>
      </w:r>
      <w:r>
        <w:t xml:space="preserve"> all planned test cases executed; no critical or high-severity defects open; all High-priority requirements passed; mean MAPE on the reference data set &lt;= 20% (DFS-NF-003); code coverage &gt;= 80%; all SRS acceptance criteria satisfied.</w:t>
      </w:r>
    </w:p>
    <w:p>
      <w:pPr>
        <w:pStyle w:val="Heading2"/>
      </w:pPr>
      <w:r>
        <w:t xml:space="preserve">5.1 Security Validation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442"/>
        <w:gridCol w:w="4590"/>
      </w:tblGrid>
      <w:tr>
        <w:trPr>
          <w:tblHeader/>
        </w:trPr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3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What is validated</w:t>
            </w:r>
          </w:p>
        </w:tc>
        <w:tc>
          <w:tcPr>
            <w:tcW w:type="dxa" w:w="45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DFS-SR-001</w:t>
            </w:r>
          </w:p>
        </w:tc>
        <w:tc>
          <w:tcPr>
            <w:tcW w:type="dxa" w:w="3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TLS 1.2+</w:t>
            </w:r>
          </w:p>
        </w:tc>
        <w:tc>
          <w:tcPr>
            <w:tcW w:type="dxa" w:w="45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testssl.sh scan; open site over HTTP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DFS-SR-002</w:t>
            </w:r>
          </w:p>
        </w:tc>
        <w:tc>
          <w:tcPr>
            <w:tcW w:type="dxa" w:w="3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Password hashing and lockout</w:t>
            </w:r>
          </w:p>
        </w:tc>
        <w:tc>
          <w:tcPr>
            <w:tcW w:type="dxa" w:w="45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Database inspection, scripted login attempts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DFS-SR-003</w:t>
            </w:r>
          </w:p>
        </w:tc>
        <w:tc>
          <w:tcPr>
            <w:tcW w:type="dxa" w:w="3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Server-side authorisation</w:t>
            </w:r>
          </w:p>
        </w:tc>
        <w:tc>
          <w:tcPr>
            <w:tcW w:type="dxa" w:w="45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tests with tokens of each role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DFS-SR-004</w:t>
            </w:r>
          </w:p>
        </w:tc>
        <w:tc>
          <w:tcPr>
            <w:tcW w:type="dxa" w:w="3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Input and file validation</w:t>
            </w:r>
          </w:p>
        </w:tc>
        <w:tc>
          <w:tcPr>
            <w:tcW w:type="dxa" w:w="45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Manual payloads, malicious files, OWASP ZAP scan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DFS-SR-005</w:t>
            </w:r>
          </w:p>
        </w:tc>
        <w:tc>
          <w:tcPr>
            <w:tcW w:type="dxa" w:w="3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Audit log</w:t>
            </w:r>
          </w:p>
        </w:tc>
        <w:tc>
          <w:tcPr>
            <w:tcW w:type="dxa" w:w="45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Perform audited actions and inspect log; attempt update via API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DFS-SR-006</w:t>
            </w:r>
          </w:p>
        </w:tc>
        <w:tc>
          <w:tcPr>
            <w:tcW w:type="dxa" w:w="3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5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Scripted repeated requests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Security objectives verified: SO-1 Confidentiality (SR-001, 002, 003, 006), SO-2 Integrity (SR-003, 004) and SO-3 Accountability (SR-005). Additionally, Bandit (Python static analysis) and dependency vulnerability checks run in the pipeline from Sprint 1.</w:t>
      </w:r>
    </w:p>
    <w:p>
      <w:pPr>
        <w:pStyle w:val="Heading1"/>
      </w:pPr>
      <w:r>
        <w:t xml:space="preserve">6. Test Environment</w:t>
      </w:r>
    </w:p>
    <w:p>
      <w:pPr>
        <w:spacing w:after="100"/>
      </w:pPr>
      <w:r>
        <w:rPr>
          <w:b/>
          <w:bCs/>
        </w:rPr>
        <w:t xml:space="preserve">Hardware:</w:t>
      </w:r>
      <w:r>
        <w:t xml:space="preserve"> developer laptops, cloud CI runners and a cloud-hosted staging VM (2 vCPU, 4 GB RAM) matching production.</w:t>
      </w:r>
    </w:p>
    <w:p>
      <w:pPr>
        <w:spacing w:after="100"/>
      </w:pPr>
      <w:r>
        <w:rPr>
          <w:b/>
          <w:bCs/>
        </w:rPr>
        <w:t xml:space="preserve">Software:</w:t>
      </w:r>
      <w:r>
        <w:t xml:space="preserve"> DFS front end and REST API, Celery worker, PostgreSQL 16 and Redis 7 test instances (Docker Compose), Chrome, Edge and Firefox, tablet emulation.</w:t>
      </w:r>
    </w:p>
    <w:p>
      <w:pPr>
        <w:keepNext/>
        <w:spacing w:after="100"/>
      </w:pPr>
      <w:r>
        <w:rPr>
          <w:b/>
          <w:bCs/>
        </w:rPr>
        <w:t xml:space="preserve">Tools: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Tool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Back-end unit testing and coverage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pytest, pytest-cov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Front-end unit testing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Vitest, React Testing Library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testing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Postman / Newman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UI / end-to-end automation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Playwright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Performance and load testing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Locust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 scanning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OWASP ZAP, testssl.sh, Bandit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Lighthouse, axe DevTools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Code quality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SonarCloud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Email testing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Mailpit (fake SMTP server)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CI/CD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GitHub Actions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Defect tracking and backlog</w:t>
            </w:r>
          </w:p>
        </w:tc>
        <w:tc>
          <w:tcPr>
            <w:tcW w:type="dxa" w:w="60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GitHub Issues / Projects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b/>
          <w:bCs/>
        </w:rPr>
        <w:t xml:space="preserve">Test data: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test account per role (Administrator, Demand Planner, Inventory Manager, Procurement Manager).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Reference data set:</w:t>
      </w:r>
      <w:r>
        <w:t xml:space="preserve"> 50 products, 30 raw materials, 10 suppliers and 36 months of sales generated with a known trend, seasonality and noise (fixed random seed), together with a spreadsheet of hand-calculated expected requirements, safety stock, reorder points and purchase quantities.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Edge-case files: empty file, wrong columns, unknown product codes, negative quantities, duplicate periods, 20 MB file, renamed executable, macro-enabled workbook.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Short-history products (6 months) and products with zero demand in some periods.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Volume data set: 1 million sales rows and 2,000 products for DFS-NF-007.</w:t>
      </w:r>
    </w:p>
    <w:p>
      <w:pPr>
        <w:pStyle w:val="Heading1"/>
      </w:pPr>
      <w:r>
        <w:t xml:space="preserve">7. Test Schedule</w:t>
      </w:r>
    </w:p>
    <w:p>
      <w:pPr>
        <w:spacing w:after="100"/>
      </w:pPr>
      <w:r>
        <w:t xml:space="preserve">Testing is repeated in every sprint (1-week sprints).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3012"/>
      </w:tblGrid>
      <w:tr>
        <w:trPr>
          <w:tblHeader/>
        </w:trPr>
        <w:tc>
          <w:tcPr>
            <w:tcW w:type="dxa" w:w="6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3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6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plan, CI test skeleton, reference data set generator</w:t>
            </w:r>
          </w:p>
        </w:tc>
        <w:tc>
          <w:tcPr>
            <w:tcW w:type="dxa" w:w="3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Sprint 0</w:t>
            </w:r>
          </w:p>
        </w:tc>
      </w:tr>
      <w:tr>
        <w:trPr>
          <w:cantSplit/>
        </w:trPr>
        <w:tc>
          <w:tcPr>
            <w:tcW w:type="dxa" w:w="6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design and execution for Auth and Master Data</w:t>
            </w:r>
          </w:p>
        </w:tc>
        <w:tc>
          <w:tcPr>
            <w:tcW w:type="dxa" w:w="3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6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design and execution for Data Import and Inventory</w:t>
            </w:r>
          </w:p>
        </w:tc>
        <w:tc>
          <w:tcPr>
            <w:tcW w:type="dxa" w:w="3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6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Forecasting tests and model-accuracy validation</w:t>
            </w:r>
          </w:p>
        </w:tc>
        <w:tc>
          <w:tcPr>
            <w:tcW w:type="dxa" w:w="3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Sprint 3</w:t>
            </w:r>
          </w:p>
        </w:tc>
      </w:tr>
      <w:tr>
        <w:trPr>
          <w:cantSplit/>
        </w:trPr>
        <w:tc>
          <w:tcPr>
            <w:tcW w:type="dxa" w:w="6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MRP, procurement and alert tests</w:t>
            </w:r>
          </w:p>
        </w:tc>
        <w:tc>
          <w:tcPr>
            <w:tcW w:type="dxa" w:w="3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Sprint 4</w:t>
            </w:r>
          </w:p>
        </w:tc>
      </w:tr>
      <w:tr>
        <w:trPr>
          <w:cantSplit/>
        </w:trPr>
        <w:tc>
          <w:tcPr>
            <w:tcW w:type="dxa" w:w="6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Reporting, performance, security and accessibility test execution</w:t>
            </w:r>
          </w:p>
        </w:tc>
        <w:tc>
          <w:tcPr>
            <w:tcW w:type="dxa" w:w="3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Sprint 5</w:t>
            </w:r>
          </w:p>
        </w:tc>
      </w:tr>
      <w:tr>
        <w:trPr>
          <w:cantSplit/>
        </w:trPr>
        <w:tc>
          <w:tcPr>
            <w:tcW w:type="dxa" w:w="6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Full regression run and defect closure</w:t>
            </w:r>
          </w:p>
        </w:tc>
        <w:tc>
          <w:tcPr>
            <w:tcW w:type="dxa" w:w="3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Sprint 5</w:t>
            </w:r>
          </w:p>
        </w:tc>
      </w:tr>
      <w:tr>
        <w:trPr>
          <w:cantSplit/>
        </w:trPr>
        <w:tc>
          <w:tcPr>
            <w:tcW w:type="dxa" w:w="6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UAT</w:t>
            </w:r>
          </w:p>
        </w:tc>
        <w:tc>
          <w:tcPr>
            <w:tcW w:type="dxa" w:w="3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Before final submission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Plan (this document)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cases (manual and automated)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test scripts (unit, API, end-to-end, performance)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 data set and expected-results spreadsheet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 validation (back-test) 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execution logs and CI pipeline 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Defect 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Summary Report</w:t>
      </w:r>
    </w:p>
    <w:p>
      <w:pPr>
        <w:pStyle w:val="Heading1"/>
      </w:pPr>
      <w:r>
        <w:t xml:space="preserve">9. Roles and Responsibilities</w:t>
      </w:r>
    </w:p>
    <w:p>
      <w:pPr>
        <w:spacing w:after="100"/>
      </w:pPr>
      <w:r>
        <w:t xml:space="preserve">Roles rotate per sprint; the table shows the initial assignment.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055"/>
        <w:gridCol w:w="4703"/>
      </w:tblGrid>
      <w:tr>
        <w:trPr>
          <w:tblHeader/>
        </w:trPr>
        <w:tc>
          <w:tcPr>
            <w:tcW w:type="dxa" w:w="18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0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QA Lead</w:t>
            </w:r>
          </w:p>
        </w:tc>
        <w:tc>
          <w:tcPr>
            <w:tcW w:type="dxa" w:w="30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 Ganikhasri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Prepare plan, coordinate execution, report status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Engineer</w:t>
            </w:r>
          </w:p>
        </w:tc>
        <w:tc>
          <w:tcPr>
            <w:tcW w:type="dxa" w:w="30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Gagana C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Design and execute test cases, maintain reference data, log defects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Developer</w:t>
            </w:r>
          </w:p>
        </w:tc>
        <w:tc>
          <w:tcPr>
            <w:tcW w:type="dxa" w:w="30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Dhyeya Aneesh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Write unit tests, support defect fixes and triage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0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Bandugula Sai Rithesh Reddy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Approve test results and sign off readiness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Risks and Mitigation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1"/>
        <w:gridCol w:w="5877"/>
      </w:tblGrid>
      <w:tr>
        <w:trPr>
          <w:tblHeader/>
        </w:trPr>
        <w:tc>
          <w:tcPr>
            <w:tcW w:type="dxa" w:w="3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58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Delay in stable build delivery</w:t>
            </w:r>
          </w:p>
        </w:tc>
        <w:tc>
          <w:tcPr>
            <w:tcW w:type="dxa" w:w="58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Request early smoke builds; test each module as soon as it is merged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Forecast results hard to verify (no single 'correct' answer)</w:t>
            </w:r>
          </w:p>
        </w:tc>
        <w:tc>
          <w:tcPr>
            <w:tcW w:type="dxa" w:w="58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 the synthetic reference data set with known patterns, fixed seeds and accuracy thresholds instead of exact values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Lack of realistic company data</w:t>
            </w:r>
          </w:p>
        </w:tc>
        <w:tc>
          <w:tcPr>
            <w:tcW w:type="dxa" w:w="58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Generate synthetic data; review its patterns with the instructor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environment downtime</w:t>
            </w:r>
          </w:p>
        </w:tc>
        <w:tc>
          <w:tcPr>
            <w:tcW w:type="dxa" w:w="58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 the stack locally with Docker Compose as a backup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Long forecast runs slow down the pipeline</w:t>
            </w:r>
          </w:p>
        </w:tc>
        <w:tc>
          <w:tcPr>
            <w:tcW w:type="dxa" w:w="58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 small data sets in CI; run full-volume tests on staging in a scheduled window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Flaky UI tests</w:t>
            </w:r>
          </w:p>
        </w:tc>
        <w:tc>
          <w:tcPr>
            <w:tcW w:type="dxa" w:w="58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Stable selectors, retries, keep end-to-end tests focused on key flows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Insufficient time for security testing</w:t>
            </w:r>
          </w:p>
        </w:tc>
        <w:tc>
          <w:tcPr>
            <w:tcW w:type="dxa" w:w="58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ZAP and Bandit scans to the pipeline from Sprint 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Assumptions and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CI pipeline and a staging environment are available from Sprint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fake SMTP server (Mailpit) is available for email tests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reference data set and expected-results spreadsheet are ready before Sprint 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Requirements stay stable within a sprint</w:t>
      </w:r>
    </w:p>
    <w:p>
      <w:pPr>
        <w:pStyle w:val="Heading1"/>
      </w:pPr>
      <w:r>
        <w:t xml:space="preserve">12. Suspension and Resumption Criteria</w:t>
      </w:r>
    </w:p>
    <w:p>
      <w:pPr>
        <w:keepNext/>
        <w:spacing w:after="100"/>
      </w:pPr>
      <w:r>
        <w:rPr>
          <w:b/>
          <w:bCs/>
        </w:rPr>
        <w:t xml:space="preserve">Suspend testing if: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test environment is unavailable for more than 4 hours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build is so unstable that more than 30% of test cases are blocked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critical defect blocks login, data import or forecast runs</w:t>
      </w:r>
    </w:p>
    <w:p>
      <w:pPr>
        <w:keepNext/>
        <w:spacing w:after="100"/>
      </w:pPr>
      <w:r>
        <w:rPr>
          <w:b/>
          <w:bCs/>
        </w:rPr>
        <w:t xml:space="preserve">Resume testing when: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Blocking defects are fixed and verified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environment is stable and a new build passes the smoke tests</w:t>
      </w:r>
    </w:p>
    <w:p>
      <w:pPr>
        <w:pStyle w:val="Heading1"/>
      </w:pPr>
      <w:r>
        <w:t xml:space="preserve">13. Test Case Management and Traceability</w:t>
      </w:r>
    </w:p>
    <w:p>
      <w:pPr>
        <w:spacing w:after="100"/>
      </w:pPr>
      <w:r>
        <w:t xml:space="preserve">The RTM maps every SRS requirement to one or more test cases so that no requirement is left untested.</w:t>
      </w:r>
    </w:p>
    <w:p>
      <w:pPr>
        <w:pStyle w:val="Heading2"/>
      </w:pPr>
      <w:r>
        <w:t xml:space="preserve">13.1 Test Case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1"/>
        <w:gridCol w:w="1242"/>
        <w:gridCol w:w="2980"/>
        <w:gridCol w:w="2980"/>
        <w:gridCol w:w="1145"/>
      </w:tblGrid>
      <w:tr>
        <w:trPr>
          <w:tblHeader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Req ID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TC-Auth-01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DFS-F-001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Log in with valid and invalid credentials; stay idle for 30 min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Valid login opens dashboard; invalid shows generic error; idle session expires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TC-Auth-02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DFS-F-002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Log in as each role and open pages/APIs of other roles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Access denied (403) for pages outside the role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TC-Auth-03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DFS-F-003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Request reset, use link, reuse link, use link after 30 min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Link works once; expired/reused link rejected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TC-MD-01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DFS-F-004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Create product with BOM; try duplicate code and BOM qty 0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Valid item saved; duplicate code and qty &lt;= 0 rejected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TC-MD-02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DFS-F-005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Add and edit a supplier with valid and invalid lead time, MOQ and price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Valid supplier saved; invalid values rejected with field errors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TC-MD-03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DFS-F-006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Link a material to 3 suppliers, set preferred, deactivate all suppliers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Mapping saved; one preferred; material without supplier flagged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TC-Data-01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DFS-F-007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Import a file with 100 valid and 5 invalid rows; re-import same file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100 rows stored, 5 listed in error report; re-import causes no duplicates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TC-Data-02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DFS-F-008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 receipts, issues and an adjustment; post an issue larger than stock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On-hand matches hand calculation; over-issue rejected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TC-Data-03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DFS-F-009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Enter a promotion and price change for a product and run a forecast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Indicators saved and listed as inputs of the forecast run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TC-Fc-01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DFS-F-010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 a 6-month forecast for 10 products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 reaches DONE; 6 forecast values per product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TC-Fc-02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DFS-F-011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 forecast on the reference data set and compare chosen model and MAPE with expected values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Selected model and metrics match the expected results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TC-Fc-03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DFS-F-012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 the forecast page for a product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Chart matches table; intervals contain the forecast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TC-Fc-04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DFS-F-013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Override a value with and without a reason, approve, try to edit again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No-reason override rejected; approved version locked; audit entry created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TC-Fc-05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DFS-F-014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 forecast for a product with 6 months of history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Moving-average forecast produced and flagged Low confidence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TC-Proc-01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DFS-F-015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Approve a forecast and compute requirements for the reference data set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Gross and net requirements match hand calculation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TC-Inv-01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DFS-F-016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Compute safety stock and ROP for 3 materials at 90% and 95% service level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Values match the spreadsheet calculation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TC-Proc-02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DFS-F-017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Generate recommendations where demand exceeds the preferred supplier's capacity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Quantity split across suppliers; MOQ and capacity respected; dates correct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TC-Proc-03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DFS-F-018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Approve one recommendation, reject one without and with comment, re-approve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Draft POs created; reject needs comment; second approval blocked (409)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TC-Inv-02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DFS-F-019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 an issue that takes a material below its reorder point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One dashboard alert and one email within 5 min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TC-Rep-01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DFS-F-020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 the dashboard with the reference data set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All KPI values match the reference figures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TC-Rep-02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DFS-F-021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Export each report as CSV and PDF; try export with a role without access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Files complete and correct; unauthorised export denied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TC-Perf-01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DFS-NF-001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Load test with 50 virtual users for 15 minutes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95th percentile response &lt;= 2 s, error rate &lt; 1%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TC-Perf-02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DFS-NF-002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Start a 500-product forecast run while 50 users browse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 finishes &lt;= 5 min; browsing stays within 2 s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TC-Fc-06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DFS-NF-003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 back-test on the reference data set and compare with naive baseline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Mean MAPE &lt;= 20% and better than naive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Forecast quality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TC-Rel-01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DFS-NF-004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Review monthly uptime report and perform a backup-restore drill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Availability &gt;= 99.5%; restore within 4 h with &lt;= 24 h data loss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Reliability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TC-UX-01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DFS-NF-005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Check main pages at 768, 1280 and 1920 px on 3 browsers; run Lighthouse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No broken layout; accessibility score &gt;= 90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Usability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CI coverage report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DFS-NF-006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 the coverage check in the pipeline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Build fails when coverage is below 80%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Maintainability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TC-Perf-03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DFS-NF-007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Seed 1 M sales rows and 2,000 products, repeat TC-Perf-01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95th percentile still &lt;= 2 s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Scalability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TC-Sec-01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DFS-SR-001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Scan the TLS configuration and open the site over HTTP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 redirects to HTTPS; TLS &lt; 1.2 refused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TC-Sec-02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DFS-SR-002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Inspect stored passwords; try 6 wrong passwords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Only hashes stored; account locked after 5 failures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TC-Sec-03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DFS-SR-003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Call approval, override and admin APIs with tokens of other roles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403 returned; no data changed or exposed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TC-Sec-04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DFS-SR-004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Upload .exe renamed to .csv, 20 MB file, macro .xlsm; enter SQL/script payloads; export a cell starting with '='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Rejected or escaped; exported formula shown as text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TC-Sec-05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DFS-SR-005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Perform each audited action and inspect the audit log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One entry per action with user, time, old and new value; log cannot be edited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TC-Sec-06</w:t>
            </w:r>
          </w:p>
        </w:tc>
        <w:tc>
          <w:tcPr>
            <w:tcW w:type="dxa" w:w="12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DFS-SR-006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Send 20 login requests in 1 minute and 150 API calls in 1 minute</w:t>
            </w:r>
          </w:p>
        </w:tc>
        <w:tc>
          <w:tcPr>
            <w:tcW w:type="dxa" w:w="29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 429 after the limit</w:t>
            </w:r>
          </w:p>
        </w:tc>
        <w:tc>
          <w:tcPr>
            <w:tcW w:type="dxa" w:w="114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Security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13.2 Traceability Summary</w:t>
      </w:r>
    </w:p>
    <w:p>
      <w:pPr>
        <w:spacing w:after="100"/>
      </w:pPr>
      <w:r>
        <w:t xml:space="preserve">Every requirement ID in Section 3 has at least one test case in the catalogue above (21 functional, 7 non-functional and 6 security requirements; 34 test cases). The full requirement-to-module-to-test mapping is kept in the RTM of the SRS (Section 8), where the status column is updated as tests pass.</w:t>
      </w:r>
    </w:p>
    <w:p>
      <w:pPr>
        <w:pStyle w:val="Heading1"/>
      </w:pPr>
      <w:r>
        <w:t xml:space="preserve">14. Test Metrics and Reporting</w:t>
      </w:r>
    </w:p>
    <w:p>
      <w:pPr>
        <w:keepNext/>
        <w:spacing w:after="100"/>
      </w:pPr>
      <w:r>
        <w:rPr>
          <w:b/>
          <w:bCs/>
        </w:rPr>
        <w:t xml:space="preserve">Metrics collected: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Percentage of test cases executed, passed and failed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Defect density and defect aging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Requirement coverage (requirements with at least one passed test)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 coverage from the CI pipeline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Forecast accuracy on the reference data set (mean MAPE per model and for the selected model)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Pipeline success rate</w:t>
      </w:r>
    </w:p>
    <w:p>
      <w:pPr>
        <w:keepNext/>
        <w:spacing w:after="100"/>
      </w:pPr>
      <w:r>
        <w:rPr>
          <w:b/>
          <w:bCs/>
        </w:rPr>
        <w:t xml:space="preserve">Reports: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execution status during test sprints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 validation 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 Test Summary Report</w:t>
      </w:r>
    </w:p>
    <w:p>
      <w:pPr>
        <w:pStyle w:val="Heading1"/>
      </w:pPr>
      <w:r>
        <w:t xml:space="preserve">15. Approvals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6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QA Lead</w:t>
            </w:r>
          </w:p>
        </w:tc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6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Dev Lead</w:t>
            </w:r>
          </w:p>
        </w:tc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6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6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6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Demand Forecasting System (DFS) | Software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 Light" w:cs="Calibri Light" w:eastAsia="Calibri Light" w:hAnsi="Calibri Light"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</dc:title>
  <dc:creator>Bandugula Sai Rithesh Reddy, Dhyeya Aneesh, G Ganikhasri, Gagana C</dc:creator>
  <cp:lastModifiedBy>Un-named</cp:lastModifiedBy>
  <cp:revision>1</cp:revision>
  <dcterms:created xsi:type="dcterms:W3CDTF">2026-10-28T16:58:30.475Z</dcterms:created>
  <dcterms:modified xsi:type="dcterms:W3CDTF">2026-10-28T16:58:30.475Z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