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C4" w:rsidRPr="00A304D6" w:rsidRDefault="00A247C4" w:rsidP="00A247C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A304D6">
        <w:rPr>
          <w:rFonts w:cstheme="minorHAnsi"/>
          <w:b/>
          <w:bCs/>
          <w:sz w:val="28"/>
          <w:szCs w:val="28"/>
          <w:u w:val="single"/>
        </w:rPr>
        <w:t>PRACTICAL – 12</w:t>
      </w:r>
    </w:p>
    <w:p w:rsidR="00A247C4" w:rsidRPr="00A304D6" w:rsidRDefault="00A247C4" w:rsidP="00A247C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A247C4" w:rsidRPr="00A304D6" w:rsidRDefault="00A247C4" w:rsidP="00A247C4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304D6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A304D6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A304D6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A304D6">
        <w:rPr>
          <w:rFonts w:cstheme="minorHAnsi"/>
          <w:b/>
          <w:bCs/>
          <w:sz w:val="28"/>
          <w:szCs w:val="28"/>
          <w:u w:val="single"/>
        </w:rPr>
        <w:t>5040)</w:t>
      </w:r>
    </w:p>
    <w:p w:rsidR="00A247C4" w:rsidRDefault="00A247C4" w:rsidP="00A247C4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FB35FD" w:rsidRPr="00A304D6" w:rsidRDefault="00FB35FD" w:rsidP="00A247C4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A247C4" w:rsidRPr="00A304D6" w:rsidRDefault="00A247C4" w:rsidP="00A247C4">
      <w:p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AIM:</w:t>
      </w:r>
      <w:r w:rsidRPr="00A304D6">
        <w:rPr>
          <w:rFonts w:cstheme="minorHAnsi"/>
          <w:b/>
          <w:sz w:val="28"/>
          <w:szCs w:val="28"/>
        </w:rPr>
        <w:t xml:space="preserve"> </w:t>
      </w:r>
      <w:r w:rsidR="0089521E" w:rsidRPr="00A304D6">
        <w:rPr>
          <w:rFonts w:cstheme="minorHAnsi"/>
          <w:sz w:val="24"/>
          <w:szCs w:val="28"/>
        </w:rPr>
        <w:t xml:space="preserve">To fit logistic growth model using </w:t>
      </w:r>
      <w:proofErr w:type="spellStart"/>
      <w:r w:rsidR="0089521E" w:rsidRPr="00A304D6">
        <w:rPr>
          <w:rFonts w:cstheme="minorHAnsi"/>
          <w:sz w:val="24"/>
          <w:szCs w:val="28"/>
        </w:rPr>
        <w:t>Hotelling’s</w:t>
      </w:r>
      <w:proofErr w:type="spellEnd"/>
      <w:r w:rsidR="0089521E" w:rsidRPr="00A304D6">
        <w:rPr>
          <w:rFonts w:cstheme="minorHAnsi"/>
          <w:sz w:val="24"/>
          <w:szCs w:val="28"/>
        </w:rPr>
        <w:t xml:space="preserve"> method, </w:t>
      </w:r>
      <w:r w:rsidR="0089521E">
        <w:rPr>
          <w:rFonts w:cstheme="minorHAnsi"/>
          <w:sz w:val="24"/>
          <w:szCs w:val="28"/>
        </w:rPr>
        <w:t xml:space="preserve">and estimate the trend values. </w:t>
      </w:r>
    </w:p>
    <w:p w:rsidR="00A247C4" w:rsidRPr="00A304D6" w:rsidRDefault="00A247C4" w:rsidP="00A247C4">
      <w:pPr>
        <w:spacing w:after="0"/>
        <w:rPr>
          <w:rFonts w:cstheme="minorHAnsi"/>
          <w:sz w:val="24"/>
          <w:szCs w:val="28"/>
        </w:rPr>
      </w:pPr>
    </w:p>
    <w:p w:rsidR="00A247C4" w:rsidRDefault="00A247C4" w:rsidP="00A247C4">
      <w:pPr>
        <w:spacing w:after="0"/>
        <w:rPr>
          <w:rFonts w:cstheme="minorHAnsi"/>
          <w:sz w:val="28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EXPERIMENT:</w:t>
      </w:r>
      <w:r w:rsidRPr="00A304D6">
        <w:rPr>
          <w:rFonts w:cstheme="minorHAnsi"/>
          <w:sz w:val="28"/>
          <w:szCs w:val="28"/>
        </w:rPr>
        <w:t xml:space="preserve"> </w:t>
      </w:r>
    </w:p>
    <w:p w:rsidR="00FB35FD" w:rsidRDefault="00FB35FD" w:rsidP="00A247C4">
      <w:pPr>
        <w:spacing w:after="0"/>
        <w:rPr>
          <w:rFonts w:cstheme="minorHAnsi"/>
          <w:sz w:val="28"/>
          <w:szCs w:val="28"/>
        </w:rPr>
      </w:pPr>
    </w:p>
    <w:p w:rsidR="0089521E" w:rsidRDefault="0089521E" w:rsidP="00A247C4">
      <w:pPr>
        <w:spacing w:after="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eastAsia="en-IN" w:bidi="ar-SA"/>
        </w:rPr>
        <w:drawing>
          <wp:inline distT="0" distB="0" distL="0" distR="0">
            <wp:extent cx="5730663" cy="2346960"/>
            <wp:effectExtent l="0" t="0" r="3810" b="0"/>
            <wp:docPr id="1" name="Picture 1" descr="C:\Users\singh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D" w:rsidRPr="00A304D6" w:rsidRDefault="00FB35FD" w:rsidP="00A247C4">
      <w:pPr>
        <w:spacing w:after="0"/>
        <w:rPr>
          <w:rFonts w:cstheme="minorHAnsi"/>
          <w:sz w:val="24"/>
          <w:szCs w:val="28"/>
        </w:rPr>
      </w:pPr>
    </w:p>
    <w:p w:rsidR="00A247C4" w:rsidRPr="00A304D6" w:rsidRDefault="00A247C4" w:rsidP="00A247C4">
      <w:p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THEORY:</w:t>
      </w:r>
      <w:r w:rsidRPr="00A304D6">
        <w:rPr>
          <w:rFonts w:cstheme="minorHAnsi"/>
          <w:sz w:val="28"/>
          <w:szCs w:val="28"/>
        </w:rPr>
        <w:t xml:space="preserve"> </w:t>
      </w:r>
    </w:p>
    <w:p w:rsidR="00A247C4" w:rsidRPr="00A304D6" w:rsidRDefault="00A247C4" w:rsidP="00A247C4">
      <w:pPr>
        <w:spacing w:after="0"/>
        <w:rPr>
          <w:rFonts w:cstheme="minorHAnsi"/>
          <w:sz w:val="24"/>
          <w:szCs w:val="28"/>
        </w:rPr>
      </w:pPr>
    </w:p>
    <w:p w:rsidR="00A247C4" w:rsidRDefault="00A247C4" w:rsidP="00A247C4">
      <w:pPr>
        <w:spacing w:after="0"/>
        <w:rPr>
          <w:rFonts w:cstheme="minorHAnsi"/>
          <w:sz w:val="24"/>
          <w:szCs w:val="28"/>
          <w:u w:val="single"/>
        </w:rPr>
      </w:pPr>
      <w:r w:rsidRPr="00A304D6">
        <w:rPr>
          <w:rFonts w:cstheme="minorHAnsi"/>
          <w:sz w:val="24"/>
          <w:szCs w:val="28"/>
          <w:u w:val="single"/>
        </w:rPr>
        <w:t>Logistic Curve:</w:t>
      </w:r>
    </w:p>
    <w:p w:rsidR="00FB35FD" w:rsidRPr="00A304D6" w:rsidRDefault="00FB35FD" w:rsidP="00A247C4">
      <w:pPr>
        <w:spacing w:after="0"/>
        <w:rPr>
          <w:rFonts w:cstheme="minorHAnsi"/>
          <w:sz w:val="24"/>
          <w:szCs w:val="28"/>
          <w:u w:val="single"/>
        </w:rPr>
      </w:pPr>
    </w:p>
    <w:p w:rsidR="00A247C4" w:rsidRPr="00A304D6" w:rsidRDefault="00A247C4" w:rsidP="00A24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sz w:val="24"/>
          <w:szCs w:val="28"/>
        </w:rPr>
        <w:t xml:space="preserve">A particular form of complex type of growth curves. </w:t>
      </w:r>
    </w:p>
    <w:p w:rsidR="00A247C4" w:rsidRPr="00A304D6" w:rsidRDefault="00A247C4" w:rsidP="00A24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sz w:val="24"/>
          <w:szCs w:val="28"/>
        </w:rPr>
        <w:t xml:space="preserve">Given by: y = </w:t>
      </w:r>
      <w:proofErr w:type="spellStart"/>
      <w:r w:rsidRPr="00A304D6">
        <w:rPr>
          <w:rFonts w:cstheme="minorHAnsi"/>
          <w:sz w:val="24"/>
          <w:szCs w:val="28"/>
        </w:rPr>
        <w:t>y</w:t>
      </w:r>
      <w:r w:rsidRPr="00A304D6">
        <w:rPr>
          <w:rFonts w:cstheme="minorHAnsi"/>
          <w:sz w:val="24"/>
          <w:szCs w:val="28"/>
          <w:vertAlign w:val="subscript"/>
        </w:rPr>
        <w:t>t</w:t>
      </w:r>
      <w:proofErr w:type="spellEnd"/>
      <w:r w:rsidRPr="00A304D6">
        <w:rPr>
          <w:rFonts w:cstheme="minorHAnsi"/>
          <w:sz w:val="24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1+exp⁡(a+bt)</m:t>
            </m:r>
          </m:den>
        </m:f>
      </m:oMath>
      <w:r w:rsidRPr="00A304D6">
        <w:rPr>
          <w:rFonts w:eastAsiaTheme="minorEastAsia" w:cstheme="minorHAnsi"/>
          <w:sz w:val="28"/>
          <w:szCs w:val="28"/>
        </w:rPr>
        <w:t xml:space="preserve"> </w:t>
      </w:r>
      <w:r w:rsidRPr="00A304D6">
        <w:rPr>
          <w:rFonts w:eastAsiaTheme="minorEastAsia" w:cstheme="minorHAnsi"/>
          <w:sz w:val="24"/>
          <w:szCs w:val="28"/>
        </w:rPr>
        <w:t>, b&gt;0</w:t>
      </w:r>
    </w:p>
    <w:p w:rsidR="00A247C4" w:rsidRPr="00A304D6" w:rsidRDefault="00A247C4" w:rsidP="00A24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proofErr w:type="gramStart"/>
      <w:r w:rsidRPr="00A304D6">
        <w:rPr>
          <w:rFonts w:eastAsiaTheme="minorEastAsia" w:cstheme="minorHAnsi"/>
          <w:sz w:val="24"/>
          <w:szCs w:val="28"/>
        </w:rPr>
        <w:t>a</w:t>
      </w:r>
      <w:proofErr w:type="gramEnd"/>
      <w:r w:rsidRPr="00A304D6">
        <w:rPr>
          <w:rFonts w:eastAsiaTheme="minorEastAsia" w:cstheme="minorHAnsi"/>
          <w:sz w:val="24"/>
          <w:szCs w:val="28"/>
        </w:rPr>
        <w:t xml:space="preserve">, b, k are constants and </w:t>
      </w:r>
      <w:proofErr w:type="spellStart"/>
      <w:r w:rsidRPr="00A304D6">
        <w:rPr>
          <w:rFonts w:eastAsiaTheme="minorEastAsia" w:cstheme="minorHAnsi"/>
          <w:sz w:val="24"/>
          <w:szCs w:val="28"/>
        </w:rPr>
        <w:t>yt</w:t>
      </w:r>
      <w:proofErr w:type="spellEnd"/>
      <w:r w:rsidRPr="00A304D6">
        <w:rPr>
          <w:rFonts w:eastAsiaTheme="minorEastAsia" w:cstheme="minorHAnsi"/>
          <w:sz w:val="24"/>
          <w:szCs w:val="28"/>
        </w:rPr>
        <w:t xml:space="preserve"> is the value of the given time series, at time t. </w:t>
      </w:r>
    </w:p>
    <w:p w:rsidR="00A247C4" w:rsidRPr="00A304D6" w:rsidRDefault="00A247C4" w:rsidP="00A247C4">
      <w:pPr>
        <w:spacing w:after="0"/>
        <w:rPr>
          <w:rFonts w:cstheme="minorHAnsi"/>
          <w:sz w:val="24"/>
          <w:szCs w:val="28"/>
        </w:rPr>
      </w:pPr>
    </w:p>
    <w:p w:rsidR="00A247C4" w:rsidRDefault="00A247C4" w:rsidP="00A247C4">
      <w:pPr>
        <w:spacing w:after="0"/>
        <w:rPr>
          <w:rFonts w:cstheme="minorHAnsi"/>
          <w:sz w:val="24"/>
          <w:szCs w:val="28"/>
          <w:u w:val="single"/>
        </w:rPr>
      </w:pPr>
      <w:proofErr w:type="spellStart"/>
      <w:r w:rsidRPr="00A304D6">
        <w:rPr>
          <w:rFonts w:cstheme="minorHAnsi"/>
          <w:sz w:val="24"/>
          <w:szCs w:val="28"/>
          <w:u w:val="single"/>
        </w:rPr>
        <w:t>Hotelling’s</w:t>
      </w:r>
      <w:proofErr w:type="spellEnd"/>
      <w:r w:rsidRPr="00A304D6">
        <w:rPr>
          <w:rFonts w:cstheme="minorHAnsi"/>
          <w:sz w:val="24"/>
          <w:szCs w:val="28"/>
          <w:u w:val="single"/>
        </w:rPr>
        <w:t xml:space="preserve"> Method:</w:t>
      </w:r>
    </w:p>
    <w:p w:rsidR="00FB35FD" w:rsidRPr="00A304D6" w:rsidRDefault="00FB35FD" w:rsidP="00A247C4">
      <w:pPr>
        <w:spacing w:after="0"/>
        <w:rPr>
          <w:rFonts w:cstheme="minorHAnsi"/>
          <w:sz w:val="24"/>
          <w:szCs w:val="28"/>
          <w:u w:val="single"/>
        </w:rPr>
      </w:pPr>
    </w:p>
    <w:p w:rsidR="00A247C4" w:rsidRPr="00A304D6" w:rsidRDefault="00A304D6" w:rsidP="00A247C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8"/>
          <w:u w:val="single"/>
        </w:rPr>
      </w:pPr>
      <w:r w:rsidRPr="00A304D6">
        <w:rPr>
          <w:rFonts w:cstheme="minorHAnsi"/>
          <w:sz w:val="24"/>
          <w:szCs w:val="28"/>
        </w:rPr>
        <w:t>An elegant and indigenous method to fit a logistic curve.</w:t>
      </w:r>
    </w:p>
    <w:p w:rsidR="00A304D6" w:rsidRPr="0089521E" w:rsidRDefault="00A304D6" w:rsidP="00A304D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8"/>
          <w:u w:val="single"/>
        </w:rPr>
      </w:pPr>
      <w:r w:rsidRPr="00A304D6">
        <w:rPr>
          <w:rFonts w:cstheme="minorHAnsi"/>
          <w:sz w:val="24"/>
          <w:szCs w:val="28"/>
        </w:rPr>
        <w:t xml:space="preserve">We have, </w:t>
      </w:r>
      <m:oMath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  <w:vertAlign w:val="subscript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 xml:space="preserve"> . </m:t>
        </m:r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  <w:vertAlign w:val="subscript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∆t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 xml:space="preserve">= -b+ </m:t>
        </m:r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k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  <w:vertAlign w:val="subscript"/>
              </w:rPr>
              <m:t>t</m:t>
            </m:r>
          </m:sub>
        </m:sSub>
      </m:oMath>
      <w:r w:rsidRPr="00A304D6">
        <w:rPr>
          <w:rFonts w:eastAsiaTheme="minorEastAsia" w:cstheme="minorHAnsi"/>
          <w:sz w:val="24"/>
          <w:szCs w:val="28"/>
        </w:rPr>
        <w:t xml:space="preserve"> OR U = A + By, where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 xml:space="preserve">U= </m:t>
        </m:r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  <w:vertAlign w:val="subscript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 xml:space="preserve"> . </m:t>
        </m:r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  <w:vertAlign w:val="subscript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∆t</m:t>
            </m:r>
          </m:den>
        </m:f>
      </m:oMath>
      <w:r w:rsidRPr="00A304D6">
        <w:rPr>
          <w:rFonts w:eastAsiaTheme="minorEastAsia" w:cstheme="minorHAnsi"/>
          <w:sz w:val="24"/>
          <w:szCs w:val="28"/>
        </w:rPr>
        <w:t xml:space="preserve"> , A = -b, and B 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den>
        </m:f>
      </m:oMath>
    </w:p>
    <w:p w:rsidR="0089521E" w:rsidRPr="0089521E" w:rsidRDefault="0089521E" w:rsidP="00A304D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8"/>
          <w:u w:val="single"/>
        </w:rPr>
      </w:pPr>
      <w:proofErr w:type="gramStart"/>
      <w:r>
        <w:rPr>
          <w:rFonts w:eastAsiaTheme="minorEastAsia" w:cstheme="minorHAnsi"/>
          <w:sz w:val="24"/>
          <w:szCs w:val="28"/>
        </w:rPr>
        <w:t>A and</w:t>
      </w:r>
      <w:proofErr w:type="gramEnd"/>
      <w:r>
        <w:rPr>
          <w:rFonts w:eastAsiaTheme="minorEastAsia" w:cstheme="minorHAnsi"/>
          <w:sz w:val="24"/>
          <w:szCs w:val="28"/>
        </w:rPr>
        <w:t xml:space="preserve"> B, and this b and k can be obtained by principle of least square. </w:t>
      </w:r>
    </w:p>
    <w:p w:rsidR="0089521E" w:rsidRPr="0089521E" w:rsidRDefault="0089521E" w:rsidP="00A304D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8"/>
          <w:u w:val="single"/>
        </w:rPr>
      </w:pPr>
      <w:proofErr w:type="gramStart"/>
      <w:r>
        <w:rPr>
          <w:rFonts w:eastAsiaTheme="minorEastAsia" w:cstheme="minorHAnsi"/>
          <w:sz w:val="24"/>
          <w:szCs w:val="28"/>
        </w:rPr>
        <w:t>a</w:t>
      </w:r>
      <w:proofErr w:type="gramEnd"/>
      <w:r>
        <w:rPr>
          <w:rFonts w:eastAsiaTheme="minorEastAsia" w:cstheme="minorHAnsi"/>
          <w:sz w:val="24"/>
          <w:szCs w:val="28"/>
        </w:rPr>
        <w:t xml:space="preserve"> is obtained by assuming that the curve passes through mean of Y and mean of t.</w:t>
      </w:r>
    </w:p>
    <w:p w:rsidR="0089521E" w:rsidRDefault="0089521E" w:rsidP="0089521E">
      <w:pPr>
        <w:spacing w:after="0"/>
        <w:rPr>
          <w:rFonts w:cstheme="minorHAnsi"/>
          <w:sz w:val="24"/>
          <w:szCs w:val="28"/>
          <w:u w:val="single"/>
        </w:rPr>
      </w:pPr>
    </w:p>
    <w:p w:rsidR="00FB35FD" w:rsidRDefault="00FB35FD" w:rsidP="0089521E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B35FD" w:rsidRDefault="00FB35FD" w:rsidP="0089521E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B35FD" w:rsidRDefault="00FB35FD" w:rsidP="0089521E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89521E" w:rsidRPr="004E5D8C" w:rsidRDefault="00FB35FD" w:rsidP="0089521E">
      <w:p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CALCULATIONS:</w:t>
      </w:r>
      <w:r w:rsidR="004E5D8C">
        <w:rPr>
          <w:rFonts w:cstheme="minorHAnsi"/>
          <w:b/>
          <w:sz w:val="28"/>
          <w:szCs w:val="28"/>
          <w:u w:val="single"/>
        </w:rPr>
        <w:t xml:space="preserve"> </w:t>
      </w:r>
      <w:r w:rsidR="004E5D8C">
        <w:rPr>
          <w:rFonts w:cstheme="minorHAnsi"/>
          <w:sz w:val="28"/>
          <w:szCs w:val="28"/>
          <w:u w:val="single"/>
        </w:rPr>
        <w:t>(</w:t>
      </w:r>
      <w:r w:rsidR="004E5D8C">
        <w:rPr>
          <w:rFonts w:cstheme="minorHAnsi"/>
          <w:sz w:val="24"/>
          <w:szCs w:val="28"/>
          <w:u w:val="single"/>
        </w:rPr>
        <w:t>an excel file has been attached for reference to detailed calulations)</w:t>
      </w:r>
      <w:bookmarkStart w:id="0" w:name="_GoBack"/>
      <w:bookmarkEnd w:id="0"/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</w:p>
    <w:p w:rsidR="00FB35FD" w:rsidRPr="00FB35FD" w:rsidRDefault="00FB35FD" w:rsidP="0089521E">
      <w:pPr>
        <w:spacing w:after="0"/>
        <w:rPr>
          <w:rFonts w:cstheme="minorHAnsi"/>
          <w:sz w:val="20"/>
          <w:szCs w:val="28"/>
          <w:u w:val="single"/>
        </w:rPr>
      </w:pPr>
      <w:r>
        <w:rPr>
          <w:rFonts w:cstheme="minorHAnsi"/>
          <w:sz w:val="20"/>
          <w:szCs w:val="28"/>
          <w:u w:val="single"/>
        </w:rPr>
        <w:t>Table-12.1</w:t>
      </w: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  <w:r w:rsidRPr="00FB35FD">
        <w:drawing>
          <wp:inline distT="0" distB="0" distL="0" distR="0">
            <wp:extent cx="469392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  <w:r w:rsidRPr="00FB35FD">
        <w:drawing>
          <wp:inline distT="0" distB="0" distL="0" distR="0">
            <wp:extent cx="1882140" cy="373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  <w:r w:rsidRPr="00FB35FD">
        <w:drawing>
          <wp:inline distT="0" distB="0" distL="0" distR="0" wp14:anchorId="08BE5405" wp14:editId="08A9FBB7">
            <wp:extent cx="5731510" cy="145470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FD" w:rsidRDefault="00FB35FD" w:rsidP="0089521E">
      <w:pPr>
        <w:spacing w:after="0"/>
        <w:rPr>
          <w:rFonts w:cstheme="minorHAnsi"/>
          <w:sz w:val="24"/>
          <w:szCs w:val="28"/>
        </w:rPr>
      </w:pPr>
    </w:p>
    <w:p w:rsidR="00FB35FD" w:rsidRPr="00FB35FD" w:rsidRDefault="00FB35FD" w:rsidP="0089521E">
      <w:pPr>
        <w:spacing w:after="0"/>
        <w:rPr>
          <w:rFonts w:cstheme="minorHAnsi"/>
          <w:sz w:val="20"/>
          <w:szCs w:val="28"/>
          <w:u w:val="single"/>
        </w:rPr>
      </w:pPr>
      <w:r>
        <w:rPr>
          <w:rFonts w:cstheme="minorHAnsi"/>
          <w:sz w:val="20"/>
          <w:szCs w:val="28"/>
          <w:u w:val="single"/>
        </w:rPr>
        <w:t>Graph-12.1</w:t>
      </w:r>
    </w:p>
    <w:p w:rsidR="00737E70" w:rsidRDefault="00FB35FD" w:rsidP="00A247C4">
      <w:pPr>
        <w:spacing w:after="0"/>
        <w:rPr>
          <w:rFonts w:cstheme="minorHAnsi"/>
        </w:rPr>
      </w:pPr>
      <w:r>
        <w:rPr>
          <w:noProof/>
          <w:lang w:eastAsia="en-IN" w:bidi="ar-SA"/>
        </w:rPr>
        <w:drawing>
          <wp:inline distT="0" distB="0" distL="0" distR="0" wp14:anchorId="772D58D2" wp14:editId="19B43314">
            <wp:extent cx="5731510" cy="3341544"/>
            <wp:effectExtent l="0" t="0" r="2159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35FD" w:rsidRDefault="00FB35FD" w:rsidP="00A247C4">
      <w:pPr>
        <w:spacing w:after="0"/>
        <w:rPr>
          <w:rFonts w:cstheme="minorHAnsi"/>
        </w:rPr>
      </w:pPr>
    </w:p>
    <w:p w:rsidR="00FB35FD" w:rsidRDefault="00FB35FD" w:rsidP="00A247C4">
      <w:pPr>
        <w:spacing w:after="0"/>
        <w:rPr>
          <w:rFonts w:cstheme="minorHAnsi"/>
        </w:rPr>
      </w:pPr>
    </w:p>
    <w:p w:rsidR="00FB35FD" w:rsidRDefault="00FB35FD" w:rsidP="00A247C4">
      <w:pPr>
        <w:spacing w:after="0"/>
        <w:rPr>
          <w:rFonts w:cstheme="minorHAnsi"/>
        </w:rPr>
      </w:pPr>
    </w:p>
    <w:p w:rsidR="00FB35FD" w:rsidRDefault="00FB35FD" w:rsidP="00A247C4">
      <w:pPr>
        <w:spacing w:after="0"/>
        <w:rPr>
          <w:rFonts w:cstheme="minorHAnsi"/>
        </w:rPr>
      </w:pPr>
    </w:p>
    <w:p w:rsidR="00FB35FD" w:rsidRDefault="00FB35FD" w:rsidP="00A247C4">
      <w:pPr>
        <w:spacing w:after="0"/>
        <w:rPr>
          <w:rFonts w:cstheme="minorHAnsi"/>
        </w:rPr>
      </w:pPr>
    </w:p>
    <w:p w:rsidR="00FB35FD" w:rsidRDefault="00FB35FD" w:rsidP="00A247C4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RESULT:</w:t>
      </w:r>
    </w:p>
    <w:p w:rsidR="00FB35FD" w:rsidRDefault="00FB35FD" w:rsidP="00A247C4">
      <w:pPr>
        <w:spacing w:after="0"/>
        <w:rPr>
          <w:rFonts w:cstheme="minorHAnsi"/>
          <w:b/>
          <w:sz w:val="28"/>
          <w:u w:val="single"/>
        </w:rPr>
      </w:pPr>
    </w:p>
    <w:p w:rsidR="00FB35FD" w:rsidRDefault="00FB35FD" w:rsidP="00FB35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</w:rPr>
      </w:pPr>
      <w:r w:rsidRPr="00FB35FD">
        <w:rPr>
          <w:rFonts w:cstheme="minorHAnsi"/>
          <w:sz w:val="24"/>
        </w:rPr>
        <w:t xml:space="preserve">Values for the constants a, b, and k have been computed and shown under </w:t>
      </w:r>
    </w:p>
    <w:p w:rsidR="00FB35FD" w:rsidRDefault="00FB35FD" w:rsidP="00FB35FD">
      <w:pPr>
        <w:pStyle w:val="ListParagraph"/>
        <w:spacing w:after="0"/>
        <w:rPr>
          <w:rFonts w:cstheme="minorHAnsi"/>
          <w:sz w:val="24"/>
        </w:rPr>
      </w:pPr>
      <w:r>
        <w:rPr>
          <w:rFonts w:cstheme="minorHAnsi"/>
          <w:sz w:val="24"/>
          <w:u w:val="single"/>
        </w:rPr>
        <w:t>Table 12.1</w:t>
      </w:r>
      <w:r>
        <w:rPr>
          <w:rFonts w:cstheme="minorHAnsi"/>
          <w:sz w:val="24"/>
        </w:rPr>
        <w:t xml:space="preserve">, along with the values of A and B. </w:t>
      </w:r>
    </w:p>
    <w:p w:rsidR="00FB35FD" w:rsidRPr="00CC333F" w:rsidRDefault="00FB35FD" w:rsidP="00FB35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the logistic curve equation comes out to be: </w:t>
      </w:r>
      <w:proofErr w:type="spellStart"/>
      <w:r w:rsidRPr="00A304D6">
        <w:rPr>
          <w:rFonts w:cstheme="minorHAnsi"/>
          <w:sz w:val="24"/>
          <w:szCs w:val="28"/>
        </w:rPr>
        <w:t>y</w:t>
      </w:r>
      <w:r w:rsidRPr="00A304D6">
        <w:rPr>
          <w:rFonts w:cstheme="minorHAnsi"/>
          <w:sz w:val="24"/>
          <w:szCs w:val="28"/>
          <w:vertAlign w:val="subscript"/>
        </w:rPr>
        <w:t>t</w:t>
      </w:r>
      <w:proofErr w:type="spellEnd"/>
      <w:r w:rsidRPr="00A304D6">
        <w:rPr>
          <w:rFonts w:cstheme="minorHAnsi"/>
          <w:sz w:val="24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48866.81053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1+exp⁡(5.459186-0.851998*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t)</m:t>
            </m:r>
          </m:den>
        </m:f>
      </m:oMath>
      <w:r w:rsidR="00CC333F">
        <w:rPr>
          <w:rFonts w:eastAsiaTheme="minorEastAsia" w:cstheme="minorHAnsi"/>
          <w:sz w:val="24"/>
          <w:szCs w:val="28"/>
        </w:rPr>
        <w:t xml:space="preserve"> </w:t>
      </w:r>
    </w:p>
    <w:p w:rsidR="00CC333F" w:rsidRPr="00CC333F" w:rsidRDefault="00CC333F" w:rsidP="00FB35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</w:rPr>
      </w:pPr>
      <w:r>
        <w:rPr>
          <w:rFonts w:eastAsiaTheme="minorEastAsia" w:cstheme="minorHAnsi"/>
          <w:sz w:val="24"/>
          <w:szCs w:val="28"/>
        </w:rPr>
        <w:t xml:space="preserve">Trend values have been computed and shown in </w:t>
      </w:r>
      <w:r>
        <w:rPr>
          <w:rFonts w:eastAsiaTheme="minorEastAsia" w:cstheme="minorHAnsi"/>
          <w:sz w:val="24"/>
          <w:szCs w:val="28"/>
          <w:u w:val="single"/>
        </w:rPr>
        <w:t>Table 12.1.</w:t>
      </w:r>
      <w:r>
        <w:rPr>
          <w:rFonts w:eastAsiaTheme="minorEastAsia" w:cstheme="minorHAnsi"/>
          <w:sz w:val="24"/>
          <w:szCs w:val="28"/>
        </w:rPr>
        <w:t xml:space="preserve"> </w:t>
      </w:r>
    </w:p>
    <w:p w:rsidR="00CC333F" w:rsidRPr="00FB35FD" w:rsidRDefault="00CC333F" w:rsidP="00FB35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</w:rPr>
      </w:pPr>
      <w:r>
        <w:rPr>
          <w:rFonts w:eastAsiaTheme="minorEastAsia" w:cstheme="minorHAnsi"/>
          <w:sz w:val="24"/>
          <w:szCs w:val="28"/>
        </w:rPr>
        <w:t xml:space="preserve">Logistic growth model is shown in </w:t>
      </w:r>
      <w:r>
        <w:rPr>
          <w:rFonts w:eastAsiaTheme="minorEastAsia" w:cstheme="minorHAnsi"/>
          <w:sz w:val="24"/>
          <w:szCs w:val="28"/>
          <w:u w:val="single"/>
        </w:rPr>
        <w:t>Graph 12.1.</w:t>
      </w:r>
    </w:p>
    <w:sectPr w:rsidR="00CC333F" w:rsidRPr="00FB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54"/>
    <w:multiLevelType w:val="hybridMultilevel"/>
    <w:tmpl w:val="9F5AECD8"/>
    <w:lvl w:ilvl="0" w:tplc="5190613A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8408B"/>
    <w:multiLevelType w:val="hybridMultilevel"/>
    <w:tmpl w:val="4C64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02851"/>
    <w:multiLevelType w:val="hybridMultilevel"/>
    <w:tmpl w:val="47306606"/>
    <w:lvl w:ilvl="0" w:tplc="5190613A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24"/>
    <w:rsid w:val="001E0A24"/>
    <w:rsid w:val="004B1C39"/>
    <w:rsid w:val="004E5D8C"/>
    <w:rsid w:val="00737E70"/>
    <w:rsid w:val="0089521E"/>
    <w:rsid w:val="00A247C4"/>
    <w:rsid w:val="00A304D6"/>
    <w:rsid w:val="00CC333F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C4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C4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A247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C4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C4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C4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A247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C4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LOGISTIC GROWTH MODEL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Population</c:v>
                </c:pt>
              </c:strCache>
            </c:strRef>
          </c:tx>
          <c:marker>
            <c:symbol val="square"/>
            <c:size val="5"/>
          </c:marker>
          <c:cat>
            <c:numRef>
              <c:f>Sheet1!$B$2:$B$13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956</c:v>
                </c:pt>
                <c:pt idx="1">
                  <c:v>1225</c:v>
                </c:pt>
                <c:pt idx="2">
                  <c:v>2879</c:v>
                </c:pt>
                <c:pt idx="3">
                  <c:v>4994</c:v>
                </c:pt>
                <c:pt idx="4">
                  <c:v>11525</c:v>
                </c:pt>
                <c:pt idx="5">
                  <c:v>16190</c:v>
                </c:pt>
                <c:pt idx="6">
                  <c:v>22573</c:v>
                </c:pt>
                <c:pt idx="7">
                  <c:v>30677</c:v>
                </c:pt>
                <c:pt idx="8">
                  <c:v>38517</c:v>
                </c:pt>
                <c:pt idx="9">
                  <c:v>44003</c:v>
                </c:pt>
                <c:pt idx="10">
                  <c:v>49034</c:v>
                </c:pt>
                <c:pt idx="11">
                  <c:v>56244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Trend Values(yt)</c:v>
                </c:pt>
              </c:strCache>
            </c:strRef>
          </c:tx>
          <c:marker>
            <c:symbol val="square"/>
            <c:size val="5"/>
          </c:marker>
          <c:cat>
            <c:numRef>
              <c:f>Sheet1!$B$2:$B$13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482.86425514693161</c:v>
                </c:pt>
                <c:pt idx="1">
                  <c:v>1117.1517637110092</c:v>
                </c:pt>
                <c:pt idx="2">
                  <c:v>2540.880184021099</c:v>
                </c:pt>
                <c:pt idx="3">
                  <c:v>5567.4877878822899</c:v>
                </c:pt>
                <c:pt idx="4">
                  <c:v>11318.456515988819</c:v>
                </c:pt>
                <c:pt idx="5">
                  <c:v>20233.909090909092</c:v>
                </c:pt>
                <c:pt idx="6">
                  <c:v>30472.711226429896</c:v>
                </c:pt>
                <c:pt idx="7">
                  <c:v>38860.798559202085</c:v>
                </c:pt>
                <c:pt idx="8">
                  <c:v>44030.794959472478</c:v>
                </c:pt>
                <c:pt idx="9">
                  <c:v>46679.842606222941</c:v>
                </c:pt>
                <c:pt idx="10">
                  <c:v>47909.362331227014</c:v>
                </c:pt>
                <c:pt idx="11">
                  <c:v>48453.759000043006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813056"/>
        <c:axId val="287337856"/>
      </c:lineChart>
      <c:catAx>
        <c:axId val="142813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337856"/>
        <c:crosses val="autoZero"/>
        <c:auto val="1"/>
        <c:lblAlgn val="ctr"/>
        <c:lblOffset val="100"/>
        <c:noMultiLvlLbl val="0"/>
      </c:catAx>
      <c:valAx>
        <c:axId val="287337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POPULATION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8130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5</cp:revision>
  <cp:lastPrinted>2020-10-08T19:53:00Z</cp:lastPrinted>
  <dcterms:created xsi:type="dcterms:W3CDTF">2020-10-08T19:04:00Z</dcterms:created>
  <dcterms:modified xsi:type="dcterms:W3CDTF">2020-10-08T19:54:00Z</dcterms:modified>
</cp:coreProperties>
</file>