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58" w:rsidRPr="00C85657" w:rsidRDefault="00B63658" w:rsidP="00C85657">
      <w:pPr>
        <w:rPr>
          <w:rStyle w:val="BookTitle"/>
          <w:b w:val="0"/>
          <w:sz w:val="44"/>
          <w:szCs w:val="36"/>
          <w:u w:val="words"/>
        </w:rPr>
      </w:pPr>
      <w:r w:rsidRPr="0052225B">
        <w:rPr>
          <w:rStyle w:val="BookTitle"/>
          <w:b w:val="0"/>
          <w:sz w:val="44"/>
          <w:szCs w:val="36"/>
          <w:u w:val="words"/>
        </w:rPr>
        <w:t xml:space="preserve"> </w:t>
      </w:r>
      <w:r w:rsidRPr="001A2919">
        <w:rPr>
          <w:rStyle w:val="BookTitle"/>
          <w:i/>
          <w:sz w:val="56"/>
          <w:szCs w:val="36"/>
          <w:u w:val="single"/>
        </w:rPr>
        <w:t>EXPERIMENT</w:t>
      </w:r>
      <w:r w:rsidR="00C85657" w:rsidRPr="001A2919">
        <w:rPr>
          <w:rStyle w:val="BookTitle"/>
          <w:i/>
          <w:sz w:val="56"/>
          <w:szCs w:val="36"/>
          <w:u w:val="single"/>
        </w:rPr>
        <w:t xml:space="preserve"> 0:-</w:t>
      </w:r>
      <w:r w:rsidRPr="001A2919">
        <w:rPr>
          <w:rStyle w:val="BookTitle"/>
          <w:b w:val="0"/>
          <w:sz w:val="56"/>
          <w:szCs w:val="36"/>
          <w:u w:val="words"/>
        </w:rPr>
        <w:t xml:space="preserve"> </w:t>
      </w:r>
      <w:r w:rsidR="00C85657">
        <w:rPr>
          <w:rFonts w:ascii="Times New Roman" w:hAnsi="Times New Roman" w:cs="Times New Roman"/>
          <w:bCs/>
          <w:sz w:val="34"/>
          <w:szCs w:val="34"/>
          <w:lang w:val="en-IN"/>
        </w:rPr>
        <w:t xml:space="preserve">Hands on Breadboard and </w:t>
      </w:r>
      <w:proofErr w:type="spellStart"/>
      <w:r w:rsidR="00C85657">
        <w:rPr>
          <w:rFonts w:ascii="Times New Roman" w:hAnsi="Times New Roman" w:cs="Times New Roman"/>
          <w:bCs/>
          <w:sz w:val="34"/>
          <w:szCs w:val="34"/>
          <w:lang w:val="en-IN"/>
        </w:rPr>
        <w:t>Multimeter</w:t>
      </w:r>
      <w:proofErr w:type="spellEnd"/>
    </w:p>
    <w:p w:rsidR="00B63658" w:rsidRPr="001A2919" w:rsidRDefault="00B63658" w:rsidP="00B63658">
      <w:pPr>
        <w:pStyle w:val="Code"/>
        <w:rPr>
          <w:rStyle w:val="BookTitle"/>
          <w:rFonts w:asciiTheme="minorHAnsi" w:hAnsiTheme="minorHAnsi" w:cstheme="minorHAnsi"/>
          <w:i/>
          <w:smallCaps w:val="0"/>
          <w:u w:val="single"/>
        </w:rPr>
      </w:pPr>
      <w:r w:rsidRPr="001A2919">
        <w:rPr>
          <w:rStyle w:val="BookTitle"/>
          <w:rFonts w:asciiTheme="minorHAnsi" w:hAnsiTheme="minorHAnsi" w:cstheme="minorHAnsi"/>
          <w:i/>
          <w:smallCaps w:val="0"/>
          <w:u w:val="single"/>
        </w:rPr>
        <w:t>CIRCUIT DIAGRAM:</w:t>
      </w:r>
    </w:p>
    <w:p w:rsidR="00B63658" w:rsidRDefault="008542D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8542D4">
        <w:rPr>
          <w:rStyle w:val="BookTitle"/>
          <w:rFonts w:ascii="Times New Roman" w:hAnsi="Times New Roman" w:cs="Times New Roman"/>
          <w:b w:val="0"/>
          <w:smallCaps w:val="0"/>
          <w:noProof/>
          <w:sz w:val="32"/>
          <w:szCs w:val="36"/>
        </w:rPr>
        <w:drawing>
          <wp:inline distT="0" distB="0" distL="114300" distR="114300">
            <wp:extent cx="5565342" cy="2789249"/>
            <wp:effectExtent l="19050" t="0" r="0" b="0"/>
            <wp:docPr id="3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D4" w:rsidRDefault="008542D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8542D4" w:rsidRDefault="008542D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noProof/>
        </w:rPr>
        <w:drawing>
          <wp:inline distT="0" distB="0" distL="0" distR="0">
            <wp:extent cx="3579344" cy="3354993"/>
            <wp:effectExtent l="19050" t="0" r="2056" b="0"/>
            <wp:docPr id="2" name="Picture 1" descr="Digital Multimeter, Model No.: DT-8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Multimeter, Model No.: DT-830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38" cy="33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70" w:rsidRDefault="00211F70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Pr="001A2919" w:rsidRDefault="00B63658" w:rsidP="00B63658">
      <w:pPr>
        <w:ind w:right="-22"/>
        <w:rPr>
          <w:rStyle w:val="BookTitle"/>
          <w:rFonts w:cstheme="minorHAnsi"/>
          <w:i/>
          <w:smallCaps w:val="0"/>
          <w:sz w:val="32"/>
          <w:szCs w:val="36"/>
          <w:u w:val="single"/>
        </w:rPr>
      </w:pPr>
      <w:r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lastRenderedPageBreak/>
        <w:t xml:space="preserve">THEORY: </w:t>
      </w:r>
    </w:p>
    <w:p w:rsidR="00C85657" w:rsidRPr="00C85657" w:rsidRDefault="00C85657" w:rsidP="00C8565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18"/>
        </w:rPr>
      </w:pPr>
      <w:r w:rsidRPr="00C85657">
        <w:rPr>
          <w:rFonts w:asciiTheme="minorHAnsi" w:hAnsiTheme="minorHAnsi" w:cstheme="minorHAnsi"/>
          <w:color w:val="222222"/>
          <w:sz w:val="28"/>
          <w:szCs w:val="18"/>
        </w:rPr>
        <w:t>A </w:t>
      </w:r>
      <w:r w:rsidRPr="00C85657">
        <w:rPr>
          <w:rFonts w:asciiTheme="minorHAnsi" w:hAnsiTheme="minorHAnsi" w:cstheme="minorHAnsi"/>
          <w:bCs/>
          <w:color w:val="222222"/>
          <w:sz w:val="28"/>
          <w:szCs w:val="18"/>
        </w:rPr>
        <w:t>breadboard</w:t>
      </w:r>
      <w:r w:rsidRPr="00C85657">
        <w:rPr>
          <w:rFonts w:asciiTheme="minorHAnsi" w:hAnsiTheme="minorHAnsi" w:cstheme="minorHAnsi"/>
          <w:color w:val="222222"/>
          <w:sz w:val="28"/>
          <w:szCs w:val="18"/>
        </w:rPr>
        <w:t> is a construction base for </w:t>
      </w:r>
      <w:hyperlink r:id="rId8" w:tooltip="Prototype" w:history="1">
        <w:r w:rsidRPr="00C85657">
          <w:rPr>
            <w:rStyle w:val="Hyperlink"/>
            <w:rFonts w:asciiTheme="minorHAnsi" w:hAnsiTheme="minorHAnsi" w:cstheme="minorHAnsi"/>
            <w:color w:val="0B0080"/>
            <w:sz w:val="28"/>
            <w:szCs w:val="18"/>
          </w:rPr>
          <w:t>prototyping</w:t>
        </w:r>
      </w:hyperlink>
      <w:r w:rsidRPr="00C85657">
        <w:rPr>
          <w:rFonts w:asciiTheme="minorHAnsi" w:hAnsiTheme="minorHAnsi" w:cstheme="minorHAnsi"/>
          <w:color w:val="222222"/>
          <w:sz w:val="28"/>
          <w:szCs w:val="18"/>
        </w:rPr>
        <w:t> of </w:t>
      </w:r>
      <w:hyperlink r:id="rId9" w:tooltip="Electronic circuit" w:history="1">
        <w:r w:rsidRPr="00C85657">
          <w:rPr>
            <w:rStyle w:val="Hyperlink"/>
            <w:rFonts w:asciiTheme="minorHAnsi" w:hAnsiTheme="minorHAnsi" w:cstheme="minorHAnsi"/>
            <w:color w:val="0B0080"/>
            <w:sz w:val="28"/>
            <w:szCs w:val="18"/>
          </w:rPr>
          <w:t>electronics</w:t>
        </w:r>
      </w:hyperlink>
      <w:r w:rsidRPr="00C85657">
        <w:rPr>
          <w:rFonts w:asciiTheme="minorHAnsi" w:hAnsiTheme="minorHAnsi" w:cstheme="minorHAnsi"/>
          <w:color w:val="222222"/>
          <w:sz w:val="28"/>
          <w:szCs w:val="18"/>
        </w:rPr>
        <w:t>. Originally the word referred to a literal bread board, a polished piece of wood used for slicing bread.</w:t>
      </w:r>
      <w:hyperlink r:id="rId10" w:anchor="cite_note-1" w:history="1">
        <w:r w:rsidRPr="00C85657">
          <w:rPr>
            <w:rStyle w:val="Hyperlink"/>
            <w:rFonts w:asciiTheme="minorHAnsi" w:hAnsiTheme="minorHAnsi" w:cstheme="minorHAnsi"/>
            <w:color w:val="0B0080"/>
            <w:sz w:val="22"/>
            <w:szCs w:val="15"/>
            <w:vertAlign w:val="superscript"/>
          </w:rPr>
          <w:t>[1]</w:t>
        </w:r>
      </w:hyperlink>
      <w:r w:rsidRPr="00C85657">
        <w:rPr>
          <w:rFonts w:asciiTheme="minorHAnsi" w:hAnsiTheme="minorHAnsi" w:cstheme="minorHAnsi"/>
          <w:color w:val="222222"/>
          <w:sz w:val="28"/>
          <w:szCs w:val="18"/>
        </w:rPr>
        <w:t> In the 1970s the </w:t>
      </w:r>
      <w:proofErr w:type="spellStart"/>
      <w:r w:rsidRPr="00C85657">
        <w:rPr>
          <w:rFonts w:asciiTheme="minorHAnsi" w:hAnsiTheme="minorHAnsi" w:cstheme="minorHAnsi"/>
          <w:bCs/>
          <w:color w:val="222222"/>
          <w:sz w:val="28"/>
          <w:szCs w:val="18"/>
        </w:rPr>
        <w:t>solderless</w:t>
      </w:r>
      <w:proofErr w:type="spellEnd"/>
      <w:r w:rsidRPr="00C85657">
        <w:rPr>
          <w:rFonts w:asciiTheme="minorHAnsi" w:hAnsiTheme="minorHAnsi" w:cstheme="minorHAnsi"/>
          <w:bCs/>
          <w:color w:val="222222"/>
          <w:sz w:val="28"/>
          <w:szCs w:val="18"/>
        </w:rPr>
        <w:t xml:space="preserve"> breadboard</w:t>
      </w:r>
      <w:r w:rsidRPr="00C85657">
        <w:rPr>
          <w:rFonts w:asciiTheme="minorHAnsi" w:hAnsiTheme="minorHAnsi" w:cstheme="minorHAnsi"/>
          <w:color w:val="222222"/>
          <w:sz w:val="28"/>
          <w:szCs w:val="18"/>
        </w:rPr>
        <w:t> (a.k.a. </w:t>
      </w:r>
      <w:proofErr w:type="spellStart"/>
      <w:r w:rsidRPr="00C85657">
        <w:rPr>
          <w:rFonts w:asciiTheme="minorHAnsi" w:hAnsiTheme="minorHAnsi" w:cstheme="minorHAnsi"/>
          <w:bCs/>
          <w:color w:val="222222"/>
          <w:sz w:val="28"/>
          <w:szCs w:val="18"/>
        </w:rPr>
        <w:t>plugboard</w:t>
      </w:r>
      <w:proofErr w:type="spellEnd"/>
      <w:r w:rsidRPr="00C85657">
        <w:rPr>
          <w:rFonts w:asciiTheme="minorHAnsi" w:hAnsiTheme="minorHAnsi" w:cstheme="minorHAnsi"/>
          <w:color w:val="222222"/>
          <w:sz w:val="28"/>
          <w:szCs w:val="18"/>
        </w:rPr>
        <w:t>, a terminal array board) became available and nowadays the term "breadboard" is commonly used to refer to these.</w:t>
      </w:r>
    </w:p>
    <w:p w:rsidR="00C85657" w:rsidRPr="00C85657" w:rsidRDefault="00C85657" w:rsidP="00C85657">
      <w:pPr>
        <w:pStyle w:val="NormalWeb"/>
        <w:shd w:val="clear" w:color="auto" w:fill="FFFFFF"/>
        <w:spacing w:before="120" w:beforeAutospacing="0" w:after="120" w:afterAutospacing="0"/>
        <w:rPr>
          <w:rStyle w:val="BookTitle"/>
          <w:rFonts w:asciiTheme="minorHAnsi" w:hAnsiTheme="minorHAnsi" w:cstheme="minorHAnsi"/>
          <w:b w:val="0"/>
          <w:bCs w:val="0"/>
          <w:smallCaps w:val="0"/>
          <w:color w:val="222222"/>
          <w:spacing w:val="0"/>
          <w:sz w:val="28"/>
          <w:szCs w:val="18"/>
        </w:rPr>
      </w:pPr>
      <w:r w:rsidRPr="00C85657">
        <w:rPr>
          <w:rFonts w:asciiTheme="minorHAnsi" w:hAnsiTheme="minorHAnsi" w:cstheme="minorHAnsi"/>
          <w:color w:val="222222"/>
          <w:sz w:val="28"/>
          <w:szCs w:val="18"/>
        </w:rPr>
        <w:t xml:space="preserve">Because the </w:t>
      </w:r>
      <w:proofErr w:type="spellStart"/>
      <w:r w:rsidRPr="00C85657">
        <w:rPr>
          <w:rFonts w:asciiTheme="minorHAnsi" w:hAnsiTheme="minorHAnsi" w:cstheme="minorHAnsi"/>
          <w:color w:val="222222"/>
          <w:sz w:val="28"/>
          <w:szCs w:val="18"/>
        </w:rPr>
        <w:t>solderless</w:t>
      </w:r>
      <w:proofErr w:type="spellEnd"/>
      <w:r w:rsidRPr="00C85657">
        <w:rPr>
          <w:rFonts w:asciiTheme="minorHAnsi" w:hAnsiTheme="minorHAnsi" w:cstheme="minorHAnsi"/>
          <w:color w:val="222222"/>
          <w:sz w:val="28"/>
          <w:szCs w:val="18"/>
        </w:rPr>
        <w:t xml:space="preserve"> breadboard does not require </w:t>
      </w:r>
      <w:hyperlink r:id="rId11" w:tooltip="Soldering" w:history="1">
        <w:r w:rsidRPr="00C85657">
          <w:rPr>
            <w:rStyle w:val="Hyperlink"/>
            <w:rFonts w:asciiTheme="minorHAnsi" w:hAnsiTheme="minorHAnsi" w:cstheme="minorHAnsi"/>
            <w:color w:val="0B0080"/>
            <w:sz w:val="28"/>
            <w:szCs w:val="18"/>
          </w:rPr>
          <w:t>soldering</w:t>
        </w:r>
      </w:hyperlink>
      <w:r w:rsidRPr="00C85657">
        <w:rPr>
          <w:rFonts w:asciiTheme="minorHAnsi" w:hAnsiTheme="minorHAnsi" w:cstheme="minorHAnsi"/>
          <w:color w:val="222222"/>
          <w:sz w:val="28"/>
          <w:szCs w:val="18"/>
        </w:rPr>
        <w:t xml:space="preserve">, it is reusable. This makes it easy to use for creating temporary prototypes and experimenting with circuit design. For this reason, </w:t>
      </w:r>
      <w:proofErr w:type="spellStart"/>
      <w:r w:rsidRPr="00C85657">
        <w:rPr>
          <w:rFonts w:asciiTheme="minorHAnsi" w:hAnsiTheme="minorHAnsi" w:cstheme="minorHAnsi"/>
          <w:color w:val="222222"/>
          <w:sz w:val="28"/>
          <w:szCs w:val="18"/>
        </w:rPr>
        <w:t>solderless</w:t>
      </w:r>
      <w:proofErr w:type="spellEnd"/>
      <w:r w:rsidRPr="00C85657">
        <w:rPr>
          <w:rFonts w:asciiTheme="minorHAnsi" w:hAnsiTheme="minorHAnsi" w:cstheme="minorHAnsi"/>
          <w:color w:val="222222"/>
          <w:sz w:val="28"/>
          <w:szCs w:val="18"/>
        </w:rPr>
        <w:t xml:space="preserve"> breadboards are also popular with students and in technological education. Older breadboard types did not have this property.</w:t>
      </w:r>
    </w:p>
    <w:p w:rsidR="008542D4" w:rsidRPr="00211F70" w:rsidRDefault="008542D4" w:rsidP="008542D4">
      <w:pPr>
        <w:rPr>
          <w:rFonts w:ascii="Times New Roman" w:hAnsi="Times New Roman" w:cs="Times New Roman"/>
          <w:sz w:val="34"/>
          <w:szCs w:val="34"/>
          <w:lang w:val="en-IN"/>
        </w:rPr>
      </w:pPr>
      <w:r w:rsidRPr="00211F70">
        <w:rPr>
          <w:rFonts w:ascii="Times New Roman" w:hAnsi="Times New Roman" w:cs="Times New Roman"/>
          <w:sz w:val="34"/>
          <w:szCs w:val="34"/>
          <w:lang w:val="en-IN"/>
        </w:rPr>
        <w:t xml:space="preserve">A breadboard is a rectangular plastic board with a bunch of tiny </w:t>
      </w:r>
      <w:r w:rsidR="00211F70" w:rsidRPr="00211F70">
        <w:rPr>
          <w:rFonts w:ascii="Times New Roman" w:hAnsi="Times New Roman" w:cs="Times New Roman"/>
          <w:sz w:val="34"/>
          <w:szCs w:val="34"/>
          <w:lang w:val="en-IN"/>
        </w:rPr>
        <w:t>ports</w:t>
      </w:r>
      <w:r w:rsidRPr="00211F70">
        <w:rPr>
          <w:rFonts w:ascii="Times New Roman" w:hAnsi="Times New Roman" w:cs="Times New Roman"/>
          <w:sz w:val="34"/>
          <w:szCs w:val="34"/>
          <w:lang w:val="en-IN"/>
        </w:rPr>
        <w:t xml:space="preserve"> in it. </w:t>
      </w:r>
      <w:r w:rsidR="00211F70" w:rsidRPr="00211F70">
        <w:rPr>
          <w:rFonts w:ascii="Times New Roman" w:hAnsi="Times New Roman" w:cs="Times New Roman"/>
          <w:sz w:val="34"/>
          <w:szCs w:val="34"/>
          <w:lang w:val="en-IN"/>
        </w:rPr>
        <w:t>These ports are used for connection of the electronic devices.</w:t>
      </w:r>
    </w:p>
    <w:p w:rsidR="00211F70" w:rsidRPr="00211F70" w:rsidRDefault="00211F70" w:rsidP="00211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11F70">
        <w:rPr>
          <w:rFonts w:ascii="Times New Roman" w:hAnsi="Times New Roman" w:cs="Times New Roman"/>
          <w:sz w:val="34"/>
          <w:szCs w:val="34"/>
        </w:rPr>
        <w:t>In Breadboard, the rows on top and bottom are connected in series wher</w:t>
      </w:r>
      <w:r w:rsidR="00C85657">
        <w:rPr>
          <w:rFonts w:ascii="Times New Roman" w:hAnsi="Times New Roman" w:cs="Times New Roman"/>
          <w:sz w:val="34"/>
          <w:szCs w:val="34"/>
        </w:rPr>
        <w:t xml:space="preserve">eas in middle the </w:t>
      </w:r>
      <w:proofErr w:type="gramStart"/>
      <w:r w:rsidR="00C85657">
        <w:rPr>
          <w:rFonts w:ascii="Times New Roman" w:hAnsi="Times New Roman" w:cs="Times New Roman"/>
          <w:sz w:val="34"/>
          <w:szCs w:val="34"/>
        </w:rPr>
        <w:t>connections is</w:t>
      </w:r>
      <w:proofErr w:type="gramEnd"/>
      <w:r w:rsidRPr="00211F70">
        <w:rPr>
          <w:rFonts w:ascii="Times New Roman" w:hAnsi="Times New Roman" w:cs="Times New Roman"/>
          <w:sz w:val="34"/>
          <w:szCs w:val="34"/>
        </w:rPr>
        <w:t xml:space="preserve"> column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211F70">
        <w:rPr>
          <w:rFonts w:ascii="Times New Roman" w:hAnsi="Times New Roman" w:cs="Times New Roman"/>
          <w:sz w:val="34"/>
          <w:szCs w:val="34"/>
        </w:rPr>
        <w:t>wise.</w:t>
      </w:r>
    </w:p>
    <w:p w:rsidR="00211F70" w:rsidRPr="00211F70" w:rsidRDefault="00211F70" w:rsidP="00211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11F70">
        <w:rPr>
          <w:rFonts w:ascii="Times New Roman" w:hAnsi="Times New Roman" w:cs="Times New Roman"/>
          <w:sz w:val="34"/>
          <w:szCs w:val="34"/>
          <w:lang w:val="en-IN"/>
        </w:rPr>
        <w:t>No soldering is required when you are using breadboard.</w:t>
      </w:r>
    </w:p>
    <w:p w:rsidR="00211F70" w:rsidRPr="00211F70" w:rsidRDefault="00211F70" w:rsidP="00211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4"/>
          <w:szCs w:val="34"/>
        </w:rPr>
      </w:pPr>
      <w:r w:rsidRPr="00211F70">
        <w:rPr>
          <w:rFonts w:ascii="Times New Roman" w:hAnsi="Times New Roman" w:cs="Times New Roman"/>
          <w:sz w:val="34"/>
          <w:szCs w:val="34"/>
          <w:lang w:val="en-IN"/>
        </w:rPr>
        <w:t xml:space="preserve">Connections in breadboard are not permanent and can be easily removed in case of </w:t>
      </w:r>
      <w:r w:rsidR="00C85657">
        <w:rPr>
          <w:rFonts w:ascii="Times New Roman" w:hAnsi="Times New Roman" w:cs="Times New Roman"/>
          <w:sz w:val="34"/>
          <w:szCs w:val="34"/>
          <w:lang w:val="en-IN"/>
        </w:rPr>
        <w:t xml:space="preserve">any </w:t>
      </w:r>
      <w:r w:rsidRPr="00211F70">
        <w:rPr>
          <w:rFonts w:ascii="Times New Roman" w:hAnsi="Times New Roman" w:cs="Times New Roman"/>
          <w:sz w:val="34"/>
          <w:szCs w:val="34"/>
          <w:lang w:val="en-IN"/>
        </w:rPr>
        <w:t>mistake.</w:t>
      </w:r>
    </w:p>
    <w:p w:rsidR="00211F70" w:rsidRPr="00C85657" w:rsidRDefault="00211F70" w:rsidP="008542D4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4"/>
          <w:szCs w:val="44"/>
          <w:lang w:val="en-IN"/>
        </w:rPr>
      </w:pPr>
      <w:r w:rsidRPr="00211F70">
        <w:rPr>
          <w:rFonts w:ascii="Times New Roman" w:hAnsi="Times New Roman" w:cs="Times New Roman"/>
          <w:sz w:val="34"/>
          <w:szCs w:val="34"/>
          <w:lang w:val="en-IN"/>
        </w:rPr>
        <w:t>Electrical components with leads are held in place by the holes of the breadboard.</w:t>
      </w:r>
    </w:p>
    <w:p w:rsidR="00C85657" w:rsidRPr="00C85657" w:rsidRDefault="00C85657" w:rsidP="00C85657">
      <w:pPr>
        <w:rPr>
          <w:rFonts w:cstheme="minorHAnsi"/>
          <w:color w:val="000000" w:themeColor="text1"/>
          <w:sz w:val="72"/>
          <w:szCs w:val="44"/>
          <w:lang w:val="en-IN"/>
        </w:rPr>
      </w:pPr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A </w:t>
      </w:r>
      <w:proofErr w:type="spellStart"/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>multimeter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 or a </w:t>
      </w:r>
      <w:proofErr w:type="spellStart"/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>multitester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, also known as a </w:t>
      </w:r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>VOM</w:t>
      </w:r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 (volt-ohm-</w:t>
      </w:r>
      <w:proofErr w:type="spellStart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milliammeter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), is an </w:t>
      </w:r>
      <w:hyperlink r:id="rId12" w:tooltip="Electronics" w:history="1">
        <w:r w:rsidRPr="00C85657">
          <w:rPr>
            <w:rStyle w:val="Hyperlink"/>
            <w:rFonts w:cstheme="minorHAnsi"/>
            <w:color w:val="000000" w:themeColor="text1"/>
            <w:sz w:val="32"/>
            <w:szCs w:val="20"/>
            <w:shd w:val="clear" w:color="auto" w:fill="FFFFFF"/>
          </w:rPr>
          <w:t>electronic</w:t>
        </w:r>
      </w:hyperlink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 </w:t>
      </w:r>
      <w:hyperlink r:id="rId13" w:tooltip="Measuring instrument" w:history="1">
        <w:r w:rsidRPr="00C85657">
          <w:rPr>
            <w:rStyle w:val="Hyperlink"/>
            <w:rFonts w:cstheme="minorHAnsi"/>
            <w:color w:val="000000" w:themeColor="text1"/>
            <w:sz w:val="32"/>
            <w:szCs w:val="20"/>
            <w:shd w:val="clear" w:color="auto" w:fill="FFFFFF"/>
          </w:rPr>
          <w:t>measuring instrument</w:t>
        </w:r>
      </w:hyperlink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 xml:space="preserve"> that combines several measurement functions in one unit. A typical </w:t>
      </w:r>
      <w:proofErr w:type="spellStart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multimeter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 xml:space="preserve"> can measure </w:t>
      </w:r>
      <w:hyperlink r:id="rId14" w:tooltip="Voltage" w:history="1">
        <w:r w:rsidRPr="00C85657">
          <w:rPr>
            <w:rStyle w:val="Hyperlink"/>
            <w:rFonts w:cstheme="minorHAnsi"/>
            <w:color w:val="000000" w:themeColor="text1"/>
            <w:sz w:val="32"/>
            <w:szCs w:val="20"/>
            <w:shd w:val="clear" w:color="auto" w:fill="FFFFFF"/>
          </w:rPr>
          <w:t>voltage</w:t>
        </w:r>
      </w:hyperlink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, </w:t>
      </w:r>
      <w:hyperlink r:id="rId15" w:tooltip="Electric current" w:history="1">
        <w:r w:rsidRPr="00C85657">
          <w:rPr>
            <w:rStyle w:val="Hyperlink"/>
            <w:rFonts w:cstheme="minorHAnsi"/>
            <w:color w:val="000000" w:themeColor="text1"/>
            <w:sz w:val="32"/>
            <w:szCs w:val="20"/>
            <w:shd w:val="clear" w:color="auto" w:fill="FFFFFF"/>
          </w:rPr>
          <w:t>current</w:t>
        </w:r>
      </w:hyperlink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, and </w:t>
      </w:r>
      <w:hyperlink r:id="rId16" w:tooltip="Electrical resistance" w:history="1">
        <w:r w:rsidRPr="00C85657">
          <w:rPr>
            <w:rStyle w:val="Hyperlink"/>
            <w:rFonts w:cstheme="minorHAnsi"/>
            <w:color w:val="000000" w:themeColor="text1"/>
            <w:sz w:val="32"/>
            <w:szCs w:val="20"/>
            <w:shd w:val="clear" w:color="auto" w:fill="FFFFFF"/>
          </w:rPr>
          <w:t>resistance</w:t>
        </w:r>
      </w:hyperlink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. </w:t>
      </w:r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 xml:space="preserve">Analog </w:t>
      </w:r>
      <w:proofErr w:type="spellStart"/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>multimeters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 use a </w:t>
      </w:r>
      <w:proofErr w:type="spellStart"/>
      <w:r w:rsidRPr="00C85657">
        <w:rPr>
          <w:rFonts w:cstheme="minorHAnsi"/>
          <w:color w:val="000000" w:themeColor="text1"/>
          <w:sz w:val="36"/>
        </w:rPr>
        <w:fldChar w:fldCharType="begin"/>
      </w:r>
      <w:r w:rsidRPr="00C85657">
        <w:rPr>
          <w:rFonts w:cstheme="minorHAnsi"/>
          <w:color w:val="000000" w:themeColor="text1"/>
          <w:sz w:val="36"/>
        </w:rPr>
        <w:instrText xml:space="preserve"> HYPERLINK "https://en.wikipedia.org/wiki/Microammeter" \o "Microammeter" </w:instrText>
      </w:r>
      <w:r w:rsidRPr="00C85657">
        <w:rPr>
          <w:rFonts w:cstheme="minorHAnsi"/>
          <w:color w:val="000000" w:themeColor="text1"/>
          <w:sz w:val="36"/>
        </w:rPr>
        <w:fldChar w:fldCharType="separate"/>
      </w:r>
      <w:r w:rsidRPr="00C85657">
        <w:rPr>
          <w:rStyle w:val="Hyperlink"/>
          <w:rFonts w:cstheme="minorHAnsi"/>
          <w:color w:val="000000" w:themeColor="text1"/>
          <w:sz w:val="32"/>
          <w:szCs w:val="20"/>
          <w:shd w:val="clear" w:color="auto" w:fill="FFFFFF"/>
        </w:rPr>
        <w:t>microammeter</w:t>
      </w:r>
      <w:proofErr w:type="spellEnd"/>
      <w:r w:rsidRPr="00C85657">
        <w:rPr>
          <w:rFonts w:cstheme="minorHAnsi"/>
          <w:color w:val="000000" w:themeColor="text1"/>
          <w:sz w:val="36"/>
        </w:rPr>
        <w:fldChar w:fldCharType="end"/>
      </w:r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 with a moving pointer to display readings. </w:t>
      </w:r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 xml:space="preserve">Digital </w:t>
      </w:r>
      <w:proofErr w:type="spellStart"/>
      <w:r w:rsidRPr="00C85657">
        <w:rPr>
          <w:rFonts w:cstheme="minorHAnsi"/>
          <w:b/>
          <w:bCs/>
          <w:color w:val="000000" w:themeColor="text1"/>
          <w:sz w:val="32"/>
          <w:szCs w:val="20"/>
          <w:shd w:val="clear" w:color="auto" w:fill="FFFFFF"/>
        </w:rPr>
        <w:t>multimeters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 xml:space="preserve"> (DMM, DVOM) have a numeric display, and may also show a graphical bar representing the measured value. Digital </w:t>
      </w:r>
      <w:proofErr w:type="spellStart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multimeters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 xml:space="preserve"> are now far more common due to their lower cost and greater </w:t>
      </w:r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lastRenderedPageBreak/>
        <w:t xml:space="preserve">precision, but analog </w:t>
      </w:r>
      <w:proofErr w:type="spellStart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>multimeters</w:t>
      </w:r>
      <w:proofErr w:type="spellEnd"/>
      <w:r w:rsidRPr="00C85657">
        <w:rPr>
          <w:rFonts w:cstheme="minorHAnsi"/>
          <w:color w:val="000000" w:themeColor="text1"/>
          <w:sz w:val="32"/>
          <w:szCs w:val="20"/>
          <w:shd w:val="clear" w:color="auto" w:fill="FFFFFF"/>
        </w:rPr>
        <w:t xml:space="preserve"> are still preferable in some cases, for example when monitoring a rapidly varying value.</w:t>
      </w:r>
    </w:p>
    <w:p w:rsidR="008542D4" w:rsidRDefault="008542D4" w:rsidP="008542D4">
      <w:pPr>
        <w:rPr>
          <w:rFonts w:ascii="Baskerville Old Face" w:hAnsi="Baskerville Old Face"/>
          <w:sz w:val="44"/>
          <w:szCs w:val="44"/>
        </w:rPr>
      </w:pPr>
      <w:r w:rsidRPr="00211F70">
        <w:rPr>
          <w:rFonts w:ascii="Times New Roman" w:hAnsi="Times New Roman" w:cs="Times New Roman"/>
          <w:sz w:val="34"/>
          <w:szCs w:val="34"/>
          <w:lang w:val="en-IN"/>
        </w:rPr>
        <w:t xml:space="preserve">A multimeter is a device used to measure voltage, resistance and current in electronics &amp; electrical equipment. It is also used to test continuity between to 2 points to verify if there </w:t>
      </w:r>
      <w:r w:rsidR="00211F70" w:rsidRPr="00211F70">
        <w:rPr>
          <w:rFonts w:ascii="Times New Roman" w:hAnsi="Times New Roman" w:cs="Times New Roman"/>
          <w:sz w:val="34"/>
          <w:szCs w:val="34"/>
          <w:lang w:val="en-IN"/>
        </w:rPr>
        <w:t>are any breaks</w:t>
      </w:r>
      <w:r w:rsidRPr="00211F70">
        <w:rPr>
          <w:rFonts w:ascii="Times New Roman" w:hAnsi="Times New Roman" w:cs="Times New Roman"/>
          <w:sz w:val="34"/>
          <w:szCs w:val="34"/>
          <w:lang w:val="en-IN"/>
        </w:rPr>
        <w:t xml:space="preserve"> in circuit or line</w:t>
      </w:r>
      <w:r w:rsidR="00211F70">
        <w:rPr>
          <w:rFonts w:ascii="Times New Roman" w:hAnsi="Times New Roman" w:cs="Times New Roman"/>
          <w:sz w:val="34"/>
          <w:szCs w:val="34"/>
          <w:lang w:val="en-IN"/>
        </w:rPr>
        <w:t>.</w:t>
      </w:r>
    </w:p>
    <w:p w:rsidR="008542D4" w:rsidRPr="001A2919" w:rsidRDefault="00211F70" w:rsidP="001A2919">
      <w:pPr>
        <w:rPr>
          <w:rFonts w:ascii="Baskerville Old Face" w:hAnsi="Baskerville Old Face"/>
          <w:sz w:val="34"/>
          <w:szCs w:val="34"/>
        </w:rPr>
      </w:pPr>
      <w:r w:rsidRPr="00211F70">
        <w:rPr>
          <w:rFonts w:ascii="Baskerville Old Face" w:hAnsi="Baskerville Old Face"/>
          <w:sz w:val="34"/>
          <w:szCs w:val="34"/>
          <w:lang w:val="en-IN"/>
        </w:rPr>
        <w:t>I</w:t>
      </w:r>
      <w:r w:rsidR="008542D4" w:rsidRPr="00211F70">
        <w:rPr>
          <w:rFonts w:ascii="Baskerville Old Face" w:hAnsi="Baskerville Old Face"/>
          <w:sz w:val="34"/>
          <w:szCs w:val="34"/>
          <w:lang w:val="en-IN"/>
        </w:rPr>
        <w:t xml:space="preserve">f circuit is continuous, buzzing in the </w:t>
      </w:r>
      <w:proofErr w:type="spellStart"/>
      <w:r w:rsidR="008542D4" w:rsidRPr="00211F70">
        <w:rPr>
          <w:rFonts w:ascii="Baskerville Old Face" w:hAnsi="Baskerville Old Face"/>
          <w:sz w:val="34"/>
          <w:szCs w:val="34"/>
          <w:lang w:val="en-IN"/>
        </w:rPr>
        <w:t>multimeter</w:t>
      </w:r>
      <w:proofErr w:type="spellEnd"/>
      <w:r w:rsidR="008542D4" w:rsidRPr="00211F70">
        <w:rPr>
          <w:rFonts w:ascii="Baskerville Old Face" w:hAnsi="Baskerville Old Face"/>
          <w:sz w:val="34"/>
          <w:szCs w:val="34"/>
          <w:lang w:val="en-IN"/>
        </w:rPr>
        <w:t xml:space="preserve"> can be heard.</w:t>
      </w:r>
    </w:p>
    <w:p w:rsidR="008542D4" w:rsidRDefault="008542D4" w:rsidP="008542D4">
      <w:pPr>
        <w:rPr>
          <w:rFonts w:ascii="Baskerville Old Face" w:hAnsi="Baskerville Old Face"/>
          <w:sz w:val="44"/>
          <w:szCs w:val="44"/>
        </w:rPr>
      </w:pPr>
      <w:r w:rsidRPr="00211F70">
        <w:rPr>
          <w:rFonts w:cstheme="minorHAnsi"/>
          <w:b/>
          <w:sz w:val="34"/>
          <w:szCs w:val="34"/>
          <w:u w:val="single"/>
        </w:rPr>
        <w:t>Learning &amp; Observations</w:t>
      </w:r>
      <w:r>
        <w:rPr>
          <w:rFonts w:ascii="Baskerville Old Face" w:hAnsi="Baskerville Old Face"/>
          <w:sz w:val="44"/>
          <w:szCs w:val="44"/>
        </w:rPr>
        <w:t>:</w:t>
      </w:r>
    </w:p>
    <w:p w:rsidR="00C85657" w:rsidRDefault="00211F70" w:rsidP="008542D4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4"/>
          <w:szCs w:val="34"/>
        </w:rPr>
      </w:pPr>
      <w:r w:rsidRPr="00C85657">
        <w:rPr>
          <w:rFonts w:ascii="Baskerville Old Face" w:hAnsi="Baskerville Old Face"/>
          <w:sz w:val="34"/>
          <w:szCs w:val="34"/>
        </w:rPr>
        <w:t xml:space="preserve">Here </w:t>
      </w:r>
      <w:r w:rsidR="00C85657">
        <w:rPr>
          <w:rFonts w:ascii="Baskerville Old Face" w:hAnsi="Baskerville Old Face"/>
          <w:sz w:val="34"/>
          <w:szCs w:val="34"/>
        </w:rPr>
        <w:t xml:space="preserve">we learned how to make connections on </w:t>
      </w:r>
      <w:proofErr w:type="gramStart"/>
      <w:r w:rsidR="00C85657">
        <w:rPr>
          <w:rFonts w:ascii="Baskerville Old Face" w:hAnsi="Baskerville Old Face"/>
          <w:sz w:val="34"/>
          <w:szCs w:val="34"/>
        </w:rPr>
        <w:t>breadboard .</w:t>
      </w:r>
      <w:proofErr w:type="gramEnd"/>
    </w:p>
    <w:p w:rsidR="00211F70" w:rsidRDefault="00C85657" w:rsidP="008542D4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4"/>
          <w:szCs w:val="34"/>
        </w:rPr>
      </w:pPr>
      <w:r>
        <w:rPr>
          <w:rFonts w:ascii="Baskerville Old Face" w:hAnsi="Baskerville Old Face"/>
          <w:sz w:val="34"/>
          <w:szCs w:val="34"/>
        </w:rPr>
        <w:t>We a</w:t>
      </w:r>
      <w:r w:rsidR="00211F70" w:rsidRPr="00C85657">
        <w:rPr>
          <w:rFonts w:ascii="Baskerville Old Face" w:hAnsi="Baskerville Old Face"/>
          <w:sz w:val="34"/>
          <w:szCs w:val="34"/>
        </w:rPr>
        <w:t>lso</w:t>
      </w:r>
      <w:r>
        <w:rPr>
          <w:rFonts w:ascii="Baskerville Old Face" w:hAnsi="Baskerville Old Face"/>
          <w:sz w:val="34"/>
          <w:szCs w:val="34"/>
        </w:rPr>
        <w:t xml:space="preserve"> learned how to make</w:t>
      </w:r>
      <w:r w:rsidR="00211F70" w:rsidRPr="00C85657">
        <w:rPr>
          <w:rFonts w:ascii="Baskerville Old Face" w:hAnsi="Baskerville Old Face"/>
          <w:sz w:val="34"/>
          <w:szCs w:val="34"/>
        </w:rPr>
        <w:t xml:space="preserve"> series and p</w:t>
      </w:r>
      <w:r>
        <w:rPr>
          <w:rFonts w:ascii="Baskerville Old Face" w:hAnsi="Baskerville Old Face"/>
          <w:sz w:val="34"/>
          <w:szCs w:val="34"/>
        </w:rPr>
        <w:t>arallel connection of different electrical components</w:t>
      </w:r>
      <w:r w:rsidR="00211F70" w:rsidRPr="00C85657">
        <w:rPr>
          <w:rFonts w:ascii="Baskerville Old Face" w:hAnsi="Baskerville Old Face"/>
          <w:sz w:val="34"/>
          <w:szCs w:val="34"/>
        </w:rPr>
        <w:t>.</w:t>
      </w:r>
    </w:p>
    <w:p w:rsidR="00C85657" w:rsidRPr="00C85657" w:rsidRDefault="00C85657" w:rsidP="008542D4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4"/>
          <w:szCs w:val="34"/>
        </w:rPr>
      </w:pPr>
      <w:r>
        <w:rPr>
          <w:rFonts w:ascii="Baskerville Old Face" w:hAnsi="Baskerville Old Face"/>
          <w:sz w:val="34"/>
          <w:szCs w:val="34"/>
        </w:rPr>
        <w:t xml:space="preserve">We learned how to measure DC </w:t>
      </w:r>
      <w:proofErr w:type="gramStart"/>
      <w:r>
        <w:rPr>
          <w:rFonts w:ascii="Baskerville Old Face" w:hAnsi="Baskerville Old Face"/>
          <w:sz w:val="34"/>
          <w:szCs w:val="34"/>
        </w:rPr>
        <w:t>voltage ,DC</w:t>
      </w:r>
      <w:proofErr w:type="gramEnd"/>
      <w:r>
        <w:rPr>
          <w:rFonts w:ascii="Baskerville Old Face" w:hAnsi="Baskerville Old Face"/>
          <w:sz w:val="34"/>
          <w:szCs w:val="34"/>
        </w:rPr>
        <w:t xml:space="preserve"> current, resistance ,and continuity using </w:t>
      </w:r>
      <w:proofErr w:type="spellStart"/>
      <w:r>
        <w:rPr>
          <w:rFonts w:ascii="Baskerville Old Face" w:hAnsi="Baskerville Old Face"/>
          <w:sz w:val="34"/>
          <w:szCs w:val="34"/>
        </w:rPr>
        <w:t>Multimeter</w:t>
      </w:r>
      <w:proofErr w:type="spellEnd"/>
      <w:r>
        <w:rPr>
          <w:rFonts w:ascii="Baskerville Old Face" w:hAnsi="Baskerville Old Face"/>
          <w:sz w:val="34"/>
          <w:szCs w:val="34"/>
        </w:rPr>
        <w:t>.</w:t>
      </w:r>
    </w:p>
    <w:p w:rsidR="00376414" w:rsidRPr="00CD2C70" w:rsidRDefault="00376414" w:rsidP="00B63658">
      <w:pPr>
        <w:ind w:right="-22"/>
        <w:rPr>
          <w:rStyle w:val="BookTitle"/>
          <w:rFonts w:cstheme="minorHAnsi"/>
          <w:b w:val="0"/>
          <w:smallCaps w:val="0"/>
          <w:sz w:val="34"/>
          <w:szCs w:val="34"/>
          <w:u w:val="single"/>
        </w:rPr>
      </w:pPr>
    </w:p>
    <w:p w:rsidR="00B63658" w:rsidRPr="001A2919" w:rsidRDefault="00B63658" w:rsidP="00B63658">
      <w:pPr>
        <w:ind w:right="-22"/>
        <w:rPr>
          <w:rStyle w:val="BookTitle"/>
          <w:rFonts w:cstheme="minorHAnsi"/>
          <w:i/>
          <w:smallCaps w:val="0"/>
          <w:sz w:val="32"/>
          <w:szCs w:val="36"/>
          <w:u w:val="single"/>
        </w:rPr>
      </w:pPr>
      <w:r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t xml:space="preserve">PROBLEMS AND TROUBLESHOOTING: </w:t>
      </w:r>
    </w:p>
    <w:p w:rsidR="00C85657" w:rsidRPr="00C85657" w:rsidRDefault="00C85657" w:rsidP="00CD2C70">
      <w:pPr>
        <w:pStyle w:val="ListParagraph"/>
        <w:numPr>
          <w:ilvl w:val="0"/>
          <w:numId w:val="10"/>
        </w:numPr>
        <w:ind w:right="-22"/>
        <w:rPr>
          <w:rFonts w:ascii="Times New Roman" w:hAnsi="Times New Roman" w:cs="Times New Roman"/>
          <w:bCs/>
          <w:spacing w:val="5"/>
          <w:sz w:val="34"/>
          <w:szCs w:val="34"/>
        </w:rPr>
      </w:pPr>
      <w:r>
        <w:rPr>
          <w:rFonts w:ascii="Baskerville Old Face" w:hAnsi="Baskerville Old Face"/>
          <w:sz w:val="34"/>
          <w:szCs w:val="34"/>
          <w:lang w:val="en-IN"/>
        </w:rPr>
        <w:t>Many a times the connections didn’t work as desired due to the misunderstanding of the connections of rows and columns.</w:t>
      </w:r>
    </w:p>
    <w:p w:rsidR="00B63658" w:rsidRPr="00CD2C70" w:rsidRDefault="00C85657" w:rsidP="00CD2C70">
      <w:pPr>
        <w:pStyle w:val="ListParagraph"/>
        <w:numPr>
          <w:ilvl w:val="0"/>
          <w:numId w:val="10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4"/>
          <w:szCs w:val="34"/>
        </w:rPr>
      </w:pPr>
      <w:r>
        <w:rPr>
          <w:rFonts w:ascii="Baskerville Old Face" w:hAnsi="Baskerville Old Face"/>
          <w:sz w:val="34"/>
          <w:szCs w:val="34"/>
          <w:lang w:val="en-IN"/>
        </w:rPr>
        <w:t xml:space="preserve">The pins sometimes didn’t insert properly due to which the circuit </w:t>
      </w:r>
      <w:proofErr w:type="gramStart"/>
      <w:r>
        <w:rPr>
          <w:rFonts w:ascii="Baskerville Old Face" w:hAnsi="Baskerville Old Face"/>
          <w:sz w:val="34"/>
          <w:szCs w:val="34"/>
          <w:lang w:val="en-IN"/>
        </w:rPr>
        <w:t>didn’t  work</w:t>
      </w:r>
      <w:proofErr w:type="gramEnd"/>
      <w:r>
        <w:rPr>
          <w:rFonts w:ascii="Baskerville Old Face" w:hAnsi="Baskerville Old Face"/>
          <w:sz w:val="34"/>
          <w:szCs w:val="34"/>
          <w:lang w:val="en-IN"/>
        </w:rPr>
        <w:t xml:space="preserve"> </w:t>
      </w:r>
      <w:r w:rsidR="00CD2C70" w:rsidRPr="00CD2C70">
        <w:rPr>
          <w:rFonts w:ascii="Baskerville Old Face" w:hAnsi="Baskerville Old Face"/>
          <w:sz w:val="34"/>
          <w:szCs w:val="34"/>
          <w:lang w:val="en-IN"/>
        </w:rPr>
        <w:t>.</w:t>
      </w:r>
      <w:r w:rsidR="00B63658" w:rsidRPr="00CD2C70">
        <w:rPr>
          <w:rStyle w:val="BookTitle"/>
          <w:rFonts w:ascii="Baskerville Old Face" w:hAnsi="Baskerville Old Face" w:cs="Times New Roman"/>
          <w:smallCaps w:val="0"/>
          <w:sz w:val="34"/>
          <w:szCs w:val="34"/>
          <w:lang w:val="en-IN"/>
        </w:rPr>
        <w:t xml:space="preserve"> </w:t>
      </w:r>
      <w:r w:rsidR="00B63658" w:rsidRPr="00CD2C70">
        <w:rPr>
          <w:rStyle w:val="BookTitle"/>
          <w:rFonts w:ascii="Times New Roman" w:hAnsi="Times New Roman" w:cs="Times New Roman"/>
          <w:smallCaps w:val="0"/>
          <w:sz w:val="34"/>
          <w:szCs w:val="34"/>
        </w:rPr>
        <w:t xml:space="preserve"> </w:t>
      </w:r>
      <w:r w:rsidR="00B63658" w:rsidRPr="00CD2C70">
        <w:rPr>
          <w:rStyle w:val="BookTitle"/>
          <w:rFonts w:ascii="Times New Roman" w:hAnsi="Times New Roman" w:cs="Times New Roman"/>
          <w:b w:val="0"/>
          <w:smallCaps w:val="0"/>
          <w:sz w:val="34"/>
          <w:szCs w:val="34"/>
        </w:rPr>
        <w:t xml:space="preserve">                 </w:t>
      </w:r>
    </w:p>
    <w:p w:rsidR="00B63658" w:rsidRPr="001A2919" w:rsidRDefault="00B63658" w:rsidP="00B63658">
      <w:pPr>
        <w:ind w:right="-22"/>
        <w:rPr>
          <w:rStyle w:val="BookTitle"/>
          <w:rFonts w:cstheme="minorHAnsi"/>
          <w:i/>
          <w:smallCaps w:val="0"/>
          <w:sz w:val="32"/>
          <w:szCs w:val="36"/>
          <w:u w:val="single"/>
        </w:rPr>
      </w:pPr>
      <w:r w:rsidRPr="001A2919">
        <w:rPr>
          <w:rStyle w:val="BookTitle"/>
          <w:rFonts w:ascii="Times New Roman" w:hAnsi="Times New Roman" w:cs="Times New Roman"/>
          <w:i/>
          <w:smallCaps w:val="0"/>
          <w:sz w:val="32"/>
          <w:szCs w:val="36"/>
          <w:u w:val="single"/>
        </w:rPr>
        <w:t>P</w:t>
      </w:r>
      <w:r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t>RECAUTION</w:t>
      </w:r>
      <w:r w:rsidR="001A2919"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t>S</w:t>
      </w:r>
      <w:r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t>:</w:t>
      </w:r>
    </w:p>
    <w:p w:rsidR="00CD2C70" w:rsidRPr="00CD2C70" w:rsidRDefault="00CD2C70" w:rsidP="00CD2C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4"/>
          <w:szCs w:val="34"/>
        </w:rPr>
      </w:pPr>
      <w:r w:rsidRPr="00CD2C70">
        <w:rPr>
          <w:rFonts w:ascii="Times New Roman" w:eastAsia="Segoe UI" w:hAnsi="Times New Roman" w:cs="Times New Roman"/>
          <w:color w:val="333333"/>
          <w:sz w:val="34"/>
          <w:szCs w:val="34"/>
          <w:shd w:val="clear" w:color="auto" w:fill="FFFFFF"/>
        </w:rPr>
        <w:t>Shorten the leads — particularly of connector or jumper wires — so that they are not going to cross into a component's leads</w:t>
      </w:r>
      <w:r w:rsidRPr="00CD2C70">
        <w:rPr>
          <w:rFonts w:ascii="Times New Roman" w:eastAsia="Segoe UI" w:hAnsi="Times New Roman" w:cs="Times New Roman"/>
          <w:color w:val="333333"/>
          <w:sz w:val="34"/>
          <w:szCs w:val="34"/>
          <w:shd w:val="clear" w:color="auto" w:fill="FFFFFF"/>
          <w:lang w:val="en-IN"/>
        </w:rPr>
        <w:t>.</w:t>
      </w:r>
    </w:p>
    <w:p w:rsidR="00CD2C70" w:rsidRPr="00CD2C70" w:rsidRDefault="00CD2C70" w:rsidP="00CD2C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4"/>
          <w:szCs w:val="34"/>
        </w:rPr>
      </w:pPr>
      <w:r w:rsidRPr="00CD2C70">
        <w:rPr>
          <w:rFonts w:ascii="Times New Roman" w:eastAsia="Segoe UI" w:hAnsi="Times New Roman" w:cs="Times New Roman"/>
          <w:color w:val="333333"/>
          <w:sz w:val="34"/>
          <w:szCs w:val="34"/>
          <w:shd w:val="clear" w:color="auto" w:fill="FFFFFF"/>
          <w:lang w:val="en-IN"/>
        </w:rPr>
        <w:t>Always connect the power supply to the breadboard last.</w:t>
      </w:r>
    </w:p>
    <w:p w:rsidR="00CD2C70" w:rsidRPr="001A2919" w:rsidRDefault="00CD2C70" w:rsidP="00CD2C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4"/>
          <w:szCs w:val="34"/>
        </w:rPr>
      </w:pPr>
      <w:r w:rsidRPr="00CD2C70">
        <w:rPr>
          <w:rFonts w:ascii="Times New Roman" w:hAnsi="Times New Roman" w:cs="Times New Roman"/>
          <w:sz w:val="34"/>
          <w:szCs w:val="34"/>
          <w:lang w:val="en-IN"/>
        </w:rPr>
        <w:t xml:space="preserve">Use the appropriate range to measure the parameters using </w:t>
      </w:r>
      <w:proofErr w:type="spellStart"/>
      <w:r w:rsidRPr="00CD2C70">
        <w:rPr>
          <w:rFonts w:ascii="Times New Roman" w:hAnsi="Times New Roman" w:cs="Times New Roman"/>
          <w:sz w:val="34"/>
          <w:szCs w:val="34"/>
          <w:lang w:val="en-IN"/>
        </w:rPr>
        <w:t>multimeter</w:t>
      </w:r>
      <w:proofErr w:type="spellEnd"/>
      <w:r w:rsidRPr="00CD2C70">
        <w:rPr>
          <w:rFonts w:ascii="Times New Roman" w:hAnsi="Times New Roman" w:cs="Times New Roman"/>
          <w:sz w:val="34"/>
          <w:szCs w:val="34"/>
          <w:lang w:val="en-IN"/>
        </w:rPr>
        <w:t>.</w:t>
      </w:r>
    </w:p>
    <w:p w:rsidR="001A2919" w:rsidRPr="001A2919" w:rsidRDefault="001A2919" w:rsidP="001A2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1A2919">
        <w:rPr>
          <w:rFonts w:ascii="Times New Roman" w:eastAsia="Segoe UI" w:hAnsi="Times New Roman" w:cs="Times New Roman"/>
          <w:color w:val="000000" w:themeColor="text1"/>
          <w:sz w:val="34"/>
          <w:szCs w:val="34"/>
          <w:shd w:val="clear" w:color="auto" w:fill="FFFFFF"/>
        </w:rPr>
        <w:lastRenderedPageBreak/>
        <w:t>Avoid crowding breadboard space because it will make reconnections a simpler prospect</w:t>
      </w:r>
      <w:r w:rsidRPr="001A2919">
        <w:rPr>
          <w:rFonts w:ascii="Times New Roman" w:eastAsia="Segoe UI" w:hAnsi="Times New Roman" w:cs="Times New Roman"/>
          <w:color w:val="000000" w:themeColor="text1"/>
          <w:sz w:val="34"/>
          <w:szCs w:val="34"/>
          <w:shd w:val="clear" w:color="auto" w:fill="FFFFFF"/>
          <w:lang w:val="en-IN"/>
        </w:rPr>
        <w:t>.</w:t>
      </w:r>
    </w:p>
    <w:p w:rsidR="001A2919" w:rsidRPr="001A2919" w:rsidRDefault="001A2919" w:rsidP="001A2919">
      <w:pPr>
        <w:pStyle w:val="ListParagraph"/>
        <w:rPr>
          <w:rFonts w:ascii="Times New Roman" w:hAnsi="Times New Roman" w:cs="Times New Roman"/>
          <w:color w:val="000000" w:themeColor="text1"/>
          <w:sz w:val="34"/>
          <w:szCs w:val="34"/>
        </w:rPr>
      </w:pPr>
    </w:p>
    <w:p w:rsidR="00CD2C70" w:rsidRPr="00CD2C70" w:rsidRDefault="00CD2C70" w:rsidP="00CD2C70">
      <w:pPr>
        <w:pStyle w:val="ListParagraph"/>
        <w:ind w:left="360"/>
        <w:rPr>
          <w:rFonts w:ascii="Times New Roman" w:hAnsi="Times New Roman" w:cs="Times New Roman"/>
          <w:sz w:val="34"/>
          <w:szCs w:val="34"/>
        </w:rPr>
      </w:pPr>
    </w:p>
    <w:p w:rsidR="00B63658" w:rsidRPr="001A2919" w:rsidRDefault="00B63658" w:rsidP="00B63658">
      <w:pPr>
        <w:pStyle w:val="ListParagraph"/>
        <w:ind w:left="0" w:right="-22"/>
        <w:rPr>
          <w:rStyle w:val="BookTitle"/>
          <w:rFonts w:cstheme="minorHAnsi"/>
          <w:i/>
          <w:smallCaps w:val="0"/>
          <w:sz w:val="32"/>
          <w:szCs w:val="36"/>
          <w:u w:val="single"/>
        </w:rPr>
      </w:pPr>
      <w:r w:rsidRPr="001A2919">
        <w:rPr>
          <w:rStyle w:val="BookTitle"/>
          <w:rFonts w:cstheme="minorHAnsi"/>
          <w:i/>
          <w:smallCaps w:val="0"/>
          <w:sz w:val="32"/>
          <w:szCs w:val="36"/>
          <w:u w:val="single"/>
        </w:rPr>
        <w:t>LEARNING OUTCOMES</w:t>
      </w:r>
    </w:p>
    <w:p w:rsidR="00B63658" w:rsidRDefault="001A2919" w:rsidP="00B63658">
      <w:pPr>
        <w:pStyle w:val="ListParagraph"/>
        <w:ind w:right="-22"/>
        <w:rPr>
          <w:rStyle w:val="BookTitle"/>
          <w:rFonts w:ascii="Courier New" w:hAnsi="Courier New" w:cs="Courier New"/>
          <w:b w:val="0"/>
          <w:smallCaps w:val="0"/>
        </w:rPr>
      </w:pPr>
      <w:bookmarkStart w:id="0" w:name="_GoBack"/>
      <w:bookmarkEnd w:id="0"/>
      <w:r>
        <w:rPr>
          <w:rFonts w:ascii="Times New Roman" w:hAnsi="Times New Roman" w:cs="Times New Roman"/>
          <w:sz w:val="34"/>
          <w:szCs w:val="34"/>
        </w:rPr>
        <w:t xml:space="preserve">Here we learned how to use </w:t>
      </w:r>
      <w:proofErr w:type="spellStart"/>
      <w:r>
        <w:rPr>
          <w:rFonts w:ascii="Times New Roman" w:hAnsi="Times New Roman" w:cs="Times New Roman"/>
          <w:sz w:val="34"/>
          <w:szCs w:val="34"/>
        </w:rPr>
        <w:t>multimeter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and make connections on breadboard</w:t>
      </w:r>
    </w:p>
    <w:sectPr w:rsidR="00B63658" w:rsidSect="00211F70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464A"/>
    <w:multiLevelType w:val="multilevel"/>
    <w:tmpl w:val="17624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918EF"/>
    <w:multiLevelType w:val="hybridMultilevel"/>
    <w:tmpl w:val="3B2EE6F8"/>
    <w:lvl w:ilvl="0" w:tplc="509003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8B739F2"/>
    <w:multiLevelType w:val="hybridMultilevel"/>
    <w:tmpl w:val="62222D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63658"/>
    <w:rsid w:val="000B338B"/>
    <w:rsid w:val="00192C0C"/>
    <w:rsid w:val="001A2919"/>
    <w:rsid w:val="00211F70"/>
    <w:rsid w:val="00376414"/>
    <w:rsid w:val="004F3E67"/>
    <w:rsid w:val="00530566"/>
    <w:rsid w:val="00554055"/>
    <w:rsid w:val="008106D2"/>
    <w:rsid w:val="008542D4"/>
    <w:rsid w:val="00B63658"/>
    <w:rsid w:val="00C85657"/>
    <w:rsid w:val="00CD2C70"/>
    <w:rsid w:val="00D418A5"/>
    <w:rsid w:val="00D553D5"/>
    <w:rsid w:val="00E9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6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totype" TargetMode="External"/><Relationship Id="rId13" Type="http://schemas.openxmlformats.org/officeDocument/2006/relationships/hyperlink" Target="https://en.wikipedia.org/wiki/Measuring_instrume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Electronic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rical_resistanc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olde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ectric_current" TargetMode="External"/><Relationship Id="rId10" Type="http://schemas.openxmlformats.org/officeDocument/2006/relationships/hyperlink" Target="https://en.wikipedia.org/wiki/Bread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nic_circuit" TargetMode="External"/><Relationship Id="rId14" Type="http://schemas.openxmlformats.org/officeDocument/2006/relationships/hyperlink" Target="https://en.wikipedia.org/wiki/Vol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756E6-0C0E-4024-98E0-68CE259A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Windows User</cp:lastModifiedBy>
  <cp:revision>2</cp:revision>
  <dcterms:created xsi:type="dcterms:W3CDTF">2019-11-03T18:28:00Z</dcterms:created>
  <dcterms:modified xsi:type="dcterms:W3CDTF">2019-11-03T18:28:00Z</dcterms:modified>
</cp:coreProperties>
</file>