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6" w:type="dxa"/>
        <w:tblLook w:val="04A0" w:firstRow="1" w:lastRow="0" w:firstColumn="1" w:lastColumn="0" w:noHBand="0" w:noVBand="1"/>
      </w:tblPr>
      <w:tblGrid>
        <w:gridCol w:w="8166"/>
      </w:tblGrid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0C9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Name/Account</w:t>
            </w:r>
            <w:r w:rsidRPr="00FE7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__________________________________________________________________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0C9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Non-Operative Current A/C</w:t>
            </w:r>
            <w:r w:rsidRPr="00FE7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___________________________________________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0C9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Operative Current A/C</w:t>
            </w:r>
            <w:r w:rsidRPr="00FE7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_______________________________________________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0C9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Existing Customer ID</w:t>
            </w:r>
            <w:r w:rsidRPr="00FE740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_________________________________________________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2E7511" w:rsidP="00D70C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70C97">
              <w:rPr>
                <w:rFonts w:ascii="Swis721 Lt BT" w:eastAsia="Times New Roman" w:hAnsi="Swis721 Lt BT" w:cs="Courier New"/>
                <w:b/>
                <w:color w:val="000000"/>
                <w:sz w:val="24"/>
                <w:szCs w:val="24"/>
                <w:lang w:val="en-GB"/>
              </w:rPr>
              <w:t>Limit</w:t>
            </w:r>
            <w:r w:rsidR="00D70C97">
              <w:rPr>
                <w:rFonts w:ascii="Swis721 Lt BT" w:eastAsia="Times New Roman" w:hAnsi="Swis721 Lt BT" w:cs="Courier New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FE740D">
              <w:rPr>
                <w:rFonts w:ascii="Swis721 Lt BT" w:eastAsia="Times New Roman" w:hAnsi="Swis721 Lt BT" w:cs="Courier New"/>
                <w:color w:val="000000"/>
                <w:sz w:val="24"/>
                <w:szCs w:val="24"/>
                <w:lang w:val="en-GB"/>
              </w:rPr>
              <w:t>(in</w:t>
            </w:r>
            <w:r w:rsidR="00D70C97">
              <w:rPr>
                <w:rFonts w:ascii="Swis721 Lt BT" w:eastAsia="Times New Roman" w:hAnsi="Swis721 Lt BT" w:cs="Courier New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FE740D">
              <w:rPr>
                <w:rFonts w:ascii="Swis721 Lt BT" w:eastAsia="Times New Roman" w:hAnsi="Swis721 Lt BT" w:cs="Courier New"/>
                <w:color w:val="000000"/>
                <w:sz w:val="24"/>
                <w:szCs w:val="24"/>
                <w:lang w:val="en-GB"/>
              </w:rPr>
              <w:t xml:space="preserve">INR)   </w:t>
            </w:r>
            <w:proofErr w:type="gramEnd"/>
            <w:r w:rsidRPr="00FE740D">
              <w:rPr>
                <w:rFonts w:ascii="Swis721 Lt BT" w:eastAsia="Times New Roman" w:hAnsi="Swis721 Lt BT" w:cs="Courier New"/>
                <w:color w:val="000000"/>
                <w:sz w:val="24"/>
                <w:szCs w:val="24"/>
                <w:lang w:val="en-GB"/>
              </w:rPr>
              <w:t xml:space="preserve">         ______________________________________________________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Default="002E7511" w:rsidP="00D70C97">
            <w:pPr>
              <w:spacing w:after="0" w:line="240" w:lineRule="auto"/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</w:pPr>
            <w:r w:rsidRPr="00D70C97">
              <w:rPr>
                <w:rFonts w:ascii="Swis721 Lt BT" w:eastAsia="Times New Roman" w:hAnsi="Swis721 Lt BT" w:cs="Calibri"/>
                <w:b/>
                <w:color w:val="000000"/>
                <w:sz w:val="24"/>
                <w:szCs w:val="24"/>
                <w:lang w:val="en-GB"/>
              </w:rPr>
              <w:t>Cash in Hand</w:t>
            </w:r>
            <w:r w:rsidRPr="00FE740D"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  <w:t xml:space="preserve"> (in </w:t>
            </w:r>
            <w:r w:rsidR="00D70C97" w:rsidRPr="00FE740D"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  <w:t>INR) _</w:t>
            </w:r>
            <w:r w:rsidRPr="00FE740D"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  <w:t>____________________________________________________</w:t>
            </w:r>
          </w:p>
          <w:p w:rsidR="000F2819" w:rsidRPr="00FE740D" w:rsidRDefault="000F2819" w:rsidP="00D70C97">
            <w:pPr>
              <w:spacing w:after="0" w:line="240" w:lineRule="auto"/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</w:pP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0F2819" w:rsidP="000F2819">
            <w:pPr>
              <w:spacing w:after="0" w:line="240" w:lineRule="auto"/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</w:pPr>
            <w:r w:rsidRPr="00FE740D">
              <w:rPr>
                <w:rFonts w:ascii="Swis721 Lt BT" w:eastAsia="Times New Roman" w:hAnsi="Swis721 Lt BT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3074057" wp14:editId="483C00D4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2590800</wp:posOffset>
                      </wp:positionV>
                      <wp:extent cx="2085975" cy="1247775"/>
                      <wp:effectExtent l="0" t="0" r="28575" b="2857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1247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A32" w:rsidRPr="00FE740D" w:rsidRDefault="00BF0A32" w:rsidP="00BF0A32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FE740D"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  <w:t>Deliverables</w:t>
                                  </w:r>
                                </w:p>
                                <w:p w:rsidR="00BF0A32" w:rsidRPr="00FE740D" w:rsidRDefault="00BF0A32" w:rsidP="00BF0A32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  <w:p w:rsidR="00BF0A32" w:rsidRDefault="00BF0A32" w:rsidP="00BF0A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Statement via            Email                             Physical</w:t>
                                  </w:r>
                                </w:p>
                                <w:p w:rsidR="00BF0A32" w:rsidRDefault="00BF0A32" w:rsidP="00BF0A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Cheque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Book            Yes                                No</w:t>
                                  </w:r>
                                </w:p>
                                <w:p w:rsidR="00BF0A32" w:rsidRDefault="00BF0A32" w:rsidP="00BF0A32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SMS/Email alerts      Yes                                No </w:t>
                                  </w:r>
                                </w:p>
                                <w:p w:rsidR="00BF0A32" w:rsidRPr="00FE740D" w:rsidRDefault="00BF0A32" w:rsidP="00BF0A32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Information about other IDFC Products Yes   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740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-5.4pt;margin-top:204pt;width:164.25pt;height:9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">
                      <v:textbox>
                        <w:txbxContent>
                          <w:p w:rsidR="00BF0A32" w:rsidRPr="00FE740D" w:rsidRDefault="00BF0A32" w:rsidP="00BF0A32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E740D"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Deliverables</w:t>
                            </w:r>
                          </w:p>
                          <w:p w:rsidR="00BF0A32" w:rsidRPr="00FE740D" w:rsidRDefault="00BF0A32" w:rsidP="00BF0A32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F0A32" w:rsidRDefault="00BF0A32" w:rsidP="00BF0A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Statement via            Email                             Physical</w:t>
                            </w:r>
                          </w:p>
                          <w:p w:rsidR="00BF0A32" w:rsidRDefault="00BF0A32" w:rsidP="00BF0A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Cheque Book            Yes                                No</w:t>
                            </w:r>
                          </w:p>
                          <w:p w:rsidR="00BF0A32" w:rsidRDefault="00BF0A32" w:rsidP="00BF0A32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SMS/Email alerts      Yes                                No </w:t>
                            </w:r>
                          </w:p>
                          <w:p w:rsidR="00BF0A32" w:rsidRPr="00FE740D" w:rsidRDefault="00BF0A32" w:rsidP="00BF0A32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Information about other IDFC Products Yes   No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FE74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1129030</wp:posOffset>
                      </wp:positionV>
                      <wp:extent cx="2066925" cy="126682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C563B" w:rsidRPr="00F95466" w:rsidRDefault="006C563B" w:rsidP="006C5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b/>
                                      <w:color w:val="2B2A29"/>
                                      <w:sz w:val="18"/>
                                      <w:szCs w:val="16"/>
                                    </w:rPr>
                                  </w:pPr>
                                  <w:r w:rsidRPr="00F95466">
                                    <w:rPr>
                                      <w:rFonts w:ascii="Gotham-Medium" w:hAnsi="Gotham-Medium" w:cs="Gotham-Medium"/>
                                      <w:b/>
                                      <w:color w:val="2B2A29"/>
                                      <w:sz w:val="18"/>
                                      <w:szCs w:val="16"/>
                                    </w:rPr>
                                    <w:t xml:space="preserve">Education </w:t>
                                  </w:r>
                                  <w:r w:rsidRPr="00F95466">
                                    <w:rPr>
                                      <w:rFonts w:ascii="GothamHTF-Book" w:hAnsi="GothamHTF-Book" w:cs="GothamHTF-Book"/>
                                      <w:b/>
                                      <w:color w:val="2B2A29"/>
                                      <w:sz w:val="18"/>
                                      <w:szCs w:val="16"/>
                                    </w:rPr>
                                    <w:t>(for Individual/sole proprietor applicants only)</w:t>
                                  </w:r>
                                </w:p>
                                <w:p w:rsidR="006C563B" w:rsidRDefault="006C563B" w:rsidP="006C5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6C563B" w:rsidRDefault="006C563B" w:rsidP="006C5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Non-Matric </w:t>
                                  </w:r>
                                  <w:r w:rsidR="002C67A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----                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HSC</w:t>
                                  </w:r>
                                  <w:r w:rsidR="002C67A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</w:t>
                                  </w:r>
                                </w:p>
                                <w:p w:rsidR="002C67A9" w:rsidRDefault="002C67A9" w:rsidP="002C67A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C67A9" w:rsidRDefault="002C67A9" w:rsidP="002C67A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SSC Under Graduate    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Graduate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-----</w:t>
                                  </w:r>
                                </w:p>
                                <w:p w:rsidR="006C563B" w:rsidRDefault="002C67A9" w:rsidP="002C67A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Post Graduate                </w:t>
                                  </w:r>
                                  <w:r w:rsidR="006C563B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Professional</w:t>
                                  </w:r>
                                </w:p>
                                <w:p w:rsidR="006C563B" w:rsidRDefault="006C563B" w:rsidP="006C5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-2.4pt;margin-top:88.9pt;width:162.7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" fillcolor="white [3201]" strokeweight=".5pt">
                      <v:textbox>
                        <w:txbxContent>
                          <w:p w:rsidR="006C563B" w:rsidRPr="00F95466" w:rsidRDefault="006C563B" w:rsidP="006C5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8"/>
                                <w:szCs w:val="16"/>
                              </w:rPr>
                            </w:pPr>
                            <w:r w:rsidRPr="00F95466">
                              <w:rPr>
                                <w:rFonts w:ascii="Gotham-Medium" w:hAnsi="Gotham-Medium" w:cs="Gotham-Medium"/>
                                <w:b/>
                                <w:color w:val="2B2A29"/>
                                <w:sz w:val="18"/>
                                <w:szCs w:val="16"/>
                              </w:rPr>
                              <w:t xml:space="preserve">Education </w:t>
                            </w:r>
                            <w:r w:rsidRPr="00F95466"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8"/>
                                <w:szCs w:val="16"/>
                              </w:rPr>
                              <w:t>(for Individual/sole proprietor</w:t>
                            </w:r>
                            <w:r w:rsidRPr="00F95466"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8"/>
                                <w:szCs w:val="16"/>
                              </w:rPr>
                              <w:t xml:space="preserve"> applicants only)</w:t>
                            </w:r>
                          </w:p>
                          <w:p w:rsidR="006C563B" w:rsidRDefault="006C563B" w:rsidP="006C5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  <w:p w:rsidR="006C563B" w:rsidRDefault="006C563B" w:rsidP="006C5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Non-Matric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67A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----              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HSC</w:t>
                            </w:r>
                            <w:r w:rsidR="002C67A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</w:t>
                            </w:r>
                          </w:p>
                          <w:p w:rsidR="002C67A9" w:rsidRDefault="002C67A9" w:rsidP="002C67A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  <w:p w:rsidR="002C67A9" w:rsidRDefault="002C67A9" w:rsidP="002C67A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SSC Under Graduate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Graduate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</w:t>
                            </w:r>
                          </w:p>
                          <w:p w:rsidR="006C563B" w:rsidRDefault="002C67A9" w:rsidP="002C67A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Post Graduate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6C563B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Professional</w:t>
                            </w:r>
                          </w:p>
                          <w:p w:rsidR="006C563B" w:rsidRDefault="006C563B" w:rsidP="006C5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740D">
              <w:rPr>
                <w:rFonts w:ascii="Swis721 Lt BT" w:eastAsia="Times New Roman" w:hAnsi="Swis721 Lt BT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2891155</wp:posOffset>
                      </wp:positionV>
                      <wp:extent cx="2667000" cy="1404620"/>
                      <wp:effectExtent l="0" t="0" r="19050" b="285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ABD" w:rsidRPr="00FE740D" w:rsidRDefault="00AF1ABD" w:rsidP="00AF1ABD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AF1ABD"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Num</w:t>
                                  </w:r>
                                  <w:r w:rsidRPr="00FE740D"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ber of Years in Business</w:t>
                                  </w:r>
                                </w:p>
                                <w:p w:rsidR="00AF1ABD" w:rsidRPr="00FE740D" w:rsidRDefault="00AF1ABD" w:rsidP="00AF1ABD">
                                  <w:pPr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b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F1ABD" w:rsidRDefault="00AF1ABD" w:rsidP="00AF1ABD">
                                  <w:pPr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&lt;1 year----                            1 to &lt;3 year-------</w:t>
                                  </w:r>
                                </w:p>
                                <w:p w:rsidR="00AF1ABD" w:rsidRPr="00AF1ABD" w:rsidRDefault="00AF1ABD" w:rsidP="00AF1ABD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3 year to &lt;5 years                 &gt;=5 years</w:t>
                                  </w:r>
                                  <w:r>
                                    <w:rPr>
                                      <w:rFonts w:ascii="Swis721 Lt BT" w:eastAsia="Times New Roman" w:hAnsi="Swis721 Lt BT" w:cs="Calibr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-------</w:t>
                                  </w:r>
                                </w:p>
                                <w:p w:rsidR="00AF1ABD" w:rsidRDefault="00AF1AB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79.85pt;margin-top:227.65pt;width:210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">
                      <v:textbox style="mso-fit-shape-to-text:t">
                        <w:txbxContent>
                          <w:p w:rsidR="00AF1ABD" w:rsidRPr="00FE740D" w:rsidRDefault="00AF1ABD" w:rsidP="00AF1ABD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1ABD"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Num</w:t>
                            </w:r>
                            <w:r w:rsidRPr="00FE740D"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ber of Years in Business</w:t>
                            </w:r>
                          </w:p>
                          <w:p w:rsidR="00AF1ABD" w:rsidRPr="00FE740D" w:rsidRDefault="00AF1ABD" w:rsidP="00AF1ABD">
                            <w:pPr>
                              <w:spacing w:after="0" w:line="240" w:lineRule="auto"/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  <w:p w:rsidR="00AF1ABD" w:rsidRDefault="00AF1ABD" w:rsidP="00AF1ABD">
                            <w:pPr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&lt;1 year----                          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1 to &lt;3 year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-------</w:t>
                            </w:r>
                          </w:p>
                          <w:p w:rsidR="00AF1ABD" w:rsidRPr="00AF1ABD" w:rsidRDefault="00AF1ABD" w:rsidP="00AF1ABD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3 year to &lt;5 years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&gt;=5 years</w:t>
                            </w:r>
                            <w:r>
                              <w:rPr>
                                <w:rFonts w:ascii="Swis721 Lt BT" w:eastAsia="Times New Roman" w:hAnsi="Swis721 Lt BT" w:cs="Calibr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-------</w:t>
                            </w:r>
                          </w:p>
                          <w:p w:rsidR="00AF1ABD" w:rsidRDefault="00AF1AB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E740D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-4445</wp:posOffset>
                      </wp:positionV>
                      <wp:extent cx="2667000" cy="271462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2714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6B0E" w:rsidRPr="000F2819" w:rsidRDefault="005B6B0E" w:rsidP="005B6B0E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95466"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Nature of Industry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Agricultural Commodities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Dairy/Food Processing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Fisheries/Poultry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Textile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Jewelry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Furniture /Timber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Hotel/Resorts Cements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Pharmaceuticals /Chemists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Automobile Petrol Pump Contractor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Education Institutes/School/Coaching </w:t>
                                  </w:r>
                                  <w:proofErr w:type="spellStart"/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Centres</w:t>
                                  </w:r>
                                  <w:proofErr w:type="spellEnd"/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Marble/Granite Electronics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Consumer Durables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Tour Travel &amp; Tourism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Computer Hardware 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Construction/Real estate/ Builder</w:t>
                                  </w:r>
                                </w:p>
                                <w:p w:rsidR="005B6B0E" w:rsidRPr="002E7511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FMCG Hospital/Nursing home/Clinic/Life science Store-Retail Outlet</w:t>
                                  </w:r>
                                </w:p>
                                <w:p w:rsidR="005B6B0E" w:rsidRDefault="005B6B0E" w:rsidP="005B6B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2E7511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Business Correspondent</w:t>
                                  </w:r>
                                </w:p>
                                <w:p w:rsidR="005B6B0E" w:rsidRDefault="005B6B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79.85pt;margin-top:-.35pt;width:210pt;height:21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">
                      <v:textbox>
                        <w:txbxContent>
                          <w:p w:rsidR="005B6B0E" w:rsidRPr="000F2819" w:rsidRDefault="005B6B0E" w:rsidP="005B6B0E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95466"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Nature of Industry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Agricultural Commodities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Dairy/Food Processing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Fisheries/Poultry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Textile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Jewelry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Furniture /Timber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Hotel/Resorts Cements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Pharmaceuticals /Chemists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Automobile Petrol Pump Contractor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Education Institutes/School/Coaching Centres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Marble/Granite Electronics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Consumer Durables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Tour Travel &amp; Tourism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Computer Hardware 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Construction/Real estate/ Builder</w:t>
                            </w:r>
                          </w:p>
                          <w:p w:rsidR="005B6B0E" w:rsidRPr="002E7511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FMCG Hospital/Nursing home/Clinic/Life science Store-Retail Outlet</w:t>
                            </w:r>
                          </w:p>
                          <w:p w:rsidR="005B6B0E" w:rsidRDefault="005B6B0E" w:rsidP="005B6B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E7511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Business Correspondent</w:t>
                            </w:r>
                          </w:p>
                          <w:p w:rsidR="005B6B0E" w:rsidRDefault="005B6B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E740D">
              <w:rPr>
                <w:rFonts w:ascii="Swis721 Lt BT" w:eastAsia="Times New Roman" w:hAnsi="Swis721 Lt BT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6429ED" wp14:editId="3BA93094">
                      <wp:extent cx="2057400" cy="1404620"/>
                      <wp:effectExtent l="0" t="0" r="19050" b="26670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2819" w:rsidRPr="00AF1ABD" w:rsidRDefault="000F2819" w:rsidP="000F2819">
                                  <w:pPr>
                                    <w:rPr>
                                      <w:rFonts w:ascii="GothamHTF-Book" w:hAnsi="GothamHTF-Book" w:cs="GothamHTF-Book"/>
                                      <w:b/>
                                      <w:color w:val="2B2A29"/>
                                      <w:sz w:val="18"/>
                                      <w:szCs w:val="16"/>
                                    </w:rPr>
                                  </w:pPr>
                                  <w:r w:rsidRPr="00AF1ABD">
                                    <w:rPr>
                                      <w:rFonts w:ascii="GothamHTF-Book" w:hAnsi="GothamHTF-Book" w:cs="GothamHTF-Book"/>
                                      <w:b/>
                                      <w:color w:val="2B2A29"/>
                                      <w:sz w:val="18"/>
                                      <w:szCs w:val="16"/>
                                    </w:rPr>
                                    <w:t xml:space="preserve">Gross Turnover </w:t>
                                  </w:r>
                                </w:p>
                                <w:p w:rsidR="000F2819" w:rsidRDefault="000F2819" w:rsidP="000F281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&lt;5 Lakh------    5 Lakh to &lt;25 Lakh ------</w:t>
                                  </w:r>
                                </w:p>
                                <w:p w:rsidR="000F2819" w:rsidRDefault="000F2819" w:rsidP="000F281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25 Lakh to &lt;1 Cr---- 1cr to &lt;10cr---------- </w:t>
                                  </w:r>
                                </w:p>
                                <w:p w:rsidR="000F2819" w:rsidRDefault="000F2819" w:rsidP="000F2819"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10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cr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to&lt;50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cr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-------   &gt;=50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cr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--------------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6429ED" id="Text Box 2" o:spid="_x0000_s1030" type="#_x0000_t202" style="width:1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">
                      <v:textbox style="mso-fit-shape-to-text:t">
                        <w:txbxContent>
                          <w:p w:rsidR="000F2819" w:rsidRPr="00AF1ABD" w:rsidRDefault="000F2819" w:rsidP="000F2819">
                            <w:pPr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8"/>
                                <w:szCs w:val="16"/>
                              </w:rPr>
                            </w:pPr>
                            <w:r w:rsidRPr="00AF1ABD">
                              <w:rPr>
                                <w:rFonts w:ascii="GothamHTF-Book" w:hAnsi="GothamHTF-Book" w:cs="GothamHTF-Book"/>
                                <w:b/>
                                <w:color w:val="2B2A29"/>
                                <w:sz w:val="18"/>
                                <w:szCs w:val="16"/>
                              </w:rPr>
                              <w:t xml:space="preserve">Gross Turnover </w:t>
                            </w:r>
                          </w:p>
                          <w:p w:rsidR="000F2819" w:rsidRDefault="000F2819" w:rsidP="000F281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&lt;5 Lakh------    5 Lakh to &lt;25 Lakh ------</w:t>
                            </w:r>
                          </w:p>
                          <w:p w:rsidR="000F2819" w:rsidRDefault="000F2819" w:rsidP="000F281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25 Lakh to &lt;1 Cr---- 1cr to &lt;10cr---------- </w:t>
                            </w:r>
                          </w:p>
                          <w:p w:rsidR="000F2819" w:rsidRDefault="000F2819" w:rsidP="000F2819"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10 cr to&lt;50 cr -------   &gt;=50 cr--------------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0F2819" w:rsidP="000F2819">
            <w:pPr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</w:pPr>
            <w:r w:rsidRPr="006A4527">
              <w:rPr>
                <w:rFonts w:ascii="Swis721 Lt BT" w:eastAsia="Times New Roman" w:hAnsi="Swis721 Lt BT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85725</wp:posOffset>
                      </wp:positionV>
                      <wp:extent cx="5019675" cy="1122045"/>
                      <wp:effectExtent l="0" t="0" r="28575" b="17780"/>
                      <wp:wrapThrough wrapText="bothSides">
                        <wp:wrapPolygon edited="0">
                          <wp:start x="0" y="0"/>
                          <wp:lineTo x="0" y="21573"/>
                          <wp:lineTo x="21641" y="21573"/>
                          <wp:lineTo x="21641" y="0"/>
                          <wp:lineTo x="0" y="0"/>
                        </wp:wrapPolygon>
                      </wp:wrapThrough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9675" cy="1122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2819" w:rsidRPr="000F2819" w:rsidRDefault="000F2819" w:rsidP="000F2819">
                                  <w:pPr>
                                    <w:spacing w:after="0" w:line="240" w:lineRule="auto"/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0F2819">
                                    <w:rPr>
                                      <w:rFonts w:ascii="Swis721 Lt BT" w:eastAsia="Times New Roman" w:hAnsi="Swis721 Lt BT" w:cs="Calibri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  <w:t>IP Details: Mode of Payment</w:t>
                                  </w:r>
                                </w:p>
                                <w:p w:rsidR="000F2819" w:rsidRDefault="000F2819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6A4527" w:rsidRDefault="006A4527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Amount (In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.)</w:t>
                                  </w:r>
                                </w:p>
                                <w:p w:rsidR="006A4527" w:rsidRDefault="006A4527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Mode of Payment</w:t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Cheque</w:t>
                                  </w:r>
                                  <w:proofErr w:type="spellEnd"/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---------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DD </w:t>
                                  </w:r>
                                  <w:proofErr w:type="gramStart"/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–--------  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NEFT</w:t>
                                  </w:r>
                                  <w:proofErr w:type="gramEnd"/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RTGS</w:t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</w:t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Cash</w:t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----------</w:t>
                                  </w:r>
                                </w:p>
                                <w:p w:rsidR="00BF0A32" w:rsidRDefault="00BF0A32">
                                  <w:pP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Cheque</w:t>
                                  </w:r>
                                  <w:proofErr w:type="spellEnd"/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No.            </w:t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 xml:space="preserve">  Dated DD MM YY</w:t>
                                  </w:r>
                                </w:p>
                                <w:p w:rsidR="00BF0A32" w:rsidRDefault="00BF0A32">
                                  <w:r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Drawn On ---------------------</w:t>
                                  </w:r>
                                  <w:r w:rsidR="000F2819">
                                    <w:rPr>
                                      <w:rFonts w:ascii="GothamHTF-Book" w:hAnsi="GothamHTF-Book" w:cs="GothamHTF-Book"/>
                                      <w:color w:val="2B2A29"/>
                                      <w:sz w:val="16"/>
                                      <w:szCs w:val="16"/>
                                    </w:rPr>
                                    <w:t>Branch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5.4pt;margin-top:6.75pt;width:395.25pt;height:88.3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">
                      <v:textbox style="mso-fit-shape-to-text:t">
                        <w:txbxContent>
                          <w:p w:rsidR="000F2819" w:rsidRPr="000F2819" w:rsidRDefault="000F2819" w:rsidP="000F2819">
                            <w:pPr>
                              <w:spacing w:after="0" w:line="240" w:lineRule="auto"/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F2819">
                              <w:rPr>
                                <w:rFonts w:ascii="Swis721 Lt BT" w:eastAsia="Times New Roman" w:hAnsi="Swis721 Lt BT" w:cs="Calibri"/>
                                <w:b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IP Details: Mode of Payment</w:t>
                            </w:r>
                          </w:p>
                          <w:p w:rsidR="000F2819" w:rsidRDefault="000F2819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  <w:p w:rsidR="006A4527" w:rsidRDefault="006A4527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Amount (In Rs.)</w:t>
                            </w:r>
                          </w:p>
                          <w:p w:rsidR="006A4527" w:rsidRDefault="006A4527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Mode of Payment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Cheque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---------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DD 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–--------  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NEFT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RTGS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</w:t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Cash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----------</w:t>
                            </w:r>
                          </w:p>
                          <w:p w:rsidR="00BF0A32" w:rsidRDefault="00BF0A32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Cheque No.            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ab/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ab/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ab/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 xml:space="preserve">  Dated DD MM YY</w:t>
                            </w:r>
                          </w:p>
                          <w:p w:rsidR="00BF0A32" w:rsidRDefault="00BF0A32">
                            <w: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Drawn On ---------------------</w:t>
                            </w:r>
                            <w:r w:rsidR="000F2819"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  <w:t>Branch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</w:pP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AF1ABD" w:rsidP="000F2819">
            <w:pPr>
              <w:spacing w:after="0" w:line="240" w:lineRule="auto"/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</w:pPr>
            <w:r w:rsidRPr="00FE740D"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2E7511" w:rsidRPr="002E7511" w:rsidTr="000F2819">
        <w:trPr>
          <w:trHeight w:val="300"/>
        </w:trPr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511" w:rsidRPr="00FE740D" w:rsidRDefault="002E7511" w:rsidP="000F2819">
            <w:pPr>
              <w:spacing w:after="0" w:line="240" w:lineRule="auto"/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  <w:lang w:val="en-GB"/>
              </w:rPr>
            </w:pPr>
          </w:p>
          <w:p w:rsidR="002E7511" w:rsidRPr="00FE740D" w:rsidRDefault="002E7511" w:rsidP="000F28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wis721 Lt BT" w:eastAsia="Times New Roman" w:hAnsi="Swis721 Lt BT" w:cs="Calibri"/>
                <w:color w:val="000000"/>
                <w:sz w:val="24"/>
                <w:szCs w:val="24"/>
              </w:rPr>
            </w:pPr>
          </w:p>
        </w:tc>
      </w:tr>
    </w:tbl>
    <w:p w:rsidR="000F2819" w:rsidRDefault="000F2819" w:rsidP="000F2819">
      <w:pPr>
        <w:jc w:val="both"/>
        <w:rPr>
          <w:b/>
          <w:sz w:val="16"/>
        </w:rPr>
      </w:pPr>
    </w:p>
    <w:p w:rsidR="00687335" w:rsidRPr="00D70C97" w:rsidRDefault="00687335" w:rsidP="000F2819">
      <w:pPr>
        <w:spacing w:after="0" w:line="240" w:lineRule="auto"/>
        <w:jc w:val="both"/>
        <w:rPr>
          <w:b/>
          <w:u w:val="single"/>
        </w:rPr>
      </w:pPr>
      <w:r w:rsidRPr="00D70C97">
        <w:rPr>
          <w:b/>
          <w:u w:val="single"/>
        </w:rPr>
        <w:lastRenderedPageBreak/>
        <w:t>Declaration (Please read carefully and sign at the end of this section)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 xml:space="preserve">I/We have read, understood and hereby agree to abide by the terms stated in this Application Form, the Terms &amp; Conditions displayed on IDFC Bank Limited's website </w:t>
      </w:r>
      <w:proofErr w:type="gramStart"/>
      <w:r w:rsidRPr="000F2819">
        <w:rPr>
          <w:sz w:val="16"/>
          <w:szCs w:val="16"/>
        </w:rPr>
        <w:t>i.e.,www.idfcbank.com</w:t>
      </w:r>
      <w:proofErr w:type="gramEnd"/>
      <w:r w:rsidRPr="000F2819">
        <w:rPr>
          <w:sz w:val="16"/>
          <w:szCs w:val="16"/>
        </w:rPr>
        <w:t xml:space="preserve"> and other applicable laws which governs/will govern, </w:t>
      </w:r>
      <w:r w:rsidR="000F2819" w:rsidRPr="000F2819">
        <w:rPr>
          <w:sz w:val="16"/>
          <w:szCs w:val="16"/>
        </w:rPr>
        <w:t>all</w:t>
      </w:r>
      <w:r w:rsidRPr="000F2819">
        <w:rPr>
          <w:sz w:val="16"/>
          <w:szCs w:val="16"/>
        </w:rPr>
        <w:t xml:space="preserve"> my/ our accounts and other various facilities/services such as mobile banking, corporate internet</w:t>
      </w:r>
      <w:r w:rsidR="000F2819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banking, corporate care, debit cum ATM card and such other services available under IDFC Bank Limited's current account. I/We understand that IDFC Bank Limited shall have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the absolute discretion to amend or supplement any of the said Terms and Conditions from time to time. IDFC Bank Limited may communicate the so amended Terms and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Conditions by hosting the same on the aforesaid website or in any other manner as per regulatory guidelines. I/We agree to keep ourselves updated of such changes and be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bound by the terms as are in force from time to time. I/we agree and understand the IDFC Bank Limited/affiliates reserve the right to reject any application without providing any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reason. I/We agree and understand that IDFC Bank reserves the right to retain the Application and the documents provided therewith, including photographs and KYC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documents and will not be liable to return the same to me/us. I/We do hereby authorize IDFC Bank Limited to conduct my/our credit history verification with CIBIL or any other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credit rating agency and acknowledge that IDFC Bank Limited shall have the right and authority to carry out investigations from the information available in public domain for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confirming the information provided by me/us to IDFC Bank Limited. I/We declare that I/we do not enjoy/ availed any credit facility from any bank or have obtained NOC from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 xml:space="preserve">such bank(s) for opening of current account with IDFC Bank Limited. I/We also agree to furnish and intimate to IDFC Bank Limited, any other </w:t>
      </w:r>
      <w:proofErr w:type="gramStart"/>
      <w:r w:rsidRPr="000F2819">
        <w:rPr>
          <w:sz w:val="16"/>
          <w:szCs w:val="16"/>
        </w:rPr>
        <w:t>particulars that</w:t>
      </w:r>
      <w:proofErr w:type="gramEnd"/>
      <w:r w:rsidRPr="000F2819">
        <w:rPr>
          <w:sz w:val="16"/>
          <w:szCs w:val="16"/>
        </w:rPr>
        <w:t xml:space="preserve"> are called upon me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to provide on account of any change in law either in India or abroad in the subject matter herein. I/We hereby authorize IDFC Bank Limited to exchange, share or part with all the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 xml:space="preserve">information/data provided herein including personal and business information with financial institutions/credit bureaus/agencies/ statutory bodies/other such persons, </w:t>
      </w:r>
      <w:proofErr w:type="gramStart"/>
      <w:r w:rsidRPr="000F2819">
        <w:rPr>
          <w:sz w:val="16"/>
          <w:szCs w:val="16"/>
        </w:rPr>
        <w:t>in order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to</w:t>
      </w:r>
      <w:proofErr w:type="gramEnd"/>
      <w:r w:rsidRPr="000F2819">
        <w:rPr>
          <w:sz w:val="16"/>
          <w:szCs w:val="16"/>
        </w:rPr>
        <w:t xml:space="preserve"> facilitate IDFC Bank Limited to comply with its obligations under various applicable laws, regulations, and standards. I/ We shall not hold IDFC Bank Limited, or its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agents/representatives liable for using /sharing information provided herein by me/us for the said purpose. I/We hereby declare that the information provided herein as well as in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the documentary evidence provided by me/us to the IDFC Bank Limited (the “Customer Information”) is true, correct and complete in all aspects to the best of my/our knowledge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and that I/we have not withheld any material Customer Information that may affect the assessment/categorization of the account as a Reportable account or otherwise. I/We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further agree that any false/misleading Customer Information given by me/us or suppression of any material fact will render my/our account liable for closure and the bank shall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be, in its sole discretion, have the right to initiate any further action, under law or otherwise. In the event of any change/inaccuracy in the Customer information, I/we further agree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and confirm to declare, disclose and furnish, within a maximum period of 30 days, to IDFC Bank Limited such changes in the Customer Information, its supporting Annexures as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applicable to me/us duly signed and self-certified by me/us as well as in the documentary evidence in relation thereto. I / We also agree that my/our failure to disclose any material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fact known to us, now or in future, may invalidate our application and IDFC Bank Limited would be within its right to put restrictions in the operations of my/our account or close it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or report to any regulator and/or any authority designated by the Government of India (GOI) /RBI for the purpose or take any other action as may be deemed appropriate by IDFC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Bank Limited if the deficiency is not remedied by us within the stipulated period. I/We also hereby agree to indemnify and keep IDFC Bank Limited and their successors or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 xml:space="preserve">assignees indemnified </w:t>
      </w:r>
      <w:proofErr w:type="gramStart"/>
      <w:r w:rsidRPr="000F2819">
        <w:rPr>
          <w:sz w:val="16"/>
          <w:szCs w:val="16"/>
        </w:rPr>
        <w:t>at all times</w:t>
      </w:r>
      <w:proofErr w:type="gramEnd"/>
      <w:r w:rsidRPr="000F2819">
        <w:rPr>
          <w:sz w:val="16"/>
          <w:szCs w:val="16"/>
        </w:rPr>
        <w:t>, if any of the representations and declarations made hereunder by me/us is incorrect, false or misleading in any of its particulars.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I/We declare/confirm/agree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 xml:space="preserve">a) That all the </w:t>
      </w:r>
      <w:proofErr w:type="gramStart"/>
      <w:r w:rsidRPr="000F2819">
        <w:rPr>
          <w:sz w:val="16"/>
          <w:szCs w:val="16"/>
        </w:rPr>
        <w:t>particulars and</w:t>
      </w:r>
      <w:proofErr w:type="gramEnd"/>
      <w:r w:rsidRPr="000F2819">
        <w:rPr>
          <w:sz w:val="16"/>
          <w:szCs w:val="16"/>
        </w:rPr>
        <w:t xml:space="preserve"> information given in the Application form (and all documents referred or provided therewith) are true, correct, complete and up to date in all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respects and I/We have not withheld any information. I/We agree and undertake to provide any further information that IDFC Bank Limited and its affiliates may require.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b) That I/We have no insolvency/winding up proceedings initiated against me/us nor have I/We ever been adjudicated as an insolvent.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c) That I/we have not at any time defaulted under any loan taken by me/us from any other bank/institution or been in non-compliance of the applicable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rules/regulations/guidelines in force from time to time as framed by the Reserve Bank of India.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d) That I/We have read and agree to the charges applicable to Current account and all other facilities to be availed by me/us and hereby agree to bear the charges as revised by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IDFC Bank Limited from time to time by in its sole discretion.</w:t>
      </w:r>
    </w:p>
    <w:p w:rsidR="00687335" w:rsidRPr="000F2819" w:rsidRDefault="00687335" w:rsidP="000F2819">
      <w:pPr>
        <w:spacing w:after="0" w:line="240" w:lineRule="auto"/>
        <w:jc w:val="both"/>
        <w:rPr>
          <w:sz w:val="16"/>
          <w:szCs w:val="16"/>
        </w:rPr>
      </w:pPr>
      <w:r w:rsidRPr="000F2819">
        <w:rPr>
          <w:sz w:val="16"/>
          <w:szCs w:val="16"/>
        </w:rPr>
        <w:t>I/We hereby agree to abide by and be bound by all applicable rules/regulations/instruction/guidelines including but not limited to those issued by the Reserve Bank of India,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including the FEMA regulations 2000 governing EEFC Accounts, and the Foreign Exchange Management Act, 1999 and Foreign Account Tax Compliance Act, 2010 (to the extent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applicable to India) and the Common Reporting Standards (CRS), in force from time to time. I / we confirm having declared our status as per the rules applicable under section</w:t>
      </w:r>
      <w:r w:rsidR="00D70C97">
        <w:rPr>
          <w:sz w:val="16"/>
          <w:szCs w:val="16"/>
        </w:rPr>
        <w:t xml:space="preserve"> </w:t>
      </w:r>
      <w:r w:rsidRPr="000F2819">
        <w:rPr>
          <w:sz w:val="16"/>
          <w:szCs w:val="16"/>
        </w:rPr>
        <w:t>285BA of the Income Tax Act, 1961 (the Act) as notified by Central Board of Direct Taxes (CBDT) in this regard.</w:t>
      </w:r>
    </w:p>
    <w:p w:rsidR="00687335" w:rsidRDefault="00D70C97" w:rsidP="000F2819">
      <w:pPr>
        <w:jc w:val="both"/>
      </w:pPr>
      <w:r w:rsidRPr="006A4527">
        <w:rPr>
          <w:rFonts w:ascii="Swis721 Lt BT" w:eastAsia="Times New Roman" w:hAnsi="Swis721 Lt BT" w:cs="Calibr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D8F27E5" wp14:editId="27FA7F51">
                <wp:simplePos x="0" y="0"/>
                <wp:positionH relativeFrom="margin">
                  <wp:posOffset>95250</wp:posOffset>
                </wp:positionH>
                <wp:positionV relativeFrom="page">
                  <wp:posOffset>6638925</wp:posOffset>
                </wp:positionV>
                <wp:extent cx="5019675" cy="8953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C97" w:rsidRDefault="00D70C97" w:rsidP="00D70C97">
                            <w:pPr>
                              <w:rPr>
                                <w:rFonts w:ascii="GothamHTF-Book" w:hAnsi="GothamHTF-Book" w:cs="GothamHTF-Book"/>
                                <w:color w:val="2B2A2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F27E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.5pt;margin-top:522.75pt;width:395.25pt;height:7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eBJwIAAEs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">
                <v:textbox>
                  <w:txbxContent>
                    <w:p w:rsidR="00D70C97" w:rsidRDefault="00D70C97" w:rsidP="00D70C97">
                      <w:pPr>
                        <w:rPr>
                          <w:rFonts w:ascii="GothamHTF-Book" w:hAnsi="GothamHTF-Book" w:cs="GothamHTF-Book"/>
                          <w:color w:val="2B2A29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:rsidR="00D70C97" w:rsidRDefault="00D70C97" w:rsidP="000F2819">
      <w:pPr>
        <w:jc w:val="both"/>
      </w:pPr>
    </w:p>
    <w:p w:rsidR="00D70C97" w:rsidRDefault="00D70C97" w:rsidP="00D70C97">
      <w:pPr>
        <w:jc w:val="both"/>
        <w:rPr>
          <w:rFonts w:ascii="GothamHTF-Book" w:hAnsi="GothamHTF-Book" w:cs="GothamHTF-Book"/>
          <w:b/>
          <w:color w:val="2B2A29"/>
          <w:sz w:val="16"/>
          <w:szCs w:val="16"/>
        </w:rPr>
      </w:pPr>
    </w:p>
    <w:p w:rsidR="00D70C97" w:rsidRDefault="00D70C97" w:rsidP="00D70C97">
      <w:pPr>
        <w:jc w:val="both"/>
        <w:rPr>
          <w:rFonts w:ascii="GothamHTF-Book" w:hAnsi="GothamHTF-Book" w:cs="GothamHTF-Book"/>
          <w:b/>
          <w:color w:val="2B2A29"/>
          <w:sz w:val="16"/>
          <w:szCs w:val="16"/>
        </w:rPr>
      </w:pPr>
    </w:p>
    <w:p w:rsidR="00D70C97" w:rsidRDefault="00D70C97" w:rsidP="00D70C97">
      <w:pPr>
        <w:jc w:val="both"/>
        <w:rPr>
          <w:rFonts w:ascii="GothamHTF-Book" w:hAnsi="GothamHTF-Book" w:cs="GothamHTF-Book"/>
          <w:b/>
          <w:color w:val="2B2A29"/>
          <w:sz w:val="16"/>
          <w:szCs w:val="16"/>
        </w:rPr>
      </w:pPr>
    </w:p>
    <w:p w:rsidR="00D70C97" w:rsidRPr="00D70C97" w:rsidRDefault="00D70C97" w:rsidP="00D70C97">
      <w:pPr>
        <w:jc w:val="both"/>
        <w:rPr>
          <w:b/>
          <w:sz w:val="20"/>
          <w:szCs w:val="20"/>
        </w:rPr>
      </w:pPr>
      <w:r w:rsidRPr="00D70C97">
        <w:rPr>
          <w:rFonts w:ascii="GothamHTF-Book" w:hAnsi="GothamHTF-Book" w:cs="GothamHTF-Book"/>
          <w:b/>
          <w:color w:val="2B2A29"/>
          <w:sz w:val="16"/>
          <w:szCs w:val="16"/>
        </w:rPr>
        <w:t>Signature / Thumb Impression / Authorised</w:t>
      </w:r>
      <w:bookmarkStart w:id="0" w:name="_GoBack"/>
      <w:bookmarkEnd w:id="0"/>
      <w:r w:rsidRPr="00D70C97">
        <w:rPr>
          <w:rFonts w:ascii="GothamHTF-Book" w:hAnsi="GothamHTF-Book" w:cs="GothamHTF-Book"/>
          <w:b/>
          <w:color w:val="2B2A29"/>
          <w:sz w:val="16"/>
          <w:szCs w:val="16"/>
        </w:rPr>
        <w:t xml:space="preserve"> Signatory / Company Stamp/Seal</w:t>
      </w:r>
    </w:p>
    <w:p w:rsidR="00D70C97" w:rsidRDefault="00D70C97" w:rsidP="00D70C97">
      <w:pPr>
        <w:jc w:val="both"/>
      </w:pPr>
    </w:p>
    <w:sectPr w:rsidR="00D7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721 Lt BT">
    <w:altName w:val="Microsoft YaHe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GothamHTF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EFE"/>
    <w:multiLevelType w:val="hybridMultilevel"/>
    <w:tmpl w:val="6D8A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E9B"/>
    <w:multiLevelType w:val="hybridMultilevel"/>
    <w:tmpl w:val="9D74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83C10"/>
    <w:multiLevelType w:val="hybridMultilevel"/>
    <w:tmpl w:val="D69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4CD3"/>
    <w:multiLevelType w:val="hybridMultilevel"/>
    <w:tmpl w:val="E0B6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F7"/>
    <w:rsid w:val="000850FC"/>
    <w:rsid w:val="000F2819"/>
    <w:rsid w:val="002C67A9"/>
    <w:rsid w:val="002E7511"/>
    <w:rsid w:val="005B6B0E"/>
    <w:rsid w:val="00687335"/>
    <w:rsid w:val="006A4527"/>
    <w:rsid w:val="006C563B"/>
    <w:rsid w:val="00AF1ABD"/>
    <w:rsid w:val="00BF0A32"/>
    <w:rsid w:val="00D151F7"/>
    <w:rsid w:val="00D70C97"/>
    <w:rsid w:val="00DF416C"/>
    <w:rsid w:val="00F544A3"/>
    <w:rsid w:val="00F95466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0EC0"/>
  <w15:chartTrackingRefBased/>
  <w15:docId w15:val="{D98249BD-0956-4CA2-9E8E-9DC5713D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Kumari</dc:creator>
  <cp:keywords/>
  <dc:description/>
  <cp:lastModifiedBy>Sanju Kumari</cp:lastModifiedBy>
  <cp:revision>13</cp:revision>
  <dcterms:created xsi:type="dcterms:W3CDTF">2016-11-25T12:10:00Z</dcterms:created>
  <dcterms:modified xsi:type="dcterms:W3CDTF">2016-11-25T13:17:00Z</dcterms:modified>
</cp:coreProperties>
</file>