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B8EE" w14:textId="77777777" w:rsidR="00777B83" w:rsidRDefault="00246F48" w:rsidP="00777B83">
      <w:pPr>
        <w:pStyle w:val="ListParagraph"/>
        <w:numPr>
          <w:ilvl w:val="0"/>
          <w:numId w:val="1"/>
        </w:numPr>
      </w:pPr>
      <w:r>
        <w:t>Introduction</w:t>
      </w:r>
    </w:p>
    <w:p w14:paraId="6FF21D19" w14:textId="070A4535" w:rsidR="00246F48" w:rsidRDefault="00246F48" w:rsidP="00246F48">
      <w:pPr>
        <w:pStyle w:val="ListParagraph"/>
        <w:numPr>
          <w:ilvl w:val="1"/>
          <w:numId w:val="1"/>
        </w:numPr>
      </w:pPr>
      <w:r>
        <w:t xml:space="preserve"> Purpose</w:t>
      </w:r>
    </w:p>
    <w:p w14:paraId="462F941F" w14:textId="43D49F1F" w:rsidR="00952924" w:rsidRDefault="00952924" w:rsidP="00952924">
      <w:r>
        <w:t>The SRS describes the functional and non-functional requirements for the initial release of StudySync. It is intended to guide the system's implementation and verify the web extension's correct functioning. All requirements are committed for the initial release.</w:t>
      </w:r>
    </w:p>
    <w:p w14:paraId="6551D459" w14:textId="77777777" w:rsidR="00952924" w:rsidRDefault="00952924" w:rsidP="00952924"/>
    <w:p w14:paraId="31858A18" w14:textId="2E29CAA7" w:rsidR="00246F48" w:rsidRDefault="00246F48" w:rsidP="00246F48">
      <w:pPr>
        <w:pStyle w:val="ListParagraph"/>
        <w:numPr>
          <w:ilvl w:val="1"/>
          <w:numId w:val="1"/>
        </w:numPr>
      </w:pPr>
      <w:r>
        <w:t xml:space="preserve"> Project scope</w:t>
      </w:r>
    </w:p>
    <w:p w14:paraId="6B0F9B60" w14:textId="13E2D8BA" w:rsidR="00246F48" w:rsidRDefault="00096B40" w:rsidP="00096B40">
      <w:r>
        <w:t>Please refer to section 2, “Vision and Scope”.</w:t>
      </w:r>
    </w:p>
    <w:p w14:paraId="50C897DA" w14:textId="77777777" w:rsidR="00246F48" w:rsidRDefault="00246F48" w:rsidP="00246F48"/>
    <w:p w14:paraId="6B8B3CB7" w14:textId="6F766600" w:rsidR="00246F48" w:rsidRDefault="00246F48" w:rsidP="00246F48">
      <w:pPr>
        <w:pStyle w:val="ListParagraph"/>
        <w:numPr>
          <w:ilvl w:val="0"/>
          <w:numId w:val="1"/>
        </w:numPr>
      </w:pPr>
      <w:r>
        <w:t>Overall description</w:t>
      </w:r>
    </w:p>
    <w:p w14:paraId="73B99A27" w14:textId="7500599B" w:rsidR="00246F48" w:rsidRDefault="00246F48" w:rsidP="00246F48">
      <w:pPr>
        <w:pStyle w:val="ListParagraph"/>
        <w:numPr>
          <w:ilvl w:val="1"/>
          <w:numId w:val="1"/>
        </w:numPr>
      </w:pPr>
      <w:r>
        <w:t xml:space="preserve"> Product perspective</w:t>
      </w:r>
    </w:p>
    <w:p w14:paraId="3C2C08CD" w14:textId="6A60936C" w:rsidR="00096B40" w:rsidRDefault="00096B40" w:rsidP="00096B40">
      <w:r>
        <w:t>StudySync is a new web extension that aids Coursera students in their studies through a collection of productivity tools, including a whitelist web blocker and a time tracker dedicated to the Coursera platform. The following context diagram illustrates the initial release's external entities and system interfaces.</w:t>
      </w:r>
    </w:p>
    <w:p w14:paraId="0EFAFE7F" w14:textId="77777777" w:rsidR="00096B40" w:rsidRDefault="00096B40" w:rsidP="00096B40"/>
    <w:p w14:paraId="04CEA2F1" w14:textId="48315BA8" w:rsidR="00246F48" w:rsidRDefault="00246F48" w:rsidP="00246F48">
      <w:pPr>
        <w:pStyle w:val="ListParagraph"/>
        <w:numPr>
          <w:ilvl w:val="1"/>
          <w:numId w:val="1"/>
        </w:numPr>
      </w:pPr>
      <w:r>
        <w:t xml:space="preserve"> User classes and characteristics</w:t>
      </w:r>
    </w:p>
    <w:p w14:paraId="31E3F465" w14:textId="392D76DC" w:rsidR="005729D4" w:rsidRDefault="005729D4" w:rsidP="005729D4">
      <w:r>
        <w:t>Please refer to section 3, “User Requirements.”</w:t>
      </w:r>
    </w:p>
    <w:p w14:paraId="482E6BCB" w14:textId="77777777" w:rsidR="005729D4" w:rsidRDefault="005729D4" w:rsidP="005729D4"/>
    <w:p w14:paraId="6A25FA0D" w14:textId="25910104" w:rsidR="00246F48" w:rsidRDefault="00246F48" w:rsidP="00246F48">
      <w:pPr>
        <w:pStyle w:val="ListParagraph"/>
        <w:numPr>
          <w:ilvl w:val="1"/>
          <w:numId w:val="1"/>
        </w:numPr>
      </w:pPr>
      <w:r>
        <w:t xml:space="preserve"> Operating environment</w:t>
      </w:r>
    </w:p>
    <w:p w14:paraId="2E19EE30" w14:textId="2B449D84" w:rsidR="005729D4" w:rsidRDefault="005729D4" w:rsidP="005729D4">
      <w:r>
        <w:t>OE-1: StudySync shall operate correctly on the following web browsers: Google Chrome (all versions).</w:t>
      </w:r>
    </w:p>
    <w:p w14:paraId="0DC02CF2" w14:textId="77777777" w:rsidR="005729D4" w:rsidRDefault="005729D4" w:rsidP="005729D4"/>
    <w:p w14:paraId="0E9A2D86" w14:textId="538066A3" w:rsidR="00246F48" w:rsidRDefault="00246F48" w:rsidP="00246F48">
      <w:pPr>
        <w:pStyle w:val="ListParagraph"/>
        <w:numPr>
          <w:ilvl w:val="1"/>
          <w:numId w:val="1"/>
        </w:numPr>
      </w:pPr>
      <w:r>
        <w:t xml:space="preserve"> Design and implementation constraints</w:t>
      </w:r>
    </w:p>
    <w:p w14:paraId="3339C5CF" w14:textId="4EBEEE8D" w:rsidR="00761AC3" w:rsidRDefault="00761AC3" w:rsidP="00761AC3">
      <w:pPr>
        <w:rPr>
          <w:i/>
          <w:iCs/>
        </w:rPr>
      </w:pPr>
      <w:r>
        <w:t xml:space="preserve">CO-1: StudySync’s design, code and maintenance documentation shall conform to the </w:t>
      </w:r>
      <w:r w:rsidRPr="00761AC3">
        <w:rPr>
          <w:i/>
          <w:iCs/>
        </w:rPr>
        <w:t>Google Webstore Program Policies</w:t>
      </w:r>
      <w:r>
        <w:rPr>
          <w:i/>
          <w:iCs/>
        </w:rPr>
        <w:t xml:space="preserve">, </w:t>
      </w:r>
      <w:hyperlink r:id="rId5" w:history="1">
        <w:r w:rsidRPr="001718C7">
          <w:rPr>
            <w:rStyle w:val="Hyperlink"/>
            <w:i/>
            <w:iCs/>
          </w:rPr>
          <w:t>https://developer.chrome.com/docs/webstore/program-policies</w:t>
        </w:r>
      </w:hyperlink>
      <w:r>
        <w:rPr>
          <w:i/>
          <w:iCs/>
        </w:rPr>
        <w:t>.</w:t>
      </w:r>
    </w:p>
    <w:p w14:paraId="07715004" w14:textId="77777777" w:rsidR="00761AC3" w:rsidRDefault="00761AC3" w:rsidP="00761AC3">
      <w:pPr>
        <w:rPr>
          <w:i/>
          <w:iCs/>
        </w:rPr>
      </w:pPr>
    </w:p>
    <w:p w14:paraId="701DDF51" w14:textId="3A240C4E" w:rsidR="00761AC3" w:rsidRPr="00761AC3" w:rsidRDefault="00761AC3" w:rsidP="00761AC3">
      <w:r>
        <w:t xml:space="preserve">CO-2: StudySync’s access to Coursera shall conform to </w:t>
      </w:r>
      <w:r w:rsidRPr="00761AC3">
        <w:rPr>
          <w:i/>
          <w:iCs/>
        </w:rPr>
        <w:t>Coursera’s Terms of Use</w:t>
      </w:r>
      <w:r>
        <w:rPr>
          <w:i/>
          <w:iCs/>
        </w:rPr>
        <w:t xml:space="preserve">, </w:t>
      </w:r>
      <w:hyperlink r:id="rId6" w:history="1">
        <w:r w:rsidRPr="00761AC3">
          <w:rPr>
            <w:rStyle w:val="Hyperlink"/>
            <w:i/>
            <w:iCs/>
          </w:rPr>
          <w:t>https://www.coursera.org/about/terms</w:t>
        </w:r>
      </w:hyperlink>
      <w:r>
        <w:rPr>
          <w:i/>
          <w:iCs/>
        </w:rPr>
        <w:t>.</w:t>
      </w:r>
    </w:p>
    <w:p w14:paraId="3AEFD7EC" w14:textId="77777777" w:rsidR="00761AC3" w:rsidRDefault="00761AC3" w:rsidP="00761AC3"/>
    <w:p w14:paraId="4BD12520" w14:textId="5F2CC63D" w:rsidR="00246F48" w:rsidRDefault="00246F48" w:rsidP="009E4D22">
      <w:pPr>
        <w:pStyle w:val="ListParagraph"/>
        <w:numPr>
          <w:ilvl w:val="1"/>
          <w:numId w:val="2"/>
        </w:numPr>
      </w:pPr>
      <w:r>
        <w:t>Assumptions and dependencies</w:t>
      </w:r>
    </w:p>
    <w:p w14:paraId="29DA05C7" w14:textId="2F2C032A" w:rsidR="00524437" w:rsidRDefault="00761AC3" w:rsidP="00761AC3">
      <w:r>
        <w:t>AS-1: The user is a student enrolled in the BSc in Computer Science offered on Coursera in partnership with the University of London.</w:t>
      </w:r>
    </w:p>
    <w:p w14:paraId="0CB0039D" w14:textId="77777777" w:rsidR="00524437" w:rsidRDefault="00524437" w:rsidP="00761AC3"/>
    <w:p w14:paraId="57D4AE3F" w14:textId="0046DACD" w:rsidR="00524437" w:rsidRDefault="00524437" w:rsidP="00761AC3">
      <w:r>
        <w:t>AS-2: The user will enter valid URLs into the whitelist form.</w:t>
      </w:r>
    </w:p>
    <w:p w14:paraId="38C2AADF" w14:textId="77777777" w:rsidR="00761AC3" w:rsidRDefault="00761AC3" w:rsidP="00761AC3"/>
    <w:p w14:paraId="771A4E9D" w14:textId="4548CEDF" w:rsidR="00761AC3" w:rsidRDefault="00761AC3" w:rsidP="00761AC3">
      <w:r>
        <w:t>DE-1: The user has allowed StudySync to access their website data.</w:t>
      </w:r>
    </w:p>
    <w:p w14:paraId="318A265A" w14:textId="77777777" w:rsidR="00246F48" w:rsidRDefault="00246F48" w:rsidP="00246F48"/>
    <w:p w14:paraId="1BEE097D" w14:textId="257CCBFF" w:rsidR="00246F48" w:rsidRDefault="009E4D22" w:rsidP="009E4D22">
      <w:r>
        <w:t xml:space="preserve">3 </w:t>
      </w:r>
      <w:r w:rsidR="00246F48">
        <w:t>System features</w:t>
      </w:r>
    </w:p>
    <w:p w14:paraId="33C086EE" w14:textId="75807EFB" w:rsidR="00831D16" w:rsidRDefault="00831D16" w:rsidP="00831D16">
      <w:r>
        <w:t xml:space="preserve">3.1. Interact with </w:t>
      </w:r>
      <w:r w:rsidR="009E4D22">
        <w:t xml:space="preserve">the </w:t>
      </w:r>
      <w:r>
        <w:t xml:space="preserve">Extension via </w:t>
      </w:r>
      <w:r w:rsidR="009E4D22">
        <w:t xml:space="preserve">the </w:t>
      </w:r>
      <w:r>
        <w:t>Dropdown Menu</w:t>
      </w:r>
    </w:p>
    <w:p w14:paraId="77B8EB24" w14:textId="44E93D2D" w:rsidR="00831D16" w:rsidRDefault="00831D16" w:rsidP="00831D16">
      <w:r>
        <w:t>3.1.1.  Description</w:t>
      </w:r>
    </w:p>
    <w:p w14:paraId="5B90D00D" w14:textId="16C8C359" w:rsidR="00831D16" w:rsidRDefault="00831D16" w:rsidP="00831D16">
      <w:r>
        <w:t xml:space="preserve">The user can interact with the extension via the dropdown menu. This will allow users to quickly toggle the whitelist web blocker and view their current time tracker stats. </w:t>
      </w:r>
      <w:r w:rsidR="009E4D22">
        <w:t>The dropdown will also enable u</w:t>
      </w:r>
      <w:r>
        <w:t xml:space="preserve">sers </w:t>
      </w:r>
      <w:r w:rsidR="009E4D22">
        <w:t>to</w:t>
      </w:r>
      <w:r>
        <w:t xml:space="preserve"> navigate to the HTML pages provided by the extension.</w:t>
      </w:r>
    </w:p>
    <w:p w14:paraId="58E0E917" w14:textId="77777777" w:rsidR="00EB3AB5" w:rsidRDefault="00EB3AB5" w:rsidP="00831D16"/>
    <w:p w14:paraId="579D27C6" w14:textId="711DD50E" w:rsidR="00E67B30" w:rsidRDefault="00831D16" w:rsidP="00831D16">
      <w:r>
        <w:t>3.1.2</w:t>
      </w:r>
      <w:r w:rsidR="009E4D22">
        <w:t xml:space="preserve"> Functional Requirements</w:t>
      </w:r>
    </w:p>
    <w:tbl>
      <w:tblPr>
        <w:tblStyle w:val="TableGrid"/>
        <w:tblW w:w="10903" w:type="dxa"/>
        <w:tblLook w:val="04A0" w:firstRow="1" w:lastRow="0" w:firstColumn="1" w:lastColumn="0" w:noHBand="0" w:noVBand="1"/>
      </w:tblPr>
      <w:tblGrid>
        <w:gridCol w:w="2405"/>
        <w:gridCol w:w="8498"/>
      </w:tblGrid>
      <w:tr w:rsidR="00BD36AC" w14:paraId="07999D3B" w14:textId="77777777" w:rsidTr="00EB3AB5">
        <w:tc>
          <w:tcPr>
            <w:tcW w:w="2405" w:type="dxa"/>
            <w:tcBorders>
              <w:bottom w:val="single" w:sz="4" w:space="0" w:color="auto"/>
            </w:tcBorders>
          </w:tcPr>
          <w:p w14:paraId="78310FAD" w14:textId="5DCF0682" w:rsidR="009E4D22" w:rsidRPr="00E67B30" w:rsidRDefault="009E4D22" w:rsidP="00246F48">
            <w:pPr>
              <w:rPr>
                <w:rFonts w:ascii="Times New Roman" w:hAnsi="Times New Roman" w:cs="Times New Roman"/>
              </w:rPr>
            </w:pPr>
            <w:proofErr w:type="spellStart"/>
            <w:r w:rsidRPr="00E67B30">
              <w:rPr>
                <w:rFonts w:ascii="Times New Roman" w:hAnsi="Times New Roman" w:cs="Times New Roman"/>
              </w:rPr>
              <w:t>Dropdown.</w:t>
            </w:r>
            <w:r w:rsidR="00E67B30">
              <w:rPr>
                <w:rFonts w:ascii="Times New Roman" w:hAnsi="Times New Roman" w:cs="Times New Roman"/>
              </w:rPr>
              <w:t>Whitelist</w:t>
            </w:r>
            <w:proofErr w:type="spellEnd"/>
            <w:r w:rsidRPr="00E67B30">
              <w:rPr>
                <w:rFonts w:ascii="Times New Roman" w:hAnsi="Times New Roman" w:cs="Times New Roman"/>
              </w:rPr>
              <w:t>:</w:t>
            </w:r>
          </w:p>
        </w:tc>
        <w:tc>
          <w:tcPr>
            <w:tcW w:w="8498" w:type="dxa"/>
            <w:tcBorders>
              <w:bottom w:val="single" w:sz="4" w:space="0" w:color="auto"/>
            </w:tcBorders>
          </w:tcPr>
          <w:p w14:paraId="0D336440" w14:textId="580B9820" w:rsidR="009E4D22" w:rsidRPr="00E67B30" w:rsidRDefault="00BD36AC" w:rsidP="00246F48">
            <w:pPr>
              <w:rPr>
                <w:rFonts w:ascii="Times New Roman" w:hAnsi="Times New Roman" w:cs="Times New Roman"/>
                <w:b/>
                <w:bCs/>
              </w:rPr>
            </w:pPr>
            <w:r>
              <w:rPr>
                <w:rFonts w:ascii="Times New Roman" w:hAnsi="Times New Roman" w:cs="Times New Roman"/>
                <w:b/>
                <w:bCs/>
              </w:rPr>
              <w:t>Dropdown whitelist functionality</w:t>
            </w:r>
          </w:p>
        </w:tc>
      </w:tr>
      <w:tr w:rsidR="00BD36AC" w14:paraId="4986612D" w14:textId="77777777" w:rsidTr="00EB3AB5">
        <w:tc>
          <w:tcPr>
            <w:tcW w:w="2405" w:type="dxa"/>
            <w:tcBorders>
              <w:top w:val="single" w:sz="4" w:space="0" w:color="auto"/>
              <w:bottom w:val="single" w:sz="4" w:space="0" w:color="auto"/>
            </w:tcBorders>
          </w:tcPr>
          <w:p w14:paraId="2B3199D5" w14:textId="4AFCFF75" w:rsidR="00E67B30" w:rsidRPr="00E67B30" w:rsidRDefault="009E4D22" w:rsidP="00246F48">
            <w:pPr>
              <w:rPr>
                <w:rFonts w:ascii="Times New Roman" w:hAnsi="Times New Roman" w:cs="Times New Roman"/>
              </w:rPr>
            </w:pPr>
            <w:r w:rsidRPr="00E67B30">
              <w:rPr>
                <w:rFonts w:ascii="Times New Roman" w:hAnsi="Times New Roman" w:cs="Times New Roman"/>
              </w:rPr>
              <w:t xml:space="preserve">  </w:t>
            </w:r>
            <w:r w:rsidR="00BD36AC">
              <w:rPr>
                <w:rFonts w:ascii="Times New Roman" w:hAnsi="Times New Roman" w:cs="Times New Roman"/>
              </w:rPr>
              <w:t>.Toggle</w:t>
            </w:r>
            <w:r w:rsidR="00867CD0">
              <w:rPr>
                <w:rFonts w:ascii="Times New Roman" w:hAnsi="Times New Roman" w:cs="Times New Roman"/>
              </w:rPr>
              <w:t>:</w:t>
            </w:r>
          </w:p>
        </w:tc>
        <w:tc>
          <w:tcPr>
            <w:tcW w:w="8498" w:type="dxa"/>
            <w:tcBorders>
              <w:top w:val="single" w:sz="4" w:space="0" w:color="auto"/>
              <w:bottom w:val="single" w:sz="4" w:space="0" w:color="auto"/>
            </w:tcBorders>
          </w:tcPr>
          <w:p w14:paraId="28E7391A" w14:textId="19BDAF5C" w:rsidR="009E4D22" w:rsidRPr="00E67B30" w:rsidRDefault="00BD36AC" w:rsidP="00246F48">
            <w:pPr>
              <w:rPr>
                <w:rFonts w:ascii="Times New Roman" w:hAnsi="Times New Roman" w:cs="Times New Roman"/>
              </w:rPr>
            </w:pPr>
            <w:r>
              <w:rPr>
                <w:rFonts w:ascii="Times New Roman" w:hAnsi="Times New Roman" w:cs="Times New Roman"/>
              </w:rPr>
              <w:t>StudySync shall toggle the whitelist between on and off when the user clicks the toggle button.</w:t>
            </w:r>
            <w:r w:rsidR="00E67B30" w:rsidRPr="00E67B30">
              <w:rPr>
                <w:rFonts w:ascii="Times New Roman" w:hAnsi="Times New Roman" w:cs="Times New Roman"/>
              </w:rPr>
              <w:t xml:space="preserve"> </w:t>
            </w:r>
          </w:p>
        </w:tc>
      </w:tr>
      <w:tr w:rsidR="00BD36AC" w14:paraId="4BCDA552" w14:textId="77777777" w:rsidTr="00EB3AB5">
        <w:tc>
          <w:tcPr>
            <w:tcW w:w="2405" w:type="dxa"/>
            <w:tcBorders>
              <w:top w:val="single" w:sz="4" w:space="0" w:color="auto"/>
              <w:bottom w:val="nil"/>
            </w:tcBorders>
          </w:tcPr>
          <w:p w14:paraId="434AE72B" w14:textId="18CD2481" w:rsidR="009E4D22" w:rsidRPr="00E67B30" w:rsidRDefault="00E67B30" w:rsidP="00246F48">
            <w:pPr>
              <w:rPr>
                <w:rFonts w:ascii="Times New Roman" w:hAnsi="Times New Roman" w:cs="Times New Roman"/>
              </w:rPr>
            </w:pPr>
            <w:r w:rsidRPr="00E67B30">
              <w:rPr>
                <w:rFonts w:ascii="Times New Roman" w:hAnsi="Times New Roman" w:cs="Times New Roman"/>
              </w:rPr>
              <w:t xml:space="preserve">  .</w:t>
            </w:r>
            <w:proofErr w:type="spellStart"/>
            <w:r w:rsidR="00BD36AC">
              <w:rPr>
                <w:rFonts w:ascii="Times New Roman" w:hAnsi="Times New Roman" w:cs="Times New Roman"/>
              </w:rPr>
              <w:t>AddToWhitelist</w:t>
            </w:r>
            <w:proofErr w:type="spellEnd"/>
            <w:r w:rsidRPr="00E67B30">
              <w:rPr>
                <w:rFonts w:ascii="Times New Roman" w:hAnsi="Times New Roman" w:cs="Times New Roman"/>
              </w:rPr>
              <w:t>:</w:t>
            </w:r>
          </w:p>
        </w:tc>
        <w:tc>
          <w:tcPr>
            <w:tcW w:w="8498" w:type="dxa"/>
            <w:tcBorders>
              <w:top w:val="single" w:sz="4" w:space="0" w:color="auto"/>
              <w:bottom w:val="nil"/>
            </w:tcBorders>
          </w:tcPr>
          <w:p w14:paraId="2B934513" w14:textId="6EDCD17C" w:rsidR="009E4D22" w:rsidRPr="00E67B30" w:rsidRDefault="00BD36AC" w:rsidP="00246F48">
            <w:pPr>
              <w:rPr>
                <w:rFonts w:ascii="Times New Roman" w:hAnsi="Times New Roman" w:cs="Times New Roman"/>
              </w:rPr>
            </w:pPr>
            <w:r>
              <w:rPr>
                <w:rFonts w:ascii="Times New Roman" w:hAnsi="Times New Roman" w:cs="Times New Roman"/>
              </w:rPr>
              <w:t>StudySync shall add the current domain name to the whitelist.</w:t>
            </w:r>
          </w:p>
        </w:tc>
      </w:tr>
      <w:tr w:rsidR="00BD36AC" w14:paraId="46432A90" w14:textId="77777777" w:rsidTr="00EB3AB5">
        <w:tc>
          <w:tcPr>
            <w:tcW w:w="2405" w:type="dxa"/>
            <w:tcBorders>
              <w:top w:val="nil"/>
              <w:bottom w:val="single" w:sz="4" w:space="0" w:color="auto"/>
            </w:tcBorders>
          </w:tcPr>
          <w:p w14:paraId="1BEA7106" w14:textId="4E0FB0C3" w:rsidR="00BD36AC" w:rsidRPr="00E67B30" w:rsidRDefault="00BD36AC" w:rsidP="00246F48">
            <w:pPr>
              <w:rPr>
                <w:rFonts w:ascii="Times New Roman" w:hAnsi="Times New Roman" w:cs="Times New Roman"/>
              </w:rPr>
            </w:pPr>
            <w:r>
              <w:rPr>
                <w:rFonts w:ascii="Times New Roman" w:hAnsi="Times New Roman" w:cs="Times New Roman"/>
              </w:rPr>
              <w:t xml:space="preserve">    .Reload</w:t>
            </w:r>
            <w:r w:rsidR="00867CD0">
              <w:rPr>
                <w:rFonts w:ascii="Times New Roman" w:hAnsi="Times New Roman" w:cs="Times New Roman"/>
              </w:rPr>
              <w:t>:</w:t>
            </w:r>
          </w:p>
        </w:tc>
        <w:tc>
          <w:tcPr>
            <w:tcW w:w="8498" w:type="dxa"/>
            <w:tcBorders>
              <w:top w:val="nil"/>
              <w:bottom w:val="single" w:sz="4" w:space="0" w:color="auto"/>
            </w:tcBorders>
          </w:tcPr>
          <w:p w14:paraId="0BFEBA71" w14:textId="6460992C" w:rsidR="00BD36AC" w:rsidRDefault="00BD36AC" w:rsidP="00246F48">
            <w:pPr>
              <w:rPr>
                <w:rFonts w:ascii="Times New Roman" w:hAnsi="Times New Roman" w:cs="Times New Roman"/>
              </w:rPr>
            </w:pPr>
            <w:r>
              <w:rPr>
                <w:rFonts w:ascii="Times New Roman" w:hAnsi="Times New Roman" w:cs="Times New Roman"/>
              </w:rPr>
              <w:t>StudySync shall reload the current webpage.</w:t>
            </w:r>
          </w:p>
        </w:tc>
      </w:tr>
      <w:tr w:rsidR="00EB3AB5" w14:paraId="1086A8A1" w14:textId="77777777" w:rsidTr="00EB3AB5">
        <w:trPr>
          <w:trHeight w:val="64"/>
        </w:trPr>
        <w:tc>
          <w:tcPr>
            <w:tcW w:w="2405" w:type="dxa"/>
            <w:tcBorders>
              <w:top w:val="single" w:sz="4" w:space="0" w:color="auto"/>
            </w:tcBorders>
          </w:tcPr>
          <w:p w14:paraId="4DED76D1" w14:textId="3F7D8979" w:rsidR="00EB3AB5" w:rsidRDefault="00EB3AB5" w:rsidP="00246F48">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EditWhitelistButton</w:t>
            </w:r>
            <w:proofErr w:type="spellEnd"/>
            <w:r w:rsidR="00867CD0">
              <w:rPr>
                <w:rFonts w:ascii="Times New Roman" w:hAnsi="Times New Roman" w:cs="Times New Roman"/>
              </w:rPr>
              <w:t>:</w:t>
            </w:r>
          </w:p>
        </w:tc>
        <w:tc>
          <w:tcPr>
            <w:tcW w:w="8498" w:type="dxa"/>
            <w:tcBorders>
              <w:top w:val="single" w:sz="4" w:space="0" w:color="auto"/>
            </w:tcBorders>
          </w:tcPr>
          <w:p w14:paraId="29F3FEE7" w14:textId="18BD1DD3" w:rsidR="00EB3AB5" w:rsidRDefault="00EB3AB5" w:rsidP="00246F48">
            <w:pPr>
              <w:rPr>
                <w:rFonts w:ascii="Times New Roman" w:hAnsi="Times New Roman" w:cs="Times New Roman"/>
              </w:rPr>
            </w:pPr>
            <w:r>
              <w:rPr>
                <w:rFonts w:ascii="Times New Roman" w:hAnsi="Times New Roman" w:cs="Times New Roman"/>
              </w:rPr>
              <w:t>StudySync shall redirect the user to the whitelist HTML page when the user clicks this button.</w:t>
            </w:r>
          </w:p>
        </w:tc>
      </w:tr>
    </w:tbl>
    <w:p w14:paraId="3C4990CA" w14:textId="77777777" w:rsidR="00E67B30" w:rsidRDefault="00E67B30" w:rsidP="00246F48"/>
    <w:tbl>
      <w:tblPr>
        <w:tblStyle w:val="TableGrid"/>
        <w:tblW w:w="10903" w:type="dxa"/>
        <w:tblLook w:val="04A0" w:firstRow="1" w:lastRow="0" w:firstColumn="1" w:lastColumn="0" w:noHBand="0" w:noVBand="1"/>
      </w:tblPr>
      <w:tblGrid>
        <w:gridCol w:w="2605"/>
        <w:gridCol w:w="8298"/>
      </w:tblGrid>
      <w:tr w:rsidR="00E67B30" w:rsidRPr="00E67B30" w14:paraId="6F7333D8" w14:textId="77777777" w:rsidTr="005E4E83">
        <w:tc>
          <w:tcPr>
            <w:tcW w:w="2153" w:type="dxa"/>
            <w:tcBorders>
              <w:bottom w:val="single" w:sz="4" w:space="0" w:color="auto"/>
            </w:tcBorders>
          </w:tcPr>
          <w:p w14:paraId="085E8987" w14:textId="6F27A857" w:rsidR="00E67B30" w:rsidRPr="00E67B30" w:rsidRDefault="00E67B30" w:rsidP="005E4E83">
            <w:pPr>
              <w:rPr>
                <w:rFonts w:ascii="Times New Roman" w:hAnsi="Times New Roman" w:cs="Times New Roman"/>
              </w:rPr>
            </w:pPr>
            <w:proofErr w:type="spellStart"/>
            <w:r w:rsidRPr="00E67B30">
              <w:rPr>
                <w:rFonts w:ascii="Times New Roman" w:hAnsi="Times New Roman" w:cs="Times New Roman"/>
              </w:rPr>
              <w:t>Dropdown.</w:t>
            </w:r>
            <w:r w:rsidR="00BD36AC">
              <w:rPr>
                <w:rFonts w:ascii="Times New Roman" w:hAnsi="Times New Roman" w:cs="Times New Roman"/>
              </w:rPr>
              <w:t>TimeTracker</w:t>
            </w:r>
            <w:proofErr w:type="spellEnd"/>
            <w:r w:rsidRPr="00E67B30">
              <w:rPr>
                <w:rFonts w:ascii="Times New Roman" w:hAnsi="Times New Roman" w:cs="Times New Roman"/>
              </w:rPr>
              <w:t>:</w:t>
            </w:r>
          </w:p>
        </w:tc>
        <w:tc>
          <w:tcPr>
            <w:tcW w:w="8750" w:type="dxa"/>
            <w:tcBorders>
              <w:bottom w:val="single" w:sz="4" w:space="0" w:color="auto"/>
            </w:tcBorders>
          </w:tcPr>
          <w:p w14:paraId="2DCEBE9C" w14:textId="59552CEB" w:rsidR="00E67B30" w:rsidRPr="00E67B30" w:rsidRDefault="00BD36AC" w:rsidP="005E4E83">
            <w:pPr>
              <w:rPr>
                <w:rFonts w:ascii="Times New Roman" w:hAnsi="Times New Roman" w:cs="Times New Roman"/>
                <w:b/>
                <w:bCs/>
              </w:rPr>
            </w:pPr>
            <w:r>
              <w:rPr>
                <w:rFonts w:ascii="Times New Roman" w:hAnsi="Times New Roman" w:cs="Times New Roman"/>
                <w:b/>
                <w:bCs/>
              </w:rPr>
              <w:t>Dropdown time-tracker functionality</w:t>
            </w:r>
          </w:p>
        </w:tc>
      </w:tr>
      <w:tr w:rsidR="00E67B30" w:rsidRPr="00E67B30" w14:paraId="306EC3C3" w14:textId="77777777" w:rsidTr="005E4E83">
        <w:tc>
          <w:tcPr>
            <w:tcW w:w="2153" w:type="dxa"/>
            <w:tcBorders>
              <w:top w:val="single" w:sz="4" w:space="0" w:color="auto"/>
              <w:bottom w:val="single" w:sz="4" w:space="0" w:color="auto"/>
            </w:tcBorders>
          </w:tcPr>
          <w:p w14:paraId="3198E91E" w14:textId="658A5DF6" w:rsidR="00E67B30" w:rsidRPr="00E67B30" w:rsidRDefault="00E67B30" w:rsidP="005E4E83">
            <w:pPr>
              <w:rPr>
                <w:rFonts w:ascii="Times New Roman" w:hAnsi="Times New Roman" w:cs="Times New Roman"/>
              </w:rPr>
            </w:pPr>
            <w:r w:rsidRPr="00E67B30">
              <w:rPr>
                <w:rFonts w:ascii="Times New Roman" w:hAnsi="Times New Roman" w:cs="Times New Roman"/>
              </w:rPr>
              <w:t xml:space="preserve">  .</w:t>
            </w:r>
            <w:r w:rsidR="00BD36AC">
              <w:rPr>
                <w:rFonts w:ascii="Times New Roman" w:hAnsi="Times New Roman" w:cs="Times New Roman"/>
              </w:rPr>
              <w:t>Display</w:t>
            </w:r>
            <w:r w:rsidRPr="00E67B30">
              <w:rPr>
                <w:rFonts w:ascii="Times New Roman" w:hAnsi="Times New Roman" w:cs="Times New Roman"/>
              </w:rPr>
              <w:t>:</w:t>
            </w:r>
          </w:p>
        </w:tc>
        <w:tc>
          <w:tcPr>
            <w:tcW w:w="8750" w:type="dxa"/>
            <w:tcBorders>
              <w:top w:val="single" w:sz="4" w:space="0" w:color="auto"/>
              <w:bottom w:val="single" w:sz="4" w:space="0" w:color="auto"/>
            </w:tcBorders>
          </w:tcPr>
          <w:p w14:paraId="52340348" w14:textId="64AA4BBA" w:rsidR="00E67B30" w:rsidRPr="00E67B30" w:rsidRDefault="00BD36AC" w:rsidP="005E4E83">
            <w:pPr>
              <w:rPr>
                <w:rFonts w:ascii="Times New Roman" w:hAnsi="Times New Roman" w:cs="Times New Roman"/>
              </w:rPr>
            </w:pPr>
            <w:r>
              <w:rPr>
                <w:rFonts w:ascii="Times New Roman" w:hAnsi="Times New Roman" w:cs="Times New Roman"/>
              </w:rPr>
              <w:t>StudySync shall display the current course and task being tracked along with the total time spent on the current task.</w:t>
            </w:r>
            <w:r w:rsidR="00E67B30" w:rsidRPr="00E67B30">
              <w:rPr>
                <w:rFonts w:ascii="Times New Roman" w:hAnsi="Times New Roman" w:cs="Times New Roman"/>
              </w:rPr>
              <w:t xml:space="preserve"> </w:t>
            </w:r>
          </w:p>
        </w:tc>
      </w:tr>
      <w:tr w:rsidR="00E67B30" w:rsidRPr="00E67B30" w14:paraId="607BC24D" w14:textId="77777777" w:rsidTr="00EB3AB5">
        <w:tc>
          <w:tcPr>
            <w:tcW w:w="2153" w:type="dxa"/>
            <w:tcBorders>
              <w:top w:val="single" w:sz="4" w:space="0" w:color="auto"/>
              <w:bottom w:val="single" w:sz="4" w:space="0" w:color="auto"/>
            </w:tcBorders>
          </w:tcPr>
          <w:p w14:paraId="2458EB2E" w14:textId="40951295" w:rsidR="00E67B30" w:rsidRPr="00E67B30" w:rsidRDefault="00E67B30" w:rsidP="005E4E83">
            <w:pPr>
              <w:rPr>
                <w:rFonts w:ascii="Times New Roman" w:hAnsi="Times New Roman" w:cs="Times New Roman"/>
              </w:rPr>
            </w:pPr>
            <w:r w:rsidRPr="00E67B30">
              <w:rPr>
                <w:rFonts w:ascii="Times New Roman" w:hAnsi="Times New Roman" w:cs="Times New Roman"/>
              </w:rPr>
              <w:t xml:space="preserve">  .</w:t>
            </w:r>
            <w:proofErr w:type="spellStart"/>
            <w:r w:rsidR="00BD36AC">
              <w:rPr>
                <w:rFonts w:ascii="Times New Roman" w:hAnsi="Times New Roman" w:cs="Times New Roman"/>
              </w:rPr>
              <w:t>StatsButton</w:t>
            </w:r>
            <w:proofErr w:type="spellEnd"/>
            <w:r w:rsidRPr="00E67B30">
              <w:rPr>
                <w:rFonts w:ascii="Times New Roman" w:hAnsi="Times New Roman" w:cs="Times New Roman"/>
              </w:rPr>
              <w:t>:</w:t>
            </w:r>
          </w:p>
        </w:tc>
        <w:tc>
          <w:tcPr>
            <w:tcW w:w="8750" w:type="dxa"/>
            <w:tcBorders>
              <w:top w:val="single" w:sz="4" w:space="0" w:color="auto"/>
              <w:bottom w:val="single" w:sz="4" w:space="0" w:color="auto"/>
            </w:tcBorders>
          </w:tcPr>
          <w:p w14:paraId="0243074D" w14:textId="25B30570" w:rsidR="00E67B30" w:rsidRPr="00E67B30" w:rsidRDefault="00BD36AC" w:rsidP="005E4E83">
            <w:pPr>
              <w:rPr>
                <w:rFonts w:ascii="Times New Roman" w:hAnsi="Times New Roman" w:cs="Times New Roman"/>
              </w:rPr>
            </w:pPr>
            <w:r>
              <w:rPr>
                <w:rFonts w:ascii="Times New Roman" w:hAnsi="Times New Roman" w:cs="Times New Roman"/>
              </w:rPr>
              <w:t xml:space="preserve">StudySync shall redirect </w:t>
            </w:r>
            <w:r w:rsidR="00EB3AB5">
              <w:rPr>
                <w:rFonts w:ascii="Times New Roman" w:hAnsi="Times New Roman" w:cs="Times New Roman"/>
              </w:rPr>
              <w:t xml:space="preserve">the user </w:t>
            </w:r>
            <w:r>
              <w:rPr>
                <w:rFonts w:ascii="Times New Roman" w:hAnsi="Times New Roman" w:cs="Times New Roman"/>
              </w:rPr>
              <w:t>to the data dashboard</w:t>
            </w:r>
            <w:r w:rsidR="00EB3AB5">
              <w:rPr>
                <w:rFonts w:ascii="Times New Roman" w:hAnsi="Times New Roman" w:cs="Times New Roman"/>
              </w:rPr>
              <w:t xml:space="preserve"> HTML page when the user clicks this button.</w:t>
            </w:r>
          </w:p>
        </w:tc>
      </w:tr>
      <w:tr w:rsidR="00EB3AB5" w:rsidRPr="00E67B30" w14:paraId="0DF1FE0E" w14:textId="77777777" w:rsidTr="005E4E83">
        <w:tc>
          <w:tcPr>
            <w:tcW w:w="2153" w:type="dxa"/>
            <w:tcBorders>
              <w:top w:val="single" w:sz="4" w:space="0" w:color="auto"/>
            </w:tcBorders>
          </w:tcPr>
          <w:p w14:paraId="60B58E92" w14:textId="7B7B2D15" w:rsidR="00EB3AB5" w:rsidRPr="00E67B30" w:rsidRDefault="00EB3AB5" w:rsidP="005E4E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SettingsButton</w:t>
            </w:r>
            <w:proofErr w:type="spellEnd"/>
            <w:r w:rsidR="00867CD0">
              <w:rPr>
                <w:rFonts w:ascii="Times New Roman" w:hAnsi="Times New Roman" w:cs="Times New Roman"/>
              </w:rPr>
              <w:t>:</w:t>
            </w:r>
          </w:p>
        </w:tc>
        <w:tc>
          <w:tcPr>
            <w:tcW w:w="8750" w:type="dxa"/>
            <w:tcBorders>
              <w:top w:val="single" w:sz="4" w:space="0" w:color="auto"/>
            </w:tcBorders>
          </w:tcPr>
          <w:p w14:paraId="302B7345" w14:textId="4956842B" w:rsidR="00EB3AB5" w:rsidRDefault="00EB3AB5" w:rsidP="005E4E83">
            <w:pPr>
              <w:rPr>
                <w:rFonts w:ascii="Times New Roman" w:hAnsi="Times New Roman" w:cs="Times New Roman"/>
              </w:rPr>
            </w:pPr>
            <w:r>
              <w:rPr>
                <w:rFonts w:ascii="Times New Roman" w:hAnsi="Times New Roman" w:cs="Times New Roman"/>
              </w:rPr>
              <w:t>StudySync shall redirect the user to the time-tracker settings HTML page when the user clicks this button.</w:t>
            </w:r>
          </w:p>
        </w:tc>
      </w:tr>
    </w:tbl>
    <w:p w14:paraId="73972475" w14:textId="77777777" w:rsidR="00E67B30" w:rsidRDefault="00E67B30" w:rsidP="00246F48"/>
    <w:p w14:paraId="3A3D9934" w14:textId="5CFCC588" w:rsidR="0023770D" w:rsidRDefault="0023770D" w:rsidP="0023770D">
      <w:r>
        <w:t>3.2 Navigate the HTML Pages via the Navbar</w:t>
      </w:r>
    </w:p>
    <w:p w14:paraId="682B2C04" w14:textId="0E108ABF" w:rsidR="0023770D" w:rsidRDefault="0023770D" w:rsidP="0023770D">
      <w:r>
        <w:t>3.2.1 Description</w:t>
      </w:r>
    </w:p>
    <w:p w14:paraId="7F6AE336" w14:textId="0AE8FF3A" w:rsidR="0023770D" w:rsidRDefault="0023770D" w:rsidP="0023770D">
      <w:r>
        <w:t xml:space="preserve">The user can navigate the extension HTML pages via a navbar, </w:t>
      </w:r>
      <w:r w:rsidR="00FB00BD">
        <w:t>directing</w:t>
      </w:r>
      <w:r>
        <w:t xml:space="preserve"> the user to the associated HTML page.</w:t>
      </w:r>
    </w:p>
    <w:p w14:paraId="20C15FE2" w14:textId="77777777" w:rsidR="0023770D" w:rsidRDefault="0023770D" w:rsidP="0023770D"/>
    <w:p w14:paraId="5B448445" w14:textId="2BA786FF" w:rsidR="0023770D" w:rsidRDefault="0023770D" w:rsidP="0023770D">
      <w:r>
        <w:t>3.2.2 Functional requirements</w:t>
      </w:r>
    </w:p>
    <w:tbl>
      <w:tblPr>
        <w:tblStyle w:val="TableGrid"/>
        <w:tblW w:w="10903" w:type="dxa"/>
        <w:tblLook w:val="04A0" w:firstRow="1" w:lastRow="0" w:firstColumn="1" w:lastColumn="0" w:noHBand="0" w:noVBand="1"/>
      </w:tblPr>
      <w:tblGrid>
        <w:gridCol w:w="2547"/>
        <w:gridCol w:w="8356"/>
      </w:tblGrid>
      <w:tr w:rsidR="0023770D" w:rsidRPr="00E67B30" w14:paraId="6C2B2E50" w14:textId="77777777" w:rsidTr="0023770D">
        <w:tc>
          <w:tcPr>
            <w:tcW w:w="2547" w:type="dxa"/>
            <w:tcBorders>
              <w:bottom w:val="single" w:sz="4" w:space="0" w:color="auto"/>
            </w:tcBorders>
          </w:tcPr>
          <w:p w14:paraId="40A407DF" w14:textId="399B569F" w:rsidR="0023770D" w:rsidRPr="00E67B30" w:rsidRDefault="0023770D" w:rsidP="005E4E83">
            <w:pPr>
              <w:rPr>
                <w:rFonts w:ascii="Times New Roman" w:hAnsi="Times New Roman" w:cs="Times New Roman"/>
              </w:rPr>
            </w:pPr>
            <w:r>
              <w:rPr>
                <w:rFonts w:ascii="Times New Roman" w:hAnsi="Times New Roman" w:cs="Times New Roman"/>
              </w:rPr>
              <w:t>Navbar</w:t>
            </w:r>
            <w:r w:rsidRPr="00E67B30">
              <w:rPr>
                <w:rFonts w:ascii="Times New Roman" w:hAnsi="Times New Roman" w:cs="Times New Roman"/>
              </w:rPr>
              <w:t>:</w:t>
            </w:r>
          </w:p>
        </w:tc>
        <w:tc>
          <w:tcPr>
            <w:tcW w:w="8356" w:type="dxa"/>
            <w:tcBorders>
              <w:bottom w:val="single" w:sz="4" w:space="0" w:color="auto"/>
            </w:tcBorders>
          </w:tcPr>
          <w:p w14:paraId="6FCED0BF" w14:textId="7895C082" w:rsidR="0023770D" w:rsidRPr="00E67B30" w:rsidRDefault="00212753" w:rsidP="005E4E83">
            <w:pPr>
              <w:rPr>
                <w:rFonts w:ascii="Times New Roman" w:hAnsi="Times New Roman" w:cs="Times New Roman"/>
                <w:b/>
                <w:bCs/>
              </w:rPr>
            </w:pPr>
            <w:r>
              <w:rPr>
                <w:rFonts w:ascii="Times New Roman" w:hAnsi="Times New Roman" w:cs="Times New Roman"/>
                <w:b/>
                <w:bCs/>
              </w:rPr>
              <w:t>HTML pages n</w:t>
            </w:r>
            <w:r w:rsidR="0023770D">
              <w:rPr>
                <w:rFonts w:ascii="Times New Roman" w:hAnsi="Times New Roman" w:cs="Times New Roman"/>
                <w:b/>
                <w:bCs/>
              </w:rPr>
              <w:t>avbar functionality</w:t>
            </w:r>
          </w:p>
        </w:tc>
      </w:tr>
      <w:tr w:rsidR="0023770D" w:rsidRPr="00E67B30" w14:paraId="4599ADF9" w14:textId="77777777" w:rsidTr="0023770D">
        <w:tc>
          <w:tcPr>
            <w:tcW w:w="2547" w:type="dxa"/>
            <w:tcBorders>
              <w:top w:val="single" w:sz="4" w:space="0" w:color="auto"/>
              <w:bottom w:val="single" w:sz="4" w:space="0" w:color="auto"/>
            </w:tcBorders>
          </w:tcPr>
          <w:p w14:paraId="4F9CA7BA" w14:textId="4E8B4FFB" w:rsidR="0023770D" w:rsidRPr="00E67B30" w:rsidRDefault="0023770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Whitelist</w:t>
            </w:r>
            <w:r w:rsidRPr="00E67B30">
              <w:rPr>
                <w:rFonts w:ascii="Times New Roman" w:hAnsi="Times New Roman" w:cs="Times New Roman"/>
              </w:rPr>
              <w:t>:</w:t>
            </w:r>
          </w:p>
        </w:tc>
        <w:tc>
          <w:tcPr>
            <w:tcW w:w="8356" w:type="dxa"/>
            <w:tcBorders>
              <w:top w:val="single" w:sz="4" w:space="0" w:color="auto"/>
              <w:bottom w:val="single" w:sz="4" w:space="0" w:color="auto"/>
            </w:tcBorders>
          </w:tcPr>
          <w:p w14:paraId="47DB5D5E" w14:textId="6D4B2EE7" w:rsidR="0023770D" w:rsidRPr="00E67B30" w:rsidRDefault="0023770D" w:rsidP="005E4E83">
            <w:pPr>
              <w:rPr>
                <w:rFonts w:ascii="Times New Roman" w:hAnsi="Times New Roman" w:cs="Times New Roman"/>
              </w:rPr>
            </w:pPr>
            <w:r>
              <w:rPr>
                <w:rFonts w:ascii="Times New Roman" w:hAnsi="Times New Roman" w:cs="Times New Roman"/>
              </w:rPr>
              <w:t>When the user clicks on the whitelist navigation link, StudySync shall direct the user to the whitelist form page.</w:t>
            </w:r>
            <w:r w:rsidRPr="00E67B30">
              <w:rPr>
                <w:rFonts w:ascii="Times New Roman" w:hAnsi="Times New Roman" w:cs="Times New Roman"/>
              </w:rPr>
              <w:t xml:space="preserve"> </w:t>
            </w:r>
          </w:p>
        </w:tc>
      </w:tr>
      <w:tr w:rsidR="0023770D" w:rsidRPr="00E67B30" w14:paraId="3A6872BC" w14:textId="77777777" w:rsidTr="0023770D">
        <w:tc>
          <w:tcPr>
            <w:tcW w:w="2547" w:type="dxa"/>
            <w:tcBorders>
              <w:top w:val="single" w:sz="4" w:space="0" w:color="auto"/>
              <w:bottom w:val="single" w:sz="4" w:space="0" w:color="auto"/>
            </w:tcBorders>
          </w:tcPr>
          <w:p w14:paraId="33B40698" w14:textId="18F349E1" w:rsidR="0023770D" w:rsidRPr="00E67B30" w:rsidRDefault="0023770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DataDashboard</w:t>
            </w:r>
            <w:r w:rsidRPr="00E67B30">
              <w:rPr>
                <w:rFonts w:ascii="Times New Roman" w:hAnsi="Times New Roman" w:cs="Times New Roman"/>
              </w:rPr>
              <w:t>:</w:t>
            </w:r>
          </w:p>
        </w:tc>
        <w:tc>
          <w:tcPr>
            <w:tcW w:w="8356" w:type="dxa"/>
            <w:tcBorders>
              <w:top w:val="single" w:sz="4" w:space="0" w:color="auto"/>
              <w:bottom w:val="single" w:sz="4" w:space="0" w:color="auto"/>
            </w:tcBorders>
          </w:tcPr>
          <w:p w14:paraId="1C6DC698" w14:textId="12A749B9" w:rsidR="0023770D" w:rsidRPr="00E67B30" w:rsidRDefault="0023770D" w:rsidP="005E4E83">
            <w:pPr>
              <w:rPr>
                <w:rFonts w:ascii="Times New Roman" w:hAnsi="Times New Roman" w:cs="Times New Roman"/>
              </w:rPr>
            </w:pPr>
            <w:r>
              <w:rPr>
                <w:rFonts w:ascii="Times New Roman" w:hAnsi="Times New Roman" w:cs="Times New Roman"/>
              </w:rPr>
              <w:t>When the user clicks on the data dashboard navigation link, StudySync shall direct the user to the data dashboard page.</w:t>
            </w:r>
          </w:p>
        </w:tc>
      </w:tr>
      <w:tr w:rsidR="0023770D" w14:paraId="68AA523F" w14:textId="77777777" w:rsidTr="0023770D">
        <w:tc>
          <w:tcPr>
            <w:tcW w:w="2547" w:type="dxa"/>
            <w:tcBorders>
              <w:top w:val="single" w:sz="4" w:space="0" w:color="auto"/>
            </w:tcBorders>
          </w:tcPr>
          <w:p w14:paraId="54067501" w14:textId="0980798A" w:rsidR="0023770D" w:rsidRPr="00E67B30" w:rsidRDefault="0023770D" w:rsidP="005E4E83">
            <w:pPr>
              <w:rPr>
                <w:rFonts w:ascii="Times New Roman" w:hAnsi="Times New Roman" w:cs="Times New Roman"/>
              </w:rPr>
            </w:pPr>
            <w:r>
              <w:rPr>
                <w:rFonts w:ascii="Times New Roman" w:hAnsi="Times New Roman" w:cs="Times New Roman"/>
              </w:rPr>
              <w:t xml:space="preserve">  .TimeTrackerSettings:</w:t>
            </w:r>
          </w:p>
        </w:tc>
        <w:tc>
          <w:tcPr>
            <w:tcW w:w="8356" w:type="dxa"/>
            <w:tcBorders>
              <w:top w:val="single" w:sz="4" w:space="0" w:color="auto"/>
            </w:tcBorders>
          </w:tcPr>
          <w:p w14:paraId="16C397FC" w14:textId="280314E5" w:rsidR="0023770D" w:rsidRDefault="0023770D" w:rsidP="005E4E83">
            <w:pPr>
              <w:rPr>
                <w:rFonts w:ascii="Times New Roman" w:hAnsi="Times New Roman" w:cs="Times New Roman"/>
              </w:rPr>
            </w:pPr>
            <w:r>
              <w:rPr>
                <w:rFonts w:ascii="Times New Roman" w:hAnsi="Times New Roman" w:cs="Times New Roman"/>
              </w:rPr>
              <w:t>When the user clicks on the time-tracker settings navigation link, StudySync shall direct the user to the time-tracker settings page.</w:t>
            </w:r>
          </w:p>
        </w:tc>
      </w:tr>
    </w:tbl>
    <w:p w14:paraId="3A8580BE" w14:textId="77777777" w:rsidR="0023770D" w:rsidRDefault="0023770D" w:rsidP="00246F48"/>
    <w:p w14:paraId="1C77C7ED" w14:textId="77777777" w:rsidR="0023770D" w:rsidRDefault="0023770D" w:rsidP="00246F48"/>
    <w:p w14:paraId="09AD43D8" w14:textId="21B31F26" w:rsidR="009E4D22" w:rsidRDefault="00F4541F" w:rsidP="00246F48">
      <w:r>
        <w:t>3.</w:t>
      </w:r>
      <w:r w:rsidR="0023770D">
        <w:t>3</w:t>
      </w:r>
      <w:r>
        <w:t xml:space="preserve"> Edit the Whitelist </w:t>
      </w:r>
      <w:r w:rsidR="00867CD0">
        <w:t>F</w:t>
      </w:r>
      <w:r>
        <w:t>orm</w:t>
      </w:r>
    </w:p>
    <w:p w14:paraId="1C574515" w14:textId="02C8C71F" w:rsidR="00F4541F" w:rsidRDefault="00F4541F" w:rsidP="00246F48">
      <w:r>
        <w:t>3.</w:t>
      </w:r>
      <w:r w:rsidR="0023770D">
        <w:t>3</w:t>
      </w:r>
      <w:r>
        <w:t>.1 Description</w:t>
      </w:r>
    </w:p>
    <w:p w14:paraId="6309F167" w14:textId="546B09B2" w:rsidR="00F4541F" w:rsidRDefault="00F4541F" w:rsidP="00246F48">
      <w:r>
        <w:t xml:space="preserve">The user can adjust the </w:t>
      </w:r>
      <w:r w:rsidR="00CA0AE9">
        <w:t>URLs</w:t>
      </w:r>
      <w:r>
        <w:t xml:space="preserve"> to be allowed by the whitelist web blocker. They can add and remove </w:t>
      </w:r>
      <w:r w:rsidR="00CA0AE9">
        <w:t>URLs</w:t>
      </w:r>
      <w:r>
        <w:t xml:space="preserve"> via the form and save the updated list by clicking the save button.</w:t>
      </w:r>
    </w:p>
    <w:p w14:paraId="295BC1AF" w14:textId="77777777" w:rsidR="00867CD0" w:rsidRDefault="00867CD0" w:rsidP="00246F48"/>
    <w:p w14:paraId="2BF2D973" w14:textId="67E45205" w:rsidR="009E4D22" w:rsidRDefault="00867CD0" w:rsidP="00246F48">
      <w:r>
        <w:t>3.</w:t>
      </w:r>
      <w:r w:rsidR="0023770D">
        <w:t>3</w:t>
      </w:r>
      <w:r>
        <w:t>.2 Functional Requirements</w:t>
      </w:r>
    </w:p>
    <w:tbl>
      <w:tblPr>
        <w:tblStyle w:val="TableGrid"/>
        <w:tblW w:w="10903" w:type="dxa"/>
        <w:tblLook w:val="04A0" w:firstRow="1" w:lastRow="0" w:firstColumn="1" w:lastColumn="0" w:noHBand="0" w:noVBand="1"/>
      </w:tblPr>
      <w:tblGrid>
        <w:gridCol w:w="2405"/>
        <w:gridCol w:w="8498"/>
      </w:tblGrid>
      <w:tr w:rsidR="00867CD0" w:rsidRPr="00E67B30" w14:paraId="1FACB042" w14:textId="77777777" w:rsidTr="005E4E83">
        <w:tc>
          <w:tcPr>
            <w:tcW w:w="2405" w:type="dxa"/>
            <w:tcBorders>
              <w:bottom w:val="single" w:sz="4" w:space="0" w:color="auto"/>
            </w:tcBorders>
          </w:tcPr>
          <w:p w14:paraId="65EF8961" w14:textId="3FEF06BE" w:rsidR="00867CD0" w:rsidRPr="00E67B30" w:rsidRDefault="00867CD0" w:rsidP="005E4E83">
            <w:pPr>
              <w:rPr>
                <w:rFonts w:ascii="Times New Roman" w:hAnsi="Times New Roman" w:cs="Times New Roman"/>
              </w:rPr>
            </w:pPr>
            <w:r>
              <w:rPr>
                <w:rFonts w:ascii="Times New Roman" w:hAnsi="Times New Roman" w:cs="Times New Roman"/>
              </w:rPr>
              <w:t>Whitelist</w:t>
            </w:r>
            <w:r w:rsidR="00FB00BD">
              <w:rPr>
                <w:rFonts w:ascii="Times New Roman" w:hAnsi="Times New Roman" w:cs="Times New Roman"/>
              </w:rPr>
              <w:t>.Form</w:t>
            </w:r>
            <w:r w:rsidRPr="00E67B30">
              <w:rPr>
                <w:rFonts w:ascii="Times New Roman" w:hAnsi="Times New Roman" w:cs="Times New Roman"/>
              </w:rPr>
              <w:t>:</w:t>
            </w:r>
          </w:p>
        </w:tc>
        <w:tc>
          <w:tcPr>
            <w:tcW w:w="8498" w:type="dxa"/>
            <w:tcBorders>
              <w:bottom w:val="single" w:sz="4" w:space="0" w:color="auto"/>
            </w:tcBorders>
          </w:tcPr>
          <w:p w14:paraId="31763A70" w14:textId="0846265A" w:rsidR="00867CD0" w:rsidRPr="00E67B30" w:rsidRDefault="00867CD0" w:rsidP="005E4E83">
            <w:pPr>
              <w:rPr>
                <w:rFonts w:ascii="Times New Roman" w:hAnsi="Times New Roman" w:cs="Times New Roman"/>
                <w:b/>
                <w:bCs/>
              </w:rPr>
            </w:pPr>
            <w:r>
              <w:rPr>
                <w:rFonts w:ascii="Times New Roman" w:hAnsi="Times New Roman" w:cs="Times New Roman"/>
                <w:b/>
                <w:bCs/>
              </w:rPr>
              <w:t>Editing whitelist form</w:t>
            </w:r>
          </w:p>
        </w:tc>
      </w:tr>
      <w:tr w:rsidR="00867CD0" w:rsidRPr="00E67B30" w14:paraId="44DD5EAE" w14:textId="77777777" w:rsidTr="005E4E83">
        <w:tc>
          <w:tcPr>
            <w:tcW w:w="2405" w:type="dxa"/>
            <w:tcBorders>
              <w:top w:val="single" w:sz="4" w:space="0" w:color="auto"/>
              <w:bottom w:val="single" w:sz="4" w:space="0" w:color="auto"/>
            </w:tcBorders>
          </w:tcPr>
          <w:p w14:paraId="3EF29816" w14:textId="2224FEF2" w:rsidR="00867CD0" w:rsidRPr="00E67B30" w:rsidRDefault="00867CD0"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.AddURL:</w:t>
            </w:r>
          </w:p>
        </w:tc>
        <w:tc>
          <w:tcPr>
            <w:tcW w:w="8498" w:type="dxa"/>
            <w:tcBorders>
              <w:top w:val="single" w:sz="4" w:space="0" w:color="auto"/>
              <w:bottom w:val="single" w:sz="4" w:space="0" w:color="auto"/>
            </w:tcBorders>
          </w:tcPr>
          <w:p w14:paraId="7BC16219" w14:textId="5D30CCC3" w:rsidR="00867CD0" w:rsidRPr="00E67B30" w:rsidRDefault="00867CD0" w:rsidP="005E4E83">
            <w:pPr>
              <w:rPr>
                <w:rFonts w:ascii="Times New Roman" w:hAnsi="Times New Roman" w:cs="Times New Roman"/>
              </w:rPr>
            </w:pPr>
            <w:r>
              <w:rPr>
                <w:rFonts w:ascii="Times New Roman" w:hAnsi="Times New Roman" w:cs="Times New Roman"/>
              </w:rPr>
              <w:t>StudySync shall allow the user to enter a new URL into the whitelist form.</w:t>
            </w:r>
            <w:r w:rsidRPr="00E67B30">
              <w:rPr>
                <w:rFonts w:ascii="Times New Roman" w:hAnsi="Times New Roman" w:cs="Times New Roman"/>
              </w:rPr>
              <w:t xml:space="preserve"> </w:t>
            </w:r>
          </w:p>
        </w:tc>
      </w:tr>
      <w:tr w:rsidR="00F106E4" w:rsidRPr="00E67B30" w14:paraId="57E6E099" w14:textId="77777777" w:rsidTr="005E4E83">
        <w:tc>
          <w:tcPr>
            <w:tcW w:w="2405" w:type="dxa"/>
            <w:tcBorders>
              <w:top w:val="single" w:sz="4" w:space="0" w:color="auto"/>
              <w:bottom w:val="single" w:sz="4" w:space="0" w:color="auto"/>
            </w:tcBorders>
          </w:tcPr>
          <w:p w14:paraId="4A84BC63" w14:textId="7291F29A" w:rsidR="00F106E4" w:rsidRDefault="00F106E4" w:rsidP="005E4E83">
            <w:pPr>
              <w:rPr>
                <w:rFonts w:ascii="Times New Roman" w:hAnsi="Times New Roman" w:cs="Times New Roman"/>
              </w:rPr>
            </w:pPr>
            <w:r>
              <w:rPr>
                <w:rFonts w:ascii="Times New Roman" w:hAnsi="Times New Roman" w:cs="Times New Roman"/>
              </w:rPr>
              <w:t xml:space="preserve">  .RemoveURL:</w:t>
            </w:r>
          </w:p>
        </w:tc>
        <w:tc>
          <w:tcPr>
            <w:tcW w:w="8498" w:type="dxa"/>
            <w:tcBorders>
              <w:top w:val="single" w:sz="4" w:space="0" w:color="auto"/>
              <w:bottom w:val="single" w:sz="4" w:space="0" w:color="auto"/>
            </w:tcBorders>
          </w:tcPr>
          <w:p w14:paraId="613C0DB6" w14:textId="3748D858" w:rsidR="00F106E4" w:rsidRDefault="00F106E4" w:rsidP="005E4E83">
            <w:pPr>
              <w:rPr>
                <w:rFonts w:ascii="Times New Roman" w:hAnsi="Times New Roman" w:cs="Times New Roman"/>
              </w:rPr>
            </w:pPr>
            <w:r>
              <w:rPr>
                <w:rFonts w:ascii="Times New Roman" w:hAnsi="Times New Roman" w:cs="Times New Roman"/>
              </w:rPr>
              <w:t>StudySync shall allow the user to remove a saved URL</w:t>
            </w:r>
            <w:r w:rsidR="00524437">
              <w:rPr>
                <w:rFonts w:ascii="Times New Roman" w:hAnsi="Times New Roman" w:cs="Times New Roman"/>
              </w:rPr>
              <w:t>.</w:t>
            </w:r>
          </w:p>
        </w:tc>
      </w:tr>
      <w:tr w:rsidR="00867CD0" w:rsidRPr="00E67B30" w14:paraId="4FBC822D" w14:textId="77777777" w:rsidTr="005E4E83">
        <w:tc>
          <w:tcPr>
            <w:tcW w:w="2405" w:type="dxa"/>
            <w:tcBorders>
              <w:top w:val="single" w:sz="4" w:space="0" w:color="auto"/>
              <w:bottom w:val="single" w:sz="4" w:space="0" w:color="auto"/>
            </w:tcBorders>
          </w:tcPr>
          <w:p w14:paraId="0CA4B88D" w14:textId="7149573D" w:rsidR="00867CD0" w:rsidRPr="00E67B30" w:rsidRDefault="00867CD0" w:rsidP="005E4E83">
            <w:pPr>
              <w:rPr>
                <w:rFonts w:ascii="Times New Roman" w:hAnsi="Times New Roman" w:cs="Times New Roman"/>
              </w:rPr>
            </w:pPr>
            <w:r>
              <w:rPr>
                <w:rFonts w:ascii="Times New Roman" w:hAnsi="Times New Roman" w:cs="Times New Roman"/>
              </w:rPr>
              <w:t xml:space="preserve">  .SaveButton:</w:t>
            </w:r>
          </w:p>
        </w:tc>
        <w:tc>
          <w:tcPr>
            <w:tcW w:w="8498" w:type="dxa"/>
            <w:tcBorders>
              <w:top w:val="single" w:sz="4" w:space="0" w:color="auto"/>
              <w:bottom w:val="single" w:sz="4" w:space="0" w:color="auto"/>
            </w:tcBorders>
          </w:tcPr>
          <w:p w14:paraId="2648BE62" w14:textId="6793140B" w:rsidR="00867CD0" w:rsidRDefault="00867CD0" w:rsidP="005E4E83">
            <w:pPr>
              <w:rPr>
                <w:rFonts w:ascii="Times New Roman" w:hAnsi="Times New Roman" w:cs="Times New Roman"/>
              </w:rPr>
            </w:pPr>
            <w:r>
              <w:rPr>
                <w:rFonts w:ascii="Times New Roman" w:hAnsi="Times New Roman" w:cs="Times New Roman"/>
              </w:rPr>
              <w:t>When the user clicks the save button, StudySync shall save the current whitelist form</w:t>
            </w:r>
            <w:r w:rsidR="00F106E4">
              <w:rPr>
                <w:rFonts w:ascii="Times New Roman" w:hAnsi="Times New Roman" w:cs="Times New Roman"/>
              </w:rPr>
              <w:t>.</w:t>
            </w:r>
          </w:p>
        </w:tc>
      </w:tr>
    </w:tbl>
    <w:p w14:paraId="1C7C5ED1" w14:textId="77777777" w:rsidR="009E4D22" w:rsidRDefault="009E4D22" w:rsidP="00246F48"/>
    <w:p w14:paraId="797F3907" w14:textId="51AB3390" w:rsidR="00FB00BD" w:rsidRDefault="00FB00BD" w:rsidP="00FB00BD">
      <w:r>
        <w:t>3.4 Whitelist all Attempted URL Queries</w:t>
      </w:r>
    </w:p>
    <w:p w14:paraId="20BBC7F7" w14:textId="35704810" w:rsidR="00FB00BD" w:rsidRDefault="00FB00BD" w:rsidP="00FB00BD">
      <w:r>
        <w:t>3.4.1 Description</w:t>
      </w:r>
    </w:p>
    <w:p w14:paraId="22BB9932" w14:textId="6F9795D4" w:rsidR="00FB00BD" w:rsidRDefault="00FB00BD" w:rsidP="00FB00BD">
      <w:r>
        <w:t xml:space="preserve">StudySync will automatically verify that all URL requests made by the web browser </w:t>
      </w:r>
      <w:r w:rsidR="00390793">
        <w:t>are allowed to</w:t>
      </w:r>
      <w:r>
        <w:t xml:space="preserve"> reach the user. The extension will verify the domain name against the whitelist form.</w:t>
      </w:r>
    </w:p>
    <w:p w14:paraId="623FB6DA" w14:textId="77777777" w:rsidR="00FB00BD" w:rsidRDefault="00FB00BD" w:rsidP="00FB00BD"/>
    <w:p w14:paraId="0EE14330" w14:textId="058C91CE" w:rsidR="00FB00BD" w:rsidRDefault="00FB00BD" w:rsidP="00FB00BD">
      <w:r>
        <w:t>3.4.2 Functional requirements</w:t>
      </w:r>
    </w:p>
    <w:tbl>
      <w:tblPr>
        <w:tblStyle w:val="TableGrid"/>
        <w:tblW w:w="10903" w:type="dxa"/>
        <w:tblLook w:val="04A0" w:firstRow="1" w:lastRow="0" w:firstColumn="1" w:lastColumn="0" w:noHBand="0" w:noVBand="1"/>
      </w:tblPr>
      <w:tblGrid>
        <w:gridCol w:w="2405"/>
        <w:gridCol w:w="8498"/>
      </w:tblGrid>
      <w:tr w:rsidR="00FB00BD" w:rsidRPr="00E67B30" w14:paraId="0B9BB54D" w14:textId="77777777" w:rsidTr="005E4E83">
        <w:tc>
          <w:tcPr>
            <w:tcW w:w="2405" w:type="dxa"/>
            <w:tcBorders>
              <w:bottom w:val="single" w:sz="4" w:space="0" w:color="auto"/>
            </w:tcBorders>
          </w:tcPr>
          <w:p w14:paraId="45F96BA9" w14:textId="40D4CF33" w:rsidR="00FB00BD" w:rsidRPr="00E67B30" w:rsidRDefault="00FB00BD" w:rsidP="005E4E83">
            <w:pPr>
              <w:rPr>
                <w:rFonts w:ascii="Times New Roman" w:hAnsi="Times New Roman" w:cs="Times New Roman"/>
              </w:rPr>
            </w:pPr>
            <w:proofErr w:type="spellStart"/>
            <w:r>
              <w:rPr>
                <w:rFonts w:ascii="Times New Roman" w:hAnsi="Times New Roman" w:cs="Times New Roman"/>
              </w:rPr>
              <w:t>Whitelist.Verify</w:t>
            </w:r>
            <w:proofErr w:type="spellEnd"/>
            <w:r w:rsidRPr="00E67B30">
              <w:rPr>
                <w:rFonts w:ascii="Times New Roman" w:hAnsi="Times New Roman" w:cs="Times New Roman"/>
              </w:rPr>
              <w:t>:</w:t>
            </w:r>
          </w:p>
        </w:tc>
        <w:tc>
          <w:tcPr>
            <w:tcW w:w="8498" w:type="dxa"/>
            <w:tcBorders>
              <w:bottom w:val="single" w:sz="4" w:space="0" w:color="auto"/>
            </w:tcBorders>
          </w:tcPr>
          <w:p w14:paraId="0CA4068B" w14:textId="0703434C" w:rsidR="00FB00BD" w:rsidRPr="00E67B30" w:rsidRDefault="00FB00BD" w:rsidP="005E4E83">
            <w:pPr>
              <w:rPr>
                <w:rFonts w:ascii="Times New Roman" w:hAnsi="Times New Roman" w:cs="Times New Roman"/>
                <w:b/>
                <w:bCs/>
              </w:rPr>
            </w:pPr>
            <w:r>
              <w:rPr>
                <w:rFonts w:ascii="Times New Roman" w:hAnsi="Times New Roman" w:cs="Times New Roman"/>
                <w:b/>
                <w:bCs/>
              </w:rPr>
              <w:t>Verify user can access a given URL</w:t>
            </w:r>
          </w:p>
        </w:tc>
      </w:tr>
      <w:tr w:rsidR="00FB00BD" w:rsidRPr="00E67B30" w14:paraId="40EE7FA4" w14:textId="77777777" w:rsidTr="005E4E83">
        <w:tc>
          <w:tcPr>
            <w:tcW w:w="2405" w:type="dxa"/>
            <w:tcBorders>
              <w:top w:val="single" w:sz="4" w:space="0" w:color="auto"/>
              <w:bottom w:val="single" w:sz="4" w:space="0" w:color="auto"/>
            </w:tcBorders>
          </w:tcPr>
          <w:p w14:paraId="6F87044A" w14:textId="7C9DF88D" w:rsidR="00FB00BD" w:rsidRPr="00E67B30" w:rsidRDefault="00FB00B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t>
            </w:r>
            <w:proofErr w:type="spellStart"/>
            <w:r w:rsidR="001161A2">
              <w:rPr>
                <w:rFonts w:ascii="Times New Roman" w:hAnsi="Times New Roman" w:cs="Times New Roman"/>
              </w:rPr>
              <w:t>RetrieveURL</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29BC895D" w14:textId="39A70FF2" w:rsidR="00FB00BD" w:rsidRPr="00E67B30" w:rsidRDefault="001161A2" w:rsidP="005E4E83">
            <w:pPr>
              <w:rPr>
                <w:rFonts w:ascii="Times New Roman" w:hAnsi="Times New Roman" w:cs="Times New Roman"/>
              </w:rPr>
            </w:pPr>
            <w:r>
              <w:rPr>
                <w:rFonts w:ascii="Times New Roman" w:hAnsi="Times New Roman" w:cs="Times New Roman"/>
              </w:rPr>
              <w:t>StudySync shall retrieve all URL queries made by the web browser.</w:t>
            </w:r>
            <w:r w:rsidR="00FB00BD" w:rsidRPr="00E67B30">
              <w:rPr>
                <w:rFonts w:ascii="Times New Roman" w:hAnsi="Times New Roman" w:cs="Times New Roman"/>
              </w:rPr>
              <w:t xml:space="preserve"> </w:t>
            </w:r>
          </w:p>
        </w:tc>
      </w:tr>
      <w:tr w:rsidR="00FB00BD" w14:paraId="74845C2B" w14:textId="77777777" w:rsidTr="001161A2">
        <w:tc>
          <w:tcPr>
            <w:tcW w:w="2405" w:type="dxa"/>
            <w:tcBorders>
              <w:top w:val="single" w:sz="4" w:space="0" w:color="auto"/>
              <w:bottom w:val="nil"/>
            </w:tcBorders>
          </w:tcPr>
          <w:p w14:paraId="18A37BAA" w14:textId="1C082C34" w:rsidR="00FB00BD" w:rsidRDefault="00FB00BD" w:rsidP="005E4E83">
            <w:pPr>
              <w:rPr>
                <w:rFonts w:ascii="Times New Roman" w:hAnsi="Times New Roman" w:cs="Times New Roman"/>
              </w:rPr>
            </w:pPr>
            <w:r>
              <w:rPr>
                <w:rFonts w:ascii="Times New Roman" w:hAnsi="Times New Roman" w:cs="Times New Roman"/>
              </w:rPr>
              <w:t xml:space="preserve">  .</w:t>
            </w:r>
            <w:proofErr w:type="spellStart"/>
            <w:r w:rsidR="001161A2">
              <w:rPr>
                <w:rFonts w:ascii="Times New Roman" w:hAnsi="Times New Roman" w:cs="Times New Roman"/>
              </w:rPr>
              <w:t>CompareURL</w:t>
            </w:r>
            <w:proofErr w:type="spellEnd"/>
            <w:r>
              <w:rPr>
                <w:rFonts w:ascii="Times New Roman" w:hAnsi="Times New Roman" w:cs="Times New Roman"/>
              </w:rPr>
              <w:t>:</w:t>
            </w:r>
          </w:p>
        </w:tc>
        <w:tc>
          <w:tcPr>
            <w:tcW w:w="8498" w:type="dxa"/>
            <w:tcBorders>
              <w:top w:val="single" w:sz="4" w:space="0" w:color="auto"/>
              <w:bottom w:val="nil"/>
            </w:tcBorders>
          </w:tcPr>
          <w:p w14:paraId="52CBEE5E" w14:textId="3EC05038" w:rsidR="00FB00BD" w:rsidRDefault="001161A2" w:rsidP="005E4E83">
            <w:pPr>
              <w:rPr>
                <w:rFonts w:ascii="Times New Roman" w:hAnsi="Times New Roman" w:cs="Times New Roman"/>
              </w:rPr>
            </w:pPr>
            <w:r>
              <w:rPr>
                <w:rFonts w:ascii="Times New Roman" w:hAnsi="Times New Roman" w:cs="Times New Roman"/>
              </w:rPr>
              <w:t xml:space="preserve">StudySync shall compare all URL query domain names made by the web browser with the whitelist. </w:t>
            </w:r>
          </w:p>
        </w:tc>
      </w:tr>
      <w:tr w:rsidR="00FB00BD" w14:paraId="47EDB6DA" w14:textId="77777777" w:rsidTr="001161A2">
        <w:tc>
          <w:tcPr>
            <w:tcW w:w="2405" w:type="dxa"/>
            <w:tcBorders>
              <w:top w:val="nil"/>
              <w:bottom w:val="nil"/>
            </w:tcBorders>
          </w:tcPr>
          <w:p w14:paraId="14D0DD87" w14:textId="06D08303" w:rsidR="00FB00BD" w:rsidRPr="00E67B30" w:rsidRDefault="00FB00BD" w:rsidP="005E4E83">
            <w:pPr>
              <w:rPr>
                <w:rFonts w:ascii="Times New Roman" w:hAnsi="Times New Roman" w:cs="Times New Roman"/>
              </w:rPr>
            </w:pPr>
            <w:r>
              <w:rPr>
                <w:rFonts w:ascii="Times New Roman" w:hAnsi="Times New Roman" w:cs="Times New Roman"/>
              </w:rPr>
              <w:t xml:space="preserve">  </w:t>
            </w:r>
            <w:r w:rsidR="001161A2">
              <w:rPr>
                <w:rFonts w:ascii="Times New Roman" w:hAnsi="Times New Roman" w:cs="Times New Roman"/>
              </w:rPr>
              <w:t xml:space="preserve">  </w:t>
            </w:r>
            <w:r>
              <w:rPr>
                <w:rFonts w:ascii="Times New Roman" w:hAnsi="Times New Roman" w:cs="Times New Roman"/>
              </w:rPr>
              <w:t>.</w:t>
            </w:r>
            <w:r w:rsidR="001161A2">
              <w:rPr>
                <w:rFonts w:ascii="Times New Roman" w:hAnsi="Times New Roman" w:cs="Times New Roman"/>
              </w:rPr>
              <w:t>Allow</w:t>
            </w:r>
            <w:r>
              <w:rPr>
                <w:rFonts w:ascii="Times New Roman" w:hAnsi="Times New Roman" w:cs="Times New Roman"/>
              </w:rPr>
              <w:t>:</w:t>
            </w:r>
          </w:p>
        </w:tc>
        <w:tc>
          <w:tcPr>
            <w:tcW w:w="8498" w:type="dxa"/>
            <w:tcBorders>
              <w:top w:val="nil"/>
              <w:bottom w:val="nil"/>
            </w:tcBorders>
          </w:tcPr>
          <w:p w14:paraId="2BCF39EB" w14:textId="3A900587" w:rsidR="00FB00BD" w:rsidRDefault="001161A2" w:rsidP="005E4E83">
            <w:pPr>
              <w:rPr>
                <w:rFonts w:ascii="Times New Roman" w:hAnsi="Times New Roman" w:cs="Times New Roman"/>
              </w:rPr>
            </w:pPr>
            <w:r>
              <w:rPr>
                <w:rFonts w:ascii="Times New Roman" w:hAnsi="Times New Roman" w:cs="Times New Roman"/>
              </w:rPr>
              <w:t>If the Domain name is on the whitelist, StudySync shall allow access to the website.</w:t>
            </w:r>
          </w:p>
        </w:tc>
      </w:tr>
      <w:tr w:rsidR="001161A2" w14:paraId="367EB999" w14:textId="77777777" w:rsidTr="001161A2">
        <w:tc>
          <w:tcPr>
            <w:tcW w:w="2405" w:type="dxa"/>
            <w:tcBorders>
              <w:top w:val="nil"/>
              <w:bottom w:val="nil"/>
            </w:tcBorders>
          </w:tcPr>
          <w:p w14:paraId="2249070F" w14:textId="23D5EC30" w:rsidR="001161A2" w:rsidRDefault="001161A2" w:rsidP="001161A2">
            <w:pPr>
              <w:rPr>
                <w:rFonts w:ascii="Times New Roman" w:hAnsi="Times New Roman" w:cs="Times New Roman"/>
              </w:rPr>
            </w:pPr>
            <w:r>
              <w:rPr>
                <w:rFonts w:ascii="Times New Roman" w:hAnsi="Times New Roman" w:cs="Times New Roman"/>
              </w:rPr>
              <w:t xml:space="preserve">    .Deny:</w:t>
            </w:r>
          </w:p>
        </w:tc>
        <w:tc>
          <w:tcPr>
            <w:tcW w:w="8498" w:type="dxa"/>
            <w:tcBorders>
              <w:top w:val="nil"/>
              <w:bottom w:val="nil"/>
            </w:tcBorders>
          </w:tcPr>
          <w:p w14:paraId="66A080EC" w14:textId="6DBB2CF1" w:rsidR="001161A2" w:rsidRDefault="001161A2" w:rsidP="001161A2">
            <w:pPr>
              <w:rPr>
                <w:rFonts w:ascii="Times New Roman" w:hAnsi="Times New Roman" w:cs="Times New Roman"/>
              </w:rPr>
            </w:pPr>
            <w:r>
              <w:rPr>
                <w:rFonts w:ascii="Times New Roman" w:hAnsi="Times New Roman" w:cs="Times New Roman"/>
              </w:rPr>
              <w:t>If the Domain name is not on the whitelist, StudySync shall not allow access to the website.</w:t>
            </w:r>
          </w:p>
        </w:tc>
      </w:tr>
      <w:tr w:rsidR="001161A2" w14:paraId="67931471" w14:textId="77777777" w:rsidTr="001161A2">
        <w:tc>
          <w:tcPr>
            <w:tcW w:w="2405" w:type="dxa"/>
            <w:tcBorders>
              <w:top w:val="nil"/>
              <w:bottom w:val="single" w:sz="4" w:space="0" w:color="auto"/>
            </w:tcBorders>
          </w:tcPr>
          <w:p w14:paraId="155C29FD" w14:textId="2E83F1BE" w:rsidR="001161A2" w:rsidRDefault="001161A2" w:rsidP="001161A2">
            <w:pPr>
              <w:rPr>
                <w:rFonts w:ascii="Times New Roman" w:hAnsi="Times New Roman" w:cs="Times New Roman"/>
              </w:rPr>
            </w:pPr>
            <w:r>
              <w:rPr>
                <w:rFonts w:ascii="Times New Roman" w:hAnsi="Times New Roman" w:cs="Times New Roman"/>
              </w:rPr>
              <w:lastRenderedPageBreak/>
              <w:t xml:space="preserve">      .Alert:</w:t>
            </w:r>
          </w:p>
        </w:tc>
        <w:tc>
          <w:tcPr>
            <w:tcW w:w="8498" w:type="dxa"/>
            <w:tcBorders>
              <w:top w:val="nil"/>
              <w:bottom w:val="single" w:sz="4" w:space="0" w:color="auto"/>
            </w:tcBorders>
          </w:tcPr>
          <w:p w14:paraId="0BC38A08" w14:textId="4EB8BADD" w:rsidR="001161A2" w:rsidRDefault="001161A2" w:rsidP="001161A2">
            <w:pPr>
              <w:rPr>
                <w:rFonts w:ascii="Times New Roman" w:hAnsi="Times New Roman" w:cs="Times New Roman"/>
              </w:rPr>
            </w:pPr>
            <w:r>
              <w:rPr>
                <w:rFonts w:ascii="Times New Roman" w:hAnsi="Times New Roman" w:cs="Times New Roman"/>
              </w:rPr>
              <w:t xml:space="preserve">StudySync shall alert the user via </w:t>
            </w:r>
            <w:r w:rsidR="00212753">
              <w:rPr>
                <w:rFonts w:ascii="Times New Roman" w:hAnsi="Times New Roman" w:cs="Times New Roman"/>
              </w:rPr>
              <w:t>a</w:t>
            </w:r>
            <w:r>
              <w:rPr>
                <w:rFonts w:ascii="Times New Roman" w:hAnsi="Times New Roman" w:cs="Times New Roman"/>
              </w:rPr>
              <w:t xml:space="preserve"> custom URL page indicating the requested URL has been blocked.</w:t>
            </w:r>
          </w:p>
        </w:tc>
      </w:tr>
    </w:tbl>
    <w:p w14:paraId="57E3320C" w14:textId="77777777" w:rsidR="009E4D22" w:rsidRDefault="009E4D22" w:rsidP="00246F48"/>
    <w:p w14:paraId="17E4CB39" w14:textId="14301A98" w:rsidR="00786A3B" w:rsidRDefault="00786A3B" w:rsidP="00786A3B">
      <w:r>
        <w:t>3.5 Track Coursera Study Time</w:t>
      </w:r>
    </w:p>
    <w:p w14:paraId="3F54FE4F" w14:textId="2BE8C91D" w:rsidR="00786A3B" w:rsidRDefault="00786A3B" w:rsidP="00786A3B">
      <w:r>
        <w:t>3.5.1 Description</w:t>
      </w:r>
    </w:p>
    <w:p w14:paraId="7CDE28B0" w14:textId="34B07D00" w:rsidR="00786A3B" w:rsidRDefault="005C3A2C" w:rsidP="00786A3B">
      <w:r>
        <w:t xml:space="preserve">When a user has a URL open with the domain name coursera.org, </w:t>
      </w:r>
      <w:r w:rsidR="00786A3B">
        <w:t xml:space="preserve">StudySync will automatically track the time the user spends </w:t>
      </w:r>
      <w:r>
        <w:t>studying a course on the Coursera platform</w:t>
      </w:r>
      <w:r w:rsidR="00786A3B">
        <w:t xml:space="preserve">. </w:t>
      </w:r>
      <w:r w:rsidR="00823C26">
        <w:t xml:space="preserve">The </w:t>
      </w:r>
      <w:r>
        <w:t>extension</w:t>
      </w:r>
      <w:r w:rsidR="00823C26">
        <w:t xml:space="preserve"> will track the time spent </w:t>
      </w:r>
      <w:r>
        <w:t>on</w:t>
      </w:r>
      <w:r w:rsidR="00823C26">
        <w:t xml:space="preserve"> </w:t>
      </w:r>
      <w:r>
        <w:t xml:space="preserve">the </w:t>
      </w:r>
      <w:r w:rsidR="00823C26">
        <w:t xml:space="preserve">course and </w:t>
      </w:r>
      <w:r>
        <w:t>the current task.</w:t>
      </w:r>
    </w:p>
    <w:p w14:paraId="36142492" w14:textId="77777777" w:rsidR="00786A3B" w:rsidRDefault="00786A3B" w:rsidP="00786A3B"/>
    <w:p w14:paraId="3AACE3CF" w14:textId="1C783428" w:rsidR="00786A3B" w:rsidRDefault="00786A3B" w:rsidP="00786A3B">
      <w:r>
        <w:t>3.5.2 Functional requirements</w:t>
      </w:r>
    </w:p>
    <w:tbl>
      <w:tblPr>
        <w:tblStyle w:val="TableGrid"/>
        <w:tblW w:w="10903" w:type="dxa"/>
        <w:tblLook w:val="04A0" w:firstRow="1" w:lastRow="0" w:firstColumn="1" w:lastColumn="0" w:noHBand="0" w:noVBand="1"/>
      </w:tblPr>
      <w:tblGrid>
        <w:gridCol w:w="2405"/>
        <w:gridCol w:w="8498"/>
      </w:tblGrid>
      <w:tr w:rsidR="005C3A2C" w:rsidRPr="00E67B30" w14:paraId="7DDE9E55" w14:textId="77777777" w:rsidTr="00D10EF7">
        <w:tc>
          <w:tcPr>
            <w:tcW w:w="2405" w:type="dxa"/>
            <w:tcBorders>
              <w:bottom w:val="single" w:sz="4" w:space="0" w:color="auto"/>
            </w:tcBorders>
          </w:tcPr>
          <w:p w14:paraId="5981AA50" w14:textId="0EEA2B4E" w:rsidR="005C3A2C" w:rsidRPr="00E67B30" w:rsidRDefault="005C3A2C" w:rsidP="00D10EF7">
            <w:pPr>
              <w:rPr>
                <w:rFonts w:ascii="Times New Roman" w:hAnsi="Times New Roman" w:cs="Times New Roman"/>
              </w:rPr>
            </w:pPr>
            <w:proofErr w:type="spellStart"/>
            <w:r>
              <w:rPr>
                <w:rFonts w:ascii="Times New Roman" w:hAnsi="Times New Roman" w:cs="Times New Roman"/>
              </w:rPr>
              <w:t>TimeTracker.Track</w:t>
            </w:r>
            <w:proofErr w:type="spellEnd"/>
            <w:r w:rsidRPr="00E67B30">
              <w:rPr>
                <w:rFonts w:ascii="Times New Roman" w:hAnsi="Times New Roman" w:cs="Times New Roman"/>
              </w:rPr>
              <w:t>:</w:t>
            </w:r>
          </w:p>
        </w:tc>
        <w:tc>
          <w:tcPr>
            <w:tcW w:w="8498" w:type="dxa"/>
            <w:tcBorders>
              <w:bottom w:val="single" w:sz="4" w:space="0" w:color="auto"/>
            </w:tcBorders>
          </w:tcPr>
          <w:p w14:paraId="5E6FB0CD" w14:textId="35191D54" w:rsidR="005C3A2C" w:rsidRPr="00E67B30" w:rsidRDefault="005C3A2C" w:rsidP="00D10EF7">
            <w:pPr>
              <w:rPr>
                <w:rFonts w:ascii="Times New Roman" w:hAnsi="Times New Roman" w:cs="Times New Roman"/>
                <w:b/>
                <w:bCs/>
              </w:rPr>
            </w:pPr>
            <w:r>
              <w:rPr>
                <w:rFonts w:ascii="Times New Roman" w:hAnsi="Times New Roman" w:cs="Times New Roman"/>
                <w:b/>
                <w:bCs/>
              </w:rPr>
              <w:t>Track time spent studying on Coursera</w:t>
            </w:r>
          </w:p>
        </w:tc>
      </w:tr>
      <w:tr w:rsidR="005C3A2C" w:rsidRPr="00E67B30" w14:paraId="1AC17300" w14:textId="77777777" w:rsidTr="005C3A2C">
        <w:tc>
          <w:tcPr>
            <w:tcW w:w="2405" w:type="dxa"/>
            <w:tcBorders>
              <w:top w:val="single" w:sz="4" w:space="0" w:color="auto"/>
              <w:bottom w:val="single" w:sz="4" w:space="0" w:color="auto"/>
            </w:tcBorders>
          </w:tcPr>
          <w:p w14:paraId="606D185D" w14:textId="51C8AA7C" w:rsidR="005C3A2C" w:rsidRPr="00E67B30" w:rsidRDefault="005C3A2C" w:rsidP="00D10EF7">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.Validate:</w:t>
            </w:r>
          </w:p>
        </w:tc>
        <w:tc>
          <w:tcPr>
            <w:tcW w:w="8498" w:type="dxa"/>
            <w:tcBorders>
              <w:top w:val="single" w:sz="4" w:space="0" w:color="auto"/>
              <w:bottom w:val="single" w:sz="4" w:space="0" w:color="auto"/>
            </w:tcBorders>
          </w:tcPr>
          <w:p w14:paraId="544CA0CB" w14:textId="78BE03CA" w:rsidR="005C3A2C" w:rsidRPr="00E67B30" w:rsidRDefault="005C3A2C" w:rsidP="00D10EF7">
            <w:pPr>
              <w:rPr>
                <w:rFonts w:ascii="Times New Roman" w:hAnsi="Times New Roman" w:cs="Times New Roman"/>
              </w:rPr>
            </w:pPr>
            <w:r>
              <w:rPr>
                <w:rFonts w:ascii="Times New Roman" w:hAnsi="Times New Roman" w:cs="Times New Roman"/>
              </w:rPr>
              <w:t>StudySync shall validate the domain name of all URLs to check if the user is on a Coursera domain.</w:t>
            </w:r>
            <w:r w:rsidRPr="00E67B30">
              <w:rPr>
                <w:rFonts w:ascii="Times New Roman" w:hAnsi="Times New Roman" w:cs="Times New Roman"/>
              </w:rPr>
              <w:t xml:space="preserve"> </w:t>
            </w:r>
          </w:p>
        </w:tc>
      </w:tr>
      <w:tr w:rsidR="005C3A2C" w14:paraId="044F7BD4" w14:textId="77777777" w:rsidTr="00F97710">
        <w:tc>
          <w:tcPr>
            <w:tcW w:w="2405" w:type="dxa"/>
            <w:tcBorders>
              <w:top w:val="single" w:sz="4" w:space="0" w:color="auto"/>
              <w:bottom w:val="nil"/>
            </w:tcBorders>
          </w:tcPr>
          <w:p w14:paraId="0A658605" w14:textId="590F9D8D" w:rsidR="005C3A2C" w:rsidRDefault="005C3A2C"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CheckCourse</w:t>
            </w:r>
            <w:proofErr w:type="spellEnd"/>
            <w:r>
              <w:rPr>
                <w:rFonts w:ascii="Times New Roman" w:hAnsi="Times New Roman" w:cs="Times New Roman"/>
              </w:rPr>
              <w:t>:</w:t>
            </w:r>
          </w:p>
        </w:tc>
        <w:tc>
          <w:tcPr>
            <w:tcW w:w="8498" w:type="dxa"/>
            <w:tcBorders>
              <w:top w:val="single" w:sz="4" w:space="0" w:color="auto"/>
              <w:bottom w:val="nil"/>
            </w:tcBorders>
          </w:tcPr>
          <w:p w14:paraId="73D31813" w14:textId="0D32CECE" w:rsidR="005C3A2C" w:rsidRDefault="005C3A2C" w:rsidP="00D10EF7">
            <w:pPr>
              <w:rPr>
                <w:rFonts w:ascii="Times New Roman" w:hAnsi="Times New Roman" w:cs="Times New Roman"/>
              </w:rPr>
            </w:pPr>
            <w:r>
              <w:rPr>
                <w:rFonts w:ascii="Times New Roman" w:hAnsi="Times New Roman" w:cs="Times New Roman"/>
              </w:rPr>
              <w:t xml:space="preserve">StudySync shall confirm if the full URL is related to a course selected by the user in the time tracker settings. </w:t>
            </w:r>
          </w:p>
        </w:tc>
      </w:tr>
      <w:tr w:rsidR="005C3A2C" w14:paraId="4A1275F3" w14:textId="77777777" w:rsidTr="00F97710">
        <w:tc>
          <w:tcPr>
            <w:tcW w:w="2405" w:type="dxa"/>
            <w:tcBorders>
              <w:top w:val="nil"/>
              <w:bottom w:val="nil"/>
            </w:tcBorders>
          </w:tcPr>
          <w:p w14:paraId="19C4FCBF" w14:textId="428CDDAA" w:rsidR="005C3A2C" w:rsidRDefault="005C3A2C"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TrackCourse</w:t>
            </w:r>
            <w:proofErr w:type="spellEnd"/>
            <w:r w:rsidR="00C865A0">
              <w:rPr>
                <w:rFonts w:ascii="Times New Roman" w:hAnsi="Times New Roman" w:cs="Times New Roman"/>
              </w:rPr>
              <w:t>:</w:t>
            </w:r>
          </w:p>
        </w:tc>
        <w:tc>
          <w:tcPr>
            <w:tcW w:w="8498" w:type="dxa"/>
            <w:tcBorders>
              <w:top w:val="nil"/>
              <w:bottom w:val="nil"/>
            </w:tcBorders>
          </w:tcPr>
          <w:p w14:paraId="3520E589" w14:textId="73A3B853" w:rsidR="005C3A2C" w:rsidRDefault="005C3A2C" w:rsidP="00D10EF7">
            <w:pPr>
              <w:rPr>
                <w:rFonts w:ascii="Times New Roman" w:hAnsi="Times New Roman" w:cs="Times New Roman"/>
              </w:rPr>
            </w:pPr>
            <w:r>
              <w:rPr>
                <w:rFonts w:ascii="Times New Roman" w:hAnsi="Times New Roman" w:cs="Times New Roman"/>
              </w:rPr>
              <w:t xml:space="preserve">If the user is </w:t>
            </w:r>
            <w:r w:rsidR="00C865A0">
              <w:rPr>
                <w:rFonts w:ascii="Times New Roman" w:hAnsi="Times New Roman" w:cs="Times New Roman"/>
              </w:rPr>
              <w:t>currently in a course Coursera section. StudySync shall start tracking time spent in the course.</w:t>
            </w:r>
          </w:p>
        </w:tc>
      </w:tr>
      <w:tr w:rsidR="00C865A0" w14:paraId="6FDA6993" w14:textId="77777777" w:rsidTr="00F97710">
        <w:tc>
          <w:tcPr>
            <w:tcW w:w="2405" w:type="dxa"/>
            <w:tcBorders>
              <w:top w:val="nil"/>
              <w:bottom w:val="single" w:sz="4" w:space="0" w:color="auto"/>
            </w:tcBorders>
          </w:tcPr>
          <w:p w14:paraId="4E4A1791" w14:textId="31209D0C" w:rsidR="00C865A0" w:rsidRDefault="00C865A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TrackTask</w:t>
            </w:r>
            <w:proofErr w:type="spellEnd"/>
            <w:r>
              <w:rPr>
                <w:rFonts w:ascii="Times New Roman" w:hAnsi="Times New Roman" w:cs="Times New Roman"/>
              </w:rPr>
              <w:t>:</w:t>
            </w:r>
          </w:p>
        </w:tc>
        <w:tc>
          <w:tcPr>
            <w:tcW w:w="8498" w:type="dxa"/>
            <w:tcBorders>
              <w:top w:val="nil"/>
              <w:bottom w:val="single" w:sz="4" w:space="0" w:color="auto"/>
            </w:tcBorders>
          </w:tcPr>
          <w:p w14:paraId="0B7703D3" w14:textId="73B744B8" w:rsidR="00C865A0" w:rsidRDefault="00C865A0" w:rsidP="00D10EF7">
            <w:pPr>
              <w:rPr>
                <w:rFonts w:ascii="Times New Roman" w:hAnsi="Times New Roman" w:cs="Times New Roman"/>
              </w:rPr>
            </w:pPr>
            <w:r>
              <w:rPr>
                <w:rFonts w:ascii="Times New Roman" w:hAnsi="Times New Roman" w:cs="Times New Roman"/>
              </w:rPr>
              <w:t>If the user is within a given task, then StudySync shall track the time spent on the current task shown by the URL. This will be tracked under the current course the user is in.</w:t>
            </w:r>
          </w:p>
        </w:tc>
      </w:tr>
      <w:tr w:rsidR="00C865A0" w14:paraId="70BB066A" w14:textId="77777777" w:rsidTr="005C3A2C">
        <w:tc>
          <w:tcPr>
            <w:tcW w:w="2405" w:type="dxa"/>
            <w:tcBorders>
              <w:top w:val="single" w:sz="4" w:space="0" w:color="auto"/>
              <w:bottom w:val="single" w:sz="4" w:space="0" w:color="auto"/>
            </w:tcBorders>
          </w:tcPr>
          <w:p w14:paraId="3D7D9F57" w14:textId="4B35AA7A" w:rsidR="00C865A0" w:rsidRDefault="00C865A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StoreData</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17569C68" w14:textId="52B226CF" w:rsidR="00C865A0" w:rsidRDefault="00C865A0" w:rsidP="00D10EF7">
            <w:pPr>
              <w:rPr>
                <w:rFonts w:ascii="Times New Roman" w:hAnsi="Times New Roman" w:cs="Times New Roman"/>
              </w:rPr>
            </w:pPr>
            <w:r>
              <w:rPr>
                <w:rFonts w:ascii="Times New Roman" w:hAnsi="Times New Roman" w:cs="Times New Roman"/>
              </w:rPr>
              <w:t>StudySync shall automatically store the time-tracker data locally in a flat format.</w:t>
            </w:r>
          </w:p>
        </w:tc>
      </w:tr>
    </w:tbl>
    <w:p w14:paraId="2BA114CC" w14:textId="079C7297" w:rsidR="009E4D22" w:rsidRDefault="009E4D22" w:rsidP="00246F48"/>
    <w:p w14:paraId="5D9B6496" w14:textId="2D6EBC7D" w:rsidR="00F97710" w:rsidRDefault="00F97710" w:rsidP="00F97710">
      <w:r>
        <w:t>3.6 View Time Tracker Stats on Data Dashboard</w:t>
      </w:r>
    </w:p>
    <w:p w14:paraId="18BF8213" w14:textId="728BDD35" w:rsidR="00F97710" w:rsidRDefault="00F97710" w:rsidP="00F97710">
      <w:r>
        <w:t>3.6.1 Description</w:t>
      </w:r>
    </w:p>
    <w:p w14:paraId="5465BD33" w14:textId="091B049E" w:rsidR="00F97710" w:rsidRDefault="00F97710" w:rsidP="00F97710">
      <w:r>
        <w:t>The user can gain insights into their Coursera study habits via a data dashboard to visualize the time-tracker data. The user can break the data down by the overall semester, courses, and further details to be determined based on user feedback.</w:t>
      </w:r>
    </w:p>
    <w:p w14:paraId="6142D30D" w14:textId="77777777" w:rsidR="00F97710" w:rsidRDefault="00F97710" w:rsidP="00F97710"/>
    <w:p w14:paraId="05EDC70E" w14:textId="7AB232F6" w:rsidR="00F97710" w:rsidRDefault="00F97710" w:rsidP="00F97710">
      <w:r>
        <w:t>3.6.2 Functional requirements</w:t>
      </w:r>
    </w:p>
    <w:tbl>
      <w:tblPr>
        <w:tblStyle w:val="TableGrid"/>
        <w:tblW w:w="10903" w:type="dxa"/>
        <w:tblLook w:val="04A0" w:firstRow="1" w:lastRow="0" w:firstColumn="1" w:lastColumn="0" w:noHBand="0" w:noVBand="1"/>
      </w:tblPr>
      <w:tblGrid>
        <w:gridCol w:w="3058"/>
        <w:gridCol w:w="7845"/>
      </w:tblGrid>
      <w:tr w:rsidR="00F97710" w:rsidRPr="00E67B30" w14:paraId="36C48D11" w14:textId="77777777" w:rsidTr="00D10EF7">
        <w:tc>
          <w:tcPr>
            <w:tcW w:w="2405" w:type="dxa"/>
            <w:tcBorders>
              <w:bottom w:val="single" w:sz="4" w:space="0" w:color="auto"/>
            </w:tcBorders>
          </w:tcPr>
          <w:p w14:paraId="7741BBA4" w14:textId="3E1AD8E9" w:rsidR="00F97710" w:rsidRPr="00E67B30" w:rsidRDefault="00F97710" w:rsidP="00D10EF7">
            <w:pPr>
              <w:rPr>
                <w:rFonts w:ascii="Times New Roman" w:hAnsi="Times New Roman" w:cs="Times New Roman"/>
              </w:rPr>
            </w:pPr>
            <w:proofErr w:type="spellStart"/>
            <w:r>
              <w:rPr>
                <w:rFonts w:ascii="Times New Roman" w:hAnsi="Times New Roman" w:cs="Times New Roman"/>
              </w:rPr>
              <w:t>TimeTracker.DataDashboard</w:t>
            </w:r>
            <w:proofErr w:type="spellEnd"/>
            <w:r w:rsidRPr="00E67B30">
              <w:rPr>
                <w:rFonts w:ascii="Times New Roman" w:hAnsi="Times New Roman" w:cs="Times New Roman"/>
              </w:rPr>
              <w:t>:</w:t>
            </w:r>
          </w:p>
        </w:tc>
        <w:tc>
          <w:tcPr>
            <w:tcW w:w="8498" w:type="dxa"/>
            <w:tcBorders>
              <w:bottom w:val="single" w:sz="4" w:space="0" w:color="auto"/>
            </w:tcBorders>
          </w:tcPr>
          <w:p w14:paraId="2FC86B2E" w14:textId="39789570" w:rsidR="00F97710" w:rsidRPr="00E67B30" w:rsidRDefault="00F97710" w:rsidP="00D10EF7">
            <w:pPr>
              <w:rPr>
                <w:rFonts w:ascii="Times New Roman" w:hAnsi="Times New Roman" w:cs="Times New Roman"/>
                <w:b/>
                <w:bCs/>
              </w:rPr>
            </w:pPr>
            <w:r>
              <w:rPr>
                <w:rFonts w:ascii="Times New Roman" w:hAnsi="Times New Roman" w:cs="Times New Roman"/>
                <w:b/>
                <w:bCs/>
              </w:rPr>
              <w:t>Display the data collected by the time tracker.</w:t>
            </w:r>
          </w:p>
        </w:tc>
      </w:tr>
      <w:tr w:rsidR="00F97710" w:rsidRPr="00E67B30" w14:paraId="24BC8ABF" w14:textId="77777777" w:rsidTr="00F97710">
        <w:tc>
          <w:tcPr>
            <w:tcW w:w="2405" w:type="dxa"/>
            <w:tcBorders>
              <w:top w:val="single" w:sz="4" w:space="0" w:color="auto"/>
              <w:bottom w:val="nil"/>
            </w:tcBorders>
          </w:tcPr>
          <w:p w14:paraId="2D649859" w14:textId="0603DE5E" w:rsidR="00F97710" w:rsidRPr="00E67B30" w:rsidRDefault="00F97710" w:rsidP="00D10EF7">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.Group:</w:t>
            </w:r>
          </w:p>
        </w:tc>
        <w:tc>
          <w:tcPr>
            <w:tcW w:w="8498" w:type="dxa"/>
            <w:tcBorders>
              <w:top w:val="single" w:sz="4" w:space="0" w:color="auto"/>
              <w:bottom w:val="nil"/>
            </w:tcBorders>
          </w:tcPr>
          <w:p w14:paraId="073559A4" w14:textId="37D5666B" w:rsidR="00F97710" w:rsidRPr="00E67B30" w:rsidRDefault="00F97710" w:rsidP="00D10EF7">
            <w:pPr>
              <w:rPr>
                <w:rFonts w:ascii="Times New Roman" w:hAnsi="Times New Roman" w:cs="Times New Roman"/>
              </w:rPr>
            </w:pPr>
            <w:r>
              <w:rPr>
                <w:rFonts w:ascii="Times New Roman" w:hAnsi="Times New Roman" w:cs="Times New Roman"/>
              </w:rPr>
              <w:t>StudySync</w:t>
            </w:r>
            <w:r w:rsidRPr="00E67B30">
              <w:rPr>
                <w:rFonts w:ascii="Times New Roman" w:hAnsi="Times New Roman" w:cs="Times New Roman"/>
              </w:rPr>
              <w:t xml:space="preserve"> </w:t>
            </w:r>
            <w:r>
              <w:rPr>
                <w:rFonts w:ascii="Times New Roman" w:hAnsi="Times New Roman" w:cs="Times New Roman"/>
              </w:rPr>
              <w:t>shall organize the data into logical separations.</w:t>
            </w:r>
          </w:p>
        </w:tc>
      </w:tr>
      <w:tr w:rsidR="00F97710" w14:paraId="3574D909" w14:textId="77777777" w:rsidTr="00F97710">
        <w:tc>
          <w:tcPr>
            <w:tcW w:w="2405" w:type="dxa"/>
            <w:tcBorders>
              <w:top w:val="nil"/>
              <w:bottom w:val="nil"/>
            </w:tcBorders>
          </w:tcPr>
          <w:p w14:paraId="702394A1" w14:textId="23E96628" w:rsidR="00F97710" w:rsidRDefault="00F97710" w:rsidP="00D10EF7">
            <w:pPr>
              <w:rPr>
                <w:rFonts w:ascii="Times New Roman" w:hAnsi="Times New Roman" w:cs="Times New Roman"/>
              </w:rPr>
            </w:pPr>
            <w:r>
              <w:rPr>
                <w:rFonts w:ascii="Times New Roman" w:hAnsi="Times New Roman" w:cs="Times New Roman"/>
              </w:rPr>
              <w:t xml:space="preserve">    .Semester:</w:t>
            </w:r>
          </w:p>
        </w:tc>
        <w:tc>
          <w:tcPr>
            <w:tcW w:w="8498" w:type="dxa"/>
            <w:tcBorders>
              <w:top w:val="nil"/>
              <w:bottom w:val="nil"/>
            </w:tcBorders>
          </w:tcPr>
          <w:p w14:paraId="2009DD20" w14:textId="3A87E3CE" w:rsidR="00F97710" w:rsidRDefault="00F97710" w:rsidP="00D10EF7">
            <w:pPr>
              <w:rPr>
                <w:rFonts w:ascii="Times New Roman" w:hAnsi="Times New Roman" w:cs="Times New Roman"/>
              </w:rPr>
            </w:pPr>
            <w:r>
              <w:rPr>
                <w:rFonts w:ascii="Times New Roman" w:hAnsi="Times New Roman" w:cs="Times New Roman"/>
              </w:rPr>
              <w:t xml:space="preserve">StudySync shall display data visualizations based on the current semester's time-tracking data. </w:t>
            </w:r>
          </w:p>
        </w:tc>
      </w:tr>
      <w:tr w:rsidR="00F97710" w14:paraId="2C9641EF" w14:textId="77777777" w:rsidTr="00D10EF7">
        <w:tc>
          <w:tcPr>
            <w:tcW w:w="2405" w:type="dxa"/>
            <w:tcBorders>
              <w:top w:val="nil"/>
              <w:bottom w:val="nil"/>
            </w:tcBorders>
          </w:tcPr>
          <w:p w14:paraId="5EB701E3" w14:textId="7D8B0505" w:rsidR="00F97710" w:rsidRDefault="00F97710" w:rsidP="00D10EF7">
            <w:pPr>
              <w:rPr>
                <w:rFonts w:ascii="Times New Roman" w:hAnsi="Times New Roman" w:cs="Times New Roman"/>
              </w:rPr>
            </w:pPr>
            <w:r>
              <w:rPr>
                <w:rFonts w:ascii="Times New Roman" w:hAnsi="Times New Roman" w:cs="Times New Roman"/>
              </w:rPr>
              <w:t xml:space="preserve">    .Course:</w:t>
            </w:r>
          </w:p>
        </w:tc>
        <w:tc>
          <w:tcPr>
            <w:tcW w:w="8498" w:type="dxa"/>
            <w:tcBorders>
              <w:top w:val="nil"/>
              <w:bottom w:val="nil"/>
            </w:tcBorders>
          </w:tcPr>
          <w:p w14:paraId="2DD05694" w14:textId="2401B3BA" w:rsidR="00F97710" w:rsidRDefault="00F97710" w:rsidP="00D10EF7">
            <w:pPr>
              <w:rPr>
                <w:rFonts w:ascii="Times New Roman" w:hAnsi="Times New Roman" w:cs="Times New Roman"/>
              </w:rPr>
            </w:pPr>
            <w:r>
              <w:rPr>
                <w:rFonts w:ascii="Times New Roman" w:hAnsi="Times New Roman" w:cs="Times New Roman"/>
              </w:rPr>
              <w:t>StudySync shall display data visualizations based on the currently selected course.</w:t>
            </w:r>
          </w:p>
        </w:tc>
      </w:tr>
      <w:tr w:rsidR="002A2532" w14:paraId="75A65473" w14:textId="77777777" w:rsidTr="00D10EF7">
        <w:tc>
          <w:tcPr>
            <w:tcW w:w="2405" w:type="dxa"/>
            <w:tcBorders>
              <w:top w:val="nil"/>
              <w:bottom w:val="nil"/>
            </w:tcBorders>
          </w:tcPr>
          <w:p w14:paraId="57B9ED1D" w14:textId="05917C42" w:rsidR="002A2532" w:rsidRDefault="002A2532"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SelectCourse</w:t>
            </w:r>
            <w:proofErr w:type="spellEnd"/>
          </w:p>
        </w:tc>
        <w:tc>
          <w:tcPr>
            <w:tcW w:w="8498" w:type="dxa"/>
            <w:tcBorders>
              <w:top w:val="nil"/>
              <w:bottom w:val="nil"/>
            </w:tcBorders>
          </w:tcPr>
          <w:p w14:paraId="12CA4ADA" w14:textId="11ABA3F7" w:rsidR="002A2532" w:rsidRDefault="002A2532" w:rsidP="00D10EF7">
            <w:pPr>
              <w:rPr>
                <w:rFonts w:ascii="Times New Roman" w:hAnsi="Times New Roman" w:cs="Times New Roman"/>
              </w:rPr>
            </w:pPr>
            <w:r>
              <w:rPr>
                <w:rFonts w:ascii="Times New Roman" w:hAnsi="Times New Roman" w:cs="Times New Roman"/>
              </w:rPr>
              <w:t>StudySync shall allow the user to select the current course to be analyzed on the data dashboard.</w:t>
            </w:r>
          </w:p>
        </w:tc>
      </w:tr>
      <w:tr w:rsidR="00F97710" w14:paraId="1CA355B2" w14:textId="77777777" w:rsidTr="00D10EF7">
        <w:tc>
          <w:tcPr>
            <w:tcW w:w="2405" w:type="dxa"/>
            <w:tcBorders>
              <w:top w:val="nil"/>
              <w:bottom w:val="single" w:sz="4" w:space="0" w:color="auto"/>
            </w:tcBorders>
          </w:tcPr>
          <w:p w14:paraId="1B6C4352" w14:textId="3973DADD" w:rsidR="00F97710" w:rsidRDefault="00F97710" w:rsidP="00D10EF7">
            <w:pPr>
              <w:rPr>
                <w:rFonts w:ascii="Times New Roman" w:hAnsi="Times New Roman" w:cs="Times New Roman"/>
              </w:rPr>
            </w:pPr>
            <w:r>
              <w:rPr>
                <w:rFonts w:ascii="Times New Roman" w:hAnsi="Times New Roman" w:cs="Times New Roman"/>
              </w:rPr>
              <w:t xml:space="preserve">    .TBD:</w:t>
            </w:r>
          </w:p>
        </w:tc>
        <w:tc>
          <w:tcPr>
            <w:tcW w:w="8498" w:type="dxa"/>
            <w:tcBorders>
              <w:top w:val="nil"/>
              <w:bottom w:val="single" w:sz="4" w:space="0" w:color="auto"/>
            </w:tcBorders>
          </w:tcPr>
          <w:p w14:paraId="235F5DEF" w14:textId="3D2FDC80" w:rsidR="00F97710" w:rsidRDefault="00F97710" w:rsidP="00D10EF7">
            <w:pPr>
              <w:rPr>
                <w:rFonts w:ascii="Times New Roman" w:hAnsi="Times New Roman" w:cs="Times New Roman"/>
              </w:rPr>
            </w:pPr>
            <w:r>
              <w:rPr>
                <w:rFonts w:ascii="Times New Roman" w:hAnsi="Times New Roman" w:cs="Times New Roman"/>
              </w:rPr>
              <w:t>User feedback can guide further visualizations when this is implemented.</w:t>
            </w:r>
          </w:p>
        </w:tc>
      </w:tr>
      <w:tr w:rsidR="00F97710" w14:paraId="3D9BFCD0" w14:textId="77777777" w:rsidTr="00D10EF7">
        <w:tc>
          <w:tcPr>
            <w:tcW w:w="2405" w:type="dxa"/>
            <w:tcBorders>
              <w:top w:val="single" w:sz="4" w:space="0" w:color="auto"/>
              <w:bottom w:val="single" w:sz="4" w:space="0" w:color="auto"/>
            </w:tcBorders>
          </w:tcPr>
          <w:p w14:paraId="411B4629" w14:textId="77777777" w:rsidR="00F97710" w:rsidRDefault="00F9771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StoreData</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4E5F6B16" w14:textId="77777777" w:rsidR="00F97710" w:rsidRDefault="00F97710" w:rsidP="00D10EF7">
            <w:pPr>
              <w:rPr>
                <w:rFonts w:ascii="Times New Roman" w:hAnsi="Times New Roman" w:cs="Times New Roman"/>
              </w:rPr>
            </w:pPr>
            <w:r>
              <w:rPr>
                <w:rFonts w:ascii="Times New Roman" w:hAnsi="Times New Roman" w:cs="Times New Roman"/>
              </w:rPr>
              <w:t>StudySync shall automatically store the time-tracker data locally in a flat format.</w:t>
            </w:r>
          </w:p>
        </w:tc>
      </w:tr>
      <w:tr w:rsidR="00DF506E" w14:paraId="3DE0A093" w14:textId="77777777" w:rsidTr="00D10EF7">
        <w:tc>
          <w:tcPr>
            <w:tcW w:w="2405" w:type="dxa"/>
            <w:tcBorders>
              <w:top w:val="single" w:sz="4" w:space="0" w:color="auto"/>
              <w:bottom w:val="single" w:sz="4" w:space="0" w:color="auto"/>
            </w:tcBorders>
          </w:tcPr>
          <w:p w14:paraId="459A0E46" w14:textId="263000A9" w:rsidR="00DF506E" w:rsidRDefault="00DF506E" w:rsidP="00D10EF7">
            <w:pPr>
              <w:rPr>
                <w:rFonts w:ascii="Times New Roman" w:hAnsi="Times New Roman" w:cs="Times New Roman"/>
              </w:rPr>
            </w:pPr>
            <w:r>
              <w:rPr>
                <w:rFonts w:ascii="Times New Roman" w:hAnsi="Times New Roman" w:cs="Times New Roman"/>
              </w:rPr>
              <w:t xml:space="preserve">  .Export:</w:t>
            </w:r>
          </w:p>
        </w:tc>
        <w:tc>
          <w:tcPr>
            <w:tcW w:w="8498" w:type="dxa"/>
            <w:tcBorders>
              <w:top w:val="single" w:sz="4" w:space="0" w:color="auto"/>
              <w:bottom w:val="single" w:sz="4" w:space="0" w:color="auto"/>
            </w:tcBorders>
          </w:tcPr>
          <w:p w14:paraId="42226DF1" w14:textId="7C8BD62F" w:rsidR="00DF506E" w:rsidRDefault="00DF506E" w:rsidP="00D10EF7">
            <w:pPr>
              <w:rPr>
                <w:rFonts w:ascii="Times New Roman" w:hAnsi="Times New Roman" w:cs="Times New Roman"/>
              </w:rPr>
            </w:pPr>
            <w:r>
              <w:rPr>
                <w:rFonts w:ascii="Times New Roman" w:hAnsi="Times New Roman" w:cs="Times New Roman"/>
              </w:rPr>
              <w:t>StudySync shall allow the user to export the time-tracker data to CSV format.</w:t>
            </w:r>
          </w:p>
        </w:tc>
      </w:tr>
    </w:tbl>
    <w:p w14:paraId="116256D0" w14:textId="77777777" w:rsidR="00F97710" w:rsidRDefault="00F97710" w:rsidP="00246F48"/>
    <w:p w14:paraId="1A3E9613" w14:textId="1D236B06" w:rsidR="001B078E" w:rsidRDefault="001B078E" w:rsidP="001B078E">
      <w:r>
        <w:t xml:space="preserve">3.7 </w:t>
      </w:r>
      <w:r w:rsidR="00DF506E">
        <w:t>Adjust Time-Tracker Settings</w:t>
      </w:r>
    </w:p>
    <w:p w14:paraId="6E1003C8" w14:textId="47325C80" w:rsidR="001B078E" w:rsidRDefault="001B078E" w:rsidP="001B078E">
      <w:r>
        <w:t>3.7.1 Description</w:t>
      </w:r>
    </w:p>
    <w:p w14:paraId="5135A435" w14:textId="6E73F55F" w:rsidR="00DF506E" w:rsidRDefault="00DF506E" w:rsidP="001B078E">
      <w:r>
        <w:t>The user will need to adjust specific requirements and information for the time-tracker. While we know the user will need the option to start a new semester, this system requirement must be fleshed out during the sprint.</w:t>
      </w:r>
    </w:p>
    <w:p w14:paraId="734E214F" w14:textId="77777777" w:rsidR="00DF506E" w:rsidRDefault="00DF506E" w:rsidP="001B078E"/>
    <w:p w14:paraId="776E084A" w14:textId="7213681F" w:rsidR="001B078E" w:rsidRDefault="001B078E" w:rsidP="001B078E">
      <w:r>
        <w:t>3.7.2 Functional requirements</w:t>
      </w:r>
    </w:p>
    <w:tbl>
      <w:tblPr>
        <w:tblStyle w:val="TableGrid"/>
        <w:tblW w:w="10903" w:type="dxa"/>
        <w:tblLook w:val="04A0" w:firstRow="1" w:lastRow="0" w:firstColumn="1" w:lastColumn="0" w:noHBand="0" w:noVBand="1"/>
      </w:tblPr>
      <w:tblGrid>
        <w:gridCol w:w="2405"/>
        <w:gridCol w:w="8498"/>
      </w:tblGrid>
      <w:tr w:rsidR="00DF506E" w:rsidRPr="00E67B30" w14:paraId="441AF3D1" w14:textId="77777777" w:rsidTr="00D10EF7">
        <w:tc>
          <w:tcPr>
            <w:tcW w:w="2405" w:type="dxa"/>
            <w:tcBorders>
              <w:bottom w:val="single" w:sz="4" w:space="0" w:color="auto"/>
            </w:tcBorders>
          </w:tcPr>
          <w:p w14:paraId="5D98B297" w14:textId="7DA0CC1D" w:rsidR="00DF506E" w:rsidRPr="00E67B30" w:rsidRDefault="00DF506E" w:rsidP="00D10EF7">
            <w:pPr>
              <w:rPr>
                <w:rFonts w:ascii="Times New Roman" w:hAnsi="Times New Roman" w:cs="Times New Roman"/>
              </w:rPr>
            </w:pPr>
            <w:proofErr w:type="spellStart"/>
            <w:r>
              <w:rPr>
                <w:rFonts w:ascii="Times New Roman" w:hAnsi="Times New Roman" w:cs="Times New Roman"/>
              </w:rPr>
              <w:t>TimeTracker.Settings</w:t>
            </w:r>
            <w:proofErr w:type="spellEnd"/>
            <w:r w:rsidRPr="00E67B30">
              <w:rPr>
                <w:rFonts w:ascii="Times New Roman" w:hAnsi="Times New Roman" w:cs="Times New Roman"/>
              </w:rPr>
              <w:t>:</w:t>
            </w:r>
          </w:p>
        </w:tc>
        <w:tc>
          <w:tcPr>
            <w:tcW w:w="8498" w:type="dxa"/>
            <w:tcBorders>
              <w:bottom w:val="single" w:sz="4" w:space="0" w:color="auto"/>
            </w:tcBorders>
          </w:tcPr>
          <w:p w14:paraId="46083661" w14:textId="2ACD50AE" w:rsidR="00DF506E" w:rsidRPr="00E67B30" w:rsidRDefault="00DF506E" w:rsidP="00D10EF7">
            <w:pPr>
              <w:rPr>
                <w:rFonts w:ascii="Times New Roman" w:hAnsi="Times New Roman" w:cs="Times New Roman"/>
                <w:b/>
                <w:bCs/>
              </w:rPr>
            </w:pPr>
            <w:r>
              <w:rPr>
                <w:rFonts w:ascii="Times New Roman" w:hAnsi="Times New Roman" w:cs="Times New Roman"/>
                <w:b/>
                <w:bCs/>
              </w:rPr>
              <w:t>Adjust the time-tracker settings</w:t>
            </w:r>
          </w:p>
        </w:tc>
      </w:tr>
      <w:tr w:rsidR="00DF506E" w:rsidRPr="00E67B30" w14:paraId="4F446D1A" w14:textId="77777777" w:rsidTr="00DF506E">
        <w:tc>
          <w:tcPr>
            <w:tcW w:w="2405" w:type="dxa"/>
            <w:tcBorders>
              <w:top w:val="single" w:sz="4" w:space="0" w:color="auto"/>
              <w:bottom w:val="nil"/>
            </w:tcBorders>
          </w:tcPr>
          <w:p w14:paraId="590864D4" w14:textId="5CA108C7" w:rsidR="00DF506E" w:rsidRPr="00E67B30" w:rsidRDefault="00DF506E" w:rsidP="00D10EF7">
            <w:pPr>
              <w:rPr>
                <w:rFonts w:ascii="Times New Roman" w:hAnsi="Times New Roman" w:cs="Times New Roman"/>
              </w:rPr>
            </w:pPr>
            <w:r w:rsidRPr="00E67B30">
              <w:rPr>
                <w:rFonts w:ascii="Times New Roman" w:hAnsi="Times New Roman" w:cs="Times New Roman"/>
              </w:rPr>
              <w:lastRenderedPageBreak/>
              <w:t xml:space="preserve">  </w:t>
            </w:r>
            <w:r>
              <w:rPr>
                <w:rFonts w:ascii="Times New Roman" w:hAnsi="Times New Roman" w:cs="Times New Roman"/>
              </w:rPr>
              <w:t>.</w:t>
            </w:r>
            <w:proofErr w:type="spellStart"/>
            <w:r>
              <w:rPr>
                <w:rFonts w:ascii="Times New Roman" w:hAnsi="Times New Roman" w:cs="Times New Roman"/>
              </w:rPr>
              <w:t>StartNewSemester</w:t>
            </w:r>
            <w:proofErr w:type="spellEnd"/>
            <w:r>
              <w:rPr>
                <w:rFonts w:ascii="Times New Roman" w:hAnsi="Times New Roman" w:cs="Times New Roman"/>
              </w:rPr>
              <w:t>:</w:t>
            </w:r>
          </w:p>
        </w:tc>
        <w:tc>
          <w:tcPr>
            <w:tcW w:w="8498" w:type="dxa"/>
            <w:tcBorders>
              <w:top w:val="single" w:sz="4" w:space="0" w:color="auto"/>
              <w:bottom w:val="nil"/>
            </w:tcBorders>
          </w:tcPr>
          <w:p w14:paraId="3210F2EE" w14:textId="09648DCB" w:rsidR="00DF506E" w:rsidRPr="00E67B30" w:rsidRDefault="00DF506E" w:rsidP="00D10EF7">
            <w:pPr>
              <w:rPr>
                <w:rFonts w:ascii="Times New Roman" w:hAnsi="Times New Roman" w:cs="Times New Roman"/>
              </w:rPr>
            </w:pPr>
            <w:r>
              <w:rPr>
                <w:rFonts w:ascii="Times New Roman" w:hAnsi="Times New Roman" w:cs="Times New Roman"/>
              </w:rPr>
              <w:t>When the user clicks this button, StudySync shall start a new tracking period by deleting old data.</w:t>
            </w:r>
          </w:p>
        </w:tc>
      </w:tr>
      <w:tr w:rsidR="00DF506E" w14:paraId="296187DD" w14:textId="77777777" w:rsidTr="00DF506E">
        <w:tc>
          <w:tcPr>
            <w:tcW w:w="2405" w:type="dxa"/>
            <w:tcBorders>
              <w:top w:val="nil"/>
              <w:bottom w:val="single" w:sz="4" w:space="0" w:color="auto"/>
            </w:tcBorders>
          </w:tcPr>
          <w:p w14:paraId="0F1A53B8" w14:textId="3DB13AA2" w:rsidR="00DF506E" w:rsidRDefault="00DF506E" w:rsidP="00D10EF7">
            <w:pPr>
              <w:rPr>
                <w:rFonts w:ascii="Times New Roman" w:hAnsi="Times New Roman" w:cs="Times New Roman"/>
              </w:rPr>
            </w:pPr>
            <w:r>
              <w:rPr>
                <w:rFonts w:ascii="Times New Roman" w:hAnsi="Times New Roman" w:cs="Times New Roman"/>
              </w:rPr>
              <w:t xml:space="preserve">   .TBD:</w:t>
            </w:r>
          </w:p>
        </w:tc>
        <w:tc>
          <w:tcPr>
            <w:tcW w:w="8498" w:type="dxa"/>
            <w:tcBorders>
              <w:top w:val="nil"/>
              <w:bottom w:val="single" w:sz="4" w:space="0" w:color="auto"/>
            </w:tcBorders>
          </w:tcPr>
          <w:p w14:paraId="000A6216" w14:textId="424A4E2C" w:rsidR="00DF506E" w:rsidRDefault="00DF506E" w:rsidP="00D10EF7">
            <w:pPr>
              <w:rPr>
                <w:rFonts w:ascii="Times New Roman" w:hAnsi="Times New Roman" w:cs="Times New Roman"/>
              </w:rPr>
            </w:pPr>
            <w:r>
              <w:rPr>
                <w:rFonts w:ascii="Times New Roman" w:hAnsi="Times New Roman" w:cs="Times New Roman"/>
              </w:rPr>
              <w:t>The settings page will need to be fleshed out during the sprint related to it. User feedback will need to be gathered to ensure the time-tracker is meeting their needs.</w:t>
            </w:r>
          </w:p>
        </w:tc>
      </w:tr>
    </w:tbl>
    <w:p w14:paraId="3C9596D7" w14:textId="77777777" w:rsidR="00246F48" w:rsidRDefault="00246F48" w:rsidP="00246F48"/>
    <w:p w14:paraId="12A9723B" w14:textId="2C36C62E" w:rsidR="00246F48" w:rsidRDefault="0009549E" w:rsidP="0009549E">
      <w:pPr>
        <w:ind w:left="360"/>
      </w:pPr>
      <w:r>
        <w:t xml:space="preserve">4. </w:t>
      </w:r>
      <w:r w:rsidR="00246F48">
        <w:t>Data requirements</w:t>
      </w:r>
    </w:p>
    <w:p w14:paraId="76063A08" w14:textId="4B129E39" w:rsidR="00246F48" w:rsidRDefault="00246F48" w:rsidP="0009549E">
      <w:pPr>
        <w:pStyle w:val="ListParagraph"/>
        <w:numPr>
          <w:ilvl w:val="1"/>
          <w:numId w:val="4"/>
        </w:numPr>
      </w:pPr>
      <w:r>
        <w:t>Logical data model</w:t>
      </w:r>
    </w:p>
    <w:p w14:paraId="159AC83F" w14:textId="0F18134C" w:rsidR="00246F48" w:rsidRDefault="00246F48" w:rsidP="0009549E">
      <w:pPr>
        <w:pStyle w:val="ListParagraph"/>
        <w:numPr>
          <w:ilvl w:val="1"/>
          <w:numId w:val="4"/>
        </w:numPr>
      </w:pPr>
      <w:r>
        <w:t>Data dictionary</w:t>
      </w:r>
    </w:p>
    <w:tbl>
      <w:tblPr>
        <w:tblStyle w:val="TableGrid"/>
        <w:tblW w:w="10565" w:type="dxa"/>
        <w:tblLayout w:type="fixed"/>
        <w:tblLook w:val="04A0" w:firstRow="1" w:lastRow="0" w:firstColumn="1" w:lastColumn="0" w:noHBand="0" w:noVBand="1"/>
      </w:tblPr>
      <w:tblGrid>
        <w:gridCol w:w="2282"/>
        <w:gridCol w:w="3732"/>
        <w:gridCol w:w="2856"/>
        <w:gridCol w:w="1695"/>
      </w:tblGrid>
      <w:tr w:rsidR="00A17799" w14:paraId="155E8807" w14:textId="77777777" w:rsidTr="00A17799">
        <w:tc>
          <w:tcPr>
            <w:tcW w:w="2282" w:type="dxa"/>
          </w:tcPr>
          <w:p w14:paraId="192EE45A" w14:textId="48AD9925" w:rsidR="00A17799" w:rsidRDefault="00A17799" w:rsidP="009750F6">
            <w:r>
              <w:t>Data Element</w:t>
            </w:r>
          </w:p>
        </w:tc>
        <w:tc>
          <w:tcPr>
            <w:tcW w:w="3732" w:type="dxa"/>
          </w:tcPr>
          <w:p w14:paraId="36FB1688" w14:textId="0343F923" w:rsidR="00A17799" w:rsidRDefault="00A17799" w:rsidP="009750F6">
            <w:r>
              <w:t>Description</w:t>
            </w:r>
          </w:p>
        </w:tc>
        <w:tc>
          <w:tcPr>
            <w:tcW w:w="2856" w:type="dxa"/>
          </w:tcPr>
          <w:p w14:paraId="599C1DF8" w14:textId="65ADCC0B" w:rsidR="00A17799" w:rsidRDefault="00A17799" w:rsidP="009750F6">
            <w:r>
              <w:t>Composition or Data Type</w:t>
            </w:r>
          </w:p>
        </w:tc>
        <w:tc>
          <w:tcPr>
            <w:tcW w:w="1695" w:type="dxa"/>
          </w:tcPr>
          <w:p w14:paraId="5536A6A2" w14:textId="1F0EEEA9" w:rsidR="00A17799" w:rsidRDefault="00A17799" w:rsidP="009750F6">
            <w:r>
              <w:t>Length</w:t>
            </w:r>
          </w:p>
        </w:tc>
      </w:tr>
      <w:tr w:rsidR="00A17799" w14:paraId="20D1F364" w14:textId="77777777" w:rsidTr="00A17799">
        <w:tc>
          <w:tcPr>
            <w:tcW w:w="2282" w:type="dxa"/>
          </w:tcPr>
          <w:p w14:paraId="669529D1" w14:textId="47DD9953" w:rsidR="00A17799" w:rsidRDefault="00A17799" w:rsidP="009750F6">
            <w:r>
              <w:t>Course</w:t>
            </w:r>
          </w:p>
        </w:tc>
        <w:tc>
          <w:tcPr>
            <w:tcW w:w="3732" w:type="dxa"/>
          </w:tcPr>
          <w:p w14:paraId="03721663" w14:textId="30380444" w:rsidR="00A17799" w:rsidRDefault="00A17799" w:rsidP="009750F6">
            <w:r>
              <w:t>A course provided by Coursera.</w:t>
            </w:r>
          </w:p>
        </w:tc>
        <w:tc>
          <w:tcPr>
            <w:tcW w:w="2856" w:type="dxa"/>
          </w:tcPr>
          <w:p w14:paraId="4AD1972D" w14:textId="3AD64860" w:rsidR="00A17799" w:rsidRDefault="00A17799" w:rsidP="009750F6">
            <w:r>
              <w:t>String</w:t>
            </w:r>
          </w:p>
        </w:tc>
        <w:tc>
          <w:tcPr>
            <w:tcW w:w="1695" w:type="dxa"/>
          </w:tcPr>
          <w:p w14:paraId="65A17090" w14:textId="1BB7B987" w:rsidR="00A17799" w:rsidRDefault="00A17799" w:rsidP="009750F6">
            <w:r>
              <w:t>50</w:t>
            </w:r>
          </w:p>
        </w:tc>
      </w:tr>
      <w:tr w:rsidR="00A17799" w14:paraId="18C14AB1" w14:textId="77777777" w:rsidTr="00A17799">
        <w:tc>
          <w:tcPr>
            <w:tcW w:w="2282" w:type="dxa"/>
          </w:tcPr>
          <w:p w14:paraId="31730471" w14:textId="47BAB901" w:rsidR="00A17799" w:rsidRDefault="00A17799" w:rsidP="009750F6">
            <w:r>
              <w:t>Task</w:t>
            </w:r>
          </w:p>
        </w:tc>
        <w:tc>
          <w:tcPr>
            <w:tcW w:w="3732" w:type="dxa"/>
          </w:tcPr>
          <w:p w14:paraId="247E36F9" w14:textId="15259BDA" w:rsidR="00A17799" w:rsidRDefault="00A17799" w:rsidP="009750F6">
            <w:r>
              <w:t>A task to complete indicated by an associated course.</w:t>
            </w:r>
          </w:p>
        </w:tc>
        <w:tc>
          <w:tcPr>
            <w:tcW w:w="2856" w:type="dxa"/>
          </w:tcPr>
          <w:p w14:paraId="190FB2B8" w14:textId="6F7837EF" w:rsidR="00A17799" w:rsidRDefault="00A17799" w:rsidP="009750F6">
            <w:r>
              <w:t>String</w:t>
            </w:r>
          </w:p>
        </w:tc>
        <w:tc>
          <w:tcPr>
            <w:tcW w:w="1695" w:type="dxa"/>
          </w:tcPr>
          <w:p w14:paraId="0A480288" w14:textId="0516B09C" w:rsidR="00A17799" w:rsidRDefault="00A17799" w:rsidP="009750F6">
            <w:r>
              <w:t>50</w:t>
            </w:r>
          </w:p>
        </w:tc>
      </w:tr>
      <w:tr w:rsidR="00A17799" w14:paraId="32BE38DE" w14:textId="77777777" w:rsidTr="00A17799">
        <w:tc>
          <w:tcPr>
            <w:tcW w:w="2282" w:type="dxa"/>
          </w:tcPr>
          <w:p w14:paraId="4A5B1E79" w14:textId="304439BC" w:rsidR="00A17799" w:rsidRDefault="00A17799" w:rsidP="009750F6">
            <w:r>
              <w:t>Course Time</w:t>
            </w:r>
          </w:p>
        </w:tc>
        <w:tc>
          <w:tcPr>
            <w:tcW w:w="3732" w:type="dxa"/>
          </w:tcPr>
          <w:p w14:paraId="24ACEE50" w14:textId="1245724D" w:rsidR="00A17799" w:rsidRDefault="00A17799" w:rsidP="009750F6">
            <w:r>
              <w:t>The amount of time the user has spent with a given course opened on their web browser.</w:t>
            </w:r>
          </w:p>
        </w:tc>
        <w:tc>
          <w:tcPr>
            <w:tcW w:w="2856" w:type="dxa"/>
          </w:tcPr>
          <w:p w14:paraId="193F2B30" w14:textId="627D091C" w:rsidR="00A17799" w:rsidRDefault="00A17799" w:rsidP="009750F6">
            <w:r>
              <w:t>Time</w:t>
            </w:r>
          </w:p>
        </w:tc>
        <w:tc>
          <w:tcPr>
            <w:tcW w:w="1695" w:type="dxa"/>
          </w:tcPr>
          <w:p w14:paraId="276885CA" w14:textId="60CB9BCA" w:rsidR="00A17799" w:rsidRDefault="00A17799" w:rsidP="009750F6">
            <w:r>
              <w:t>DD:HH:MM</w:t>
            </w:r>
          </w:p>
        </w:tc>
      </w:tr>
      <w:tr w:rsidR="00A17799" w14:paraId="797F9B9B" w14:textId="77777777" w:rsidTr="00A17799">
        <w:tc>
          <w:tcPr>
            <w:tcW w:w="2282" w:type="dxa"/>
          </w:tcPr>
          <w:p w14:paraId="4698743D" w14:textId="043460F8" w:rsidR="00A17799" w:rsidRDefault="00A17799" w:rsidP="00AA7BB6">
            <w:r>
              <w:t>Task Time</w:t>
            </w:r>
          </w:p>
        </w:tc>
        <w:tc>
          <w:tcPr>
            <w:tcW w:w="3732" w:type="dxa"/>
          </w:tcPr>
          <w:p w14:paraId="61B02EF6" w14:textId="20CE4808" w:rsidR="00A17799" w:rsidRDefault="00A17799" w:rsidP="00AA7BB6">
            <w:r>
              <w:t>The amount of time the user has spent with a given courses task opened on their web browser.</w:t>
            </w:r>
          </w:p>
        </w:tc>
        <w:tc>
          <w:tcPr>
            <w:tcW w:w="2856" w:type="dxa"/>
          </w:tcPr>
          <w:p w14:paraId="3F06754D" w14:textId="2A48719F" w:rsidR="00A17799" w:rsidRDefault="00A17799" w:rsidP="00AA7BB6">
            <w:r>
              <w:t>Time</w:t>
            </w:r>
          </w:p>
        </w:tc>
        <w:tc>
          <w:tcPr>
            <w:tcW w:w="1695" w:type="dxa"/>
          </w:tcPr>
          <w:p w14:paraId="75CECDF5" w14:textId="34073202" w:rsidR="00A17799" w:rsidRDefault="00A17799" w:rsidP="00AA7BB6">
            <w:r>
              <w:t>DD:HH:MM</w:t>
            </w:r>
          </w:p>
        </w:tc>
      </w:tr>
      <w:tr w:rsidR="00A17799" w14:paraId="46F202ED" w14:textId="77777777" w:rsidTr="00A17799">
        <w:tc>
          <w:tcPr>
            <w:tcW w:w="2282" w:type="dxa"/>
          </w:tcPr>
          <w:p w14:paraId="2F8185B1" w14:textId="143700BE" w:rsidR="00A17799" w:rsidRDefault="00A17799" w:rsidP="00AA7BB6">
            <w:r>
              <w:t>URL</w:t>
            </w:r>
          </w:p>
        </w:tc>
        <w:tc>
          <w:tcPr>
            <w:tcW w:w="3732" w:type="dxa"/>
          </w:tcPr>
          <w:p w14:paraId="16F29EDC" w14:textId="79F599B7" w:rsidR="00A17799" w:rsidRDefault="00A17799" w:rsidP="00AA7BB6">
            <w:r>
              <w:t>A given websites address.</w:t>
            </w:r>
          </w:p>
        </w:tc>
        <w:tc>
          <w:tcPr>
            <w:tcW w:w="2856" w:type="dxa"/>
          </w:tcPr>
          <w:p w14:paraId="74C5234D" w14:textId="256182D9" w:rsidR="00A17799" w:rsidRDefault="00A17799" w:rsidP="00AA7BB6">
            <w:r>
              <w:t>String</w:t>
            </w:r>
          </w:p>
        </w:tc>
        <w:tc>
          <w:tcPr>
            <w:tcW w:w="1695" w:type="dxa"/>
          </w:tcPr>
          <w:p w14:paraId="49E848D1" w14:textId="4A5A7275" w:rsidR="00A17799" w:rsidRDefault="00A17799" w:rsidP="00AA7BB6">
            <w:r>
              <w:t>250</w:t>
            </w:r>
          </w:p>
        </w:tc>
      </w:tr>
      <w:tr w:rsidR="00A17799" w14:paraId="19947E70" w14:textId="77777777" w:rsidTr="00A17799">
        <w:tc>
          <w:tcPr>
            <w:tcW w:w="2282" w:type="dxa"/>
          </w:tcPr>
          <w:p w14:paraId="35806EDB" w14:textId="640D1CBE" w:rsidR="00A17799" w:rsidRDefault="00A17799" w:rsidP="00AA7BB6">
            <w:r>
              <w:t>Domain Name</w:t>
            </w:r>
          </w:p>
        </w:tc>
        <w:tc>
          <w:tcPr>
            <w:tcW w:w="3732" w:type="dxa"/>
          </w:tcPr>
          <w:p w14:paraId="1B29A047" w14:textId="3EA9247C" w:rsidR="00A17799" w:rsidRDefault="00A17799" w:rsidP="00AA7BB6">
            <w:r>
              <w:t>A given website's domain name.</w:t>
            </w:r>
          </w:p>
        </w:tc>
        <w:tc>
          <w:tcPr>
            <w:tcW w:w="2856" w:type="dxa"/>
          </w:tcPr>
          <w:p w14:paraId="26F679AB" w14:textId="5D335C68" w:rsidR="00A17799" w:rsidRDefault="00A17799" w:rsidP="00AA7BB6">
            <w:r>
              <w:t>String</w:t>
            </w:r>
          </w:p>
        </w:tc>
        <w:tc>
          <w:tcPr>
            <w:tcW w:w="1695" w:type="dxa"/>
          </w:tcPr>
          <w:p w14:paraId="58A65F99" w14:textId="3A8DBDED" w:rsidR="00A17799" w:rsidRDefault="00A17799" w:rsidP="00AA7BB6">
            <w:r>
              <w:t>100</w:t>
            </w:r>
          </w:p>
        </w:tc>
      </w:tr>
      <w:tr w:rsidR="00A17799" w14:paraId="6DA6AF23" w14:textId="77777777" w:rsidTr="00A17799">
        <w:tc>
          <w:tcPr>
            <w:tcW w:w="2282" w:type="dxa"/>
          </w:tcPr>
          <w:p w14:paraId="70C35CD6" w14:textId="138DC257" w:rsidR="00A17799" w:rsidRDefault="00A17799" w:rsidP="00AA7BB6">
            <w:r>
              <w:t>Semester Start Date</w:t>
            </w:r>
          </w:p>
        </w:tc>
        <w:tc>
          <w:tcPr>
            <w:tcW w:w="3732" w:type="dxa"/>
          </w:tcPr>
          <w:p w14:paraId="11CD7FE5" w14:textId="61461F78" w:rsidR="00A17799" w:rsidRDefault="00A17799" w:rsidP="00AA7BB6">
            <w:r>
              <w:t>The start of the current semester as selected by the user.</w:t>
            </w:r>
          </w:p>
        </w:tc>
        <w:tc>
          <w:tcPr>
            <w:tcW w:w="2856" w:type="dxa"/>
          </w:tcPr>
          <w:p w14:paraId="13B03B4D" w14:textId="55914739" w:rsidR="00A17799" w:rsidRDefault="00A17799" w:rsidP="00AA7BB6">
            <w:r>
              <w:t>Date</w:t>
            </w:r>
          </w:p>
        </w:tc>
        <w:tc>
          <w:tcPr>
            <w:tcW w:w="1695" w:type="dxa"/>
          </w:tcPr>
          <w:p w14:paraId="6ADFBAE8" w14:textId="7698705C" w:rsidR="00A17799" w:rsidRDefault="00A17799" w:rsidP="00AA7BB6">
            <w:r>
              <w:t>DD/MM/YYYY</w:t>
            </w:r>
          </w:p>
        </w:tc>
      </w:tr>
    </w:tbl>
    <w:p w14:paraId="0B325413" w14:textId="77777777" w:rsidR="009750F6" w:rsidRDefault="009750F6" w:rsidP="009750F6"/>
    <w:p w14:paraId="335E92E9" w14:textId="474056FA" w:rsidR="00246F48" w:rsidRDefault="00246F48" w:rsidP="0009549E">
      <w:pPr>
        <w:pStyle w:val="ListParagraph"/>
        <w:numPr>
          <w:ilvl w:val="1"/>
          <w:numId w:val="4"/>
        </w:numPr>
      </w:pPr>
      <w:r>
        <w:t>Reports</w:t>
      </w:r>
    </w:p>
    <w:tbl>
      <w:tblPr>
        <w:tblStyle w:val="TableGrid"/>
        <w:tblW w:w="10903" w:type="dxa"/>
        <w:tblLook w:val="04A0" w:firstRow="1" w:lastRow="0" w:firstColumn="1" w:lastColumn="0" w:noHBand="0" w:noVBand="1"/>
      </w:tblPr>
      <w:tblGrid>
        <w:gridCol w:w="1860"/>
        <w:gridCol w:w="9043"/>
      </w:tblGrid>
      <w:tr w:rsidR="00A17799" w14:paraId="35B67E0A" w14:textId="77777777" w:rsidTr="004047EE">
        <w:tc>
          <w:tcPr>
            <w:tcW w:w="1860" w:type="dxa"/>
          </w:tcPr>
          <w:p w14:paraId="6BEF9894" w14:textId="044DE977" w:rsidR="00A17799" w:rsidRDefault="00A17799" w:rsidP="00A17799">
            <w:r>
              <w:t>Report ID</w:t>
            </w:r>
          </w:p>
        </w:tc>
        <w:tc>
          <w:tcPr>
            <w:tcW w:w="9043" w:type="dxa"/>
          </w:tcPr>
          <w:p w14:paraId="61BD496B" w14:textId="02D8F095" w:rsidR="00A17799" w:rsidRDefault="00A17799" w:rsidP="00A17799">
            <w:r>
              <w:t>StudySync-Report-1</w:t>
            </w:r>
          </w:p>
        </w:tc>
      </w:tr>
      <w:tr w:rsidR="00A17799" w14:paraId="3D9ACE94" w14:textId="77777777" w:rsidTr="004047EE">
        <w:tc>
          <w:tcPr>
            <w:tcW w:w="1860" w:type="dxa"/>
          </w:tcPr>
          <w:p w14:paraId="350E1C40" w14:textId="43716138" w:rsidR="00A17799" w:rsidRDefault="00A17799" w:rsidP="00A17799">
            <w:r>
              <w:t>Report Title</w:t>
            </w:r>
          </w:p>
        </w:tc>
        <w:tc>
          <w:tcPr>
            <w:tcW w:w="9043" w:type="dxa"/>
          </w:tcPr>
          <w:p w14:paraId="795E9C30" w14:textId="098AF36C" w:rsidR="00A17799" w:rsidRDefault="00A17799" w:rsidP="00A17799">
            <w:r>
              <w:t>Time Tracker Data</w:t>
            </w:r>
          </w:p>
        </w:tc>
      </w:tr>
      <w:tr w:rsidR="00A17799" w14:paraId="4E9CB70C" w14:textId="77777777" w:rsidTr="004047EE">
        <w:tc>
          <w:tcPr>
            <w:tcW w:w="1860" w:type="dxa"/>
          </w:tcPr>
          <w:p w14:paraId="76F3E83E" w14:textId="46501A90" w:rsidR="00A17799" w:rsidRDefault="00A17799" w:rsidP="00A17799">
            <w:r>
              <w:t>Report Purpose</w:t>
            </w:r>
          </w:p>
        </w:tc>
        <w:tc>
          <w:tcPr>
            <w:tcW w:w="9043" w:type="dxa"/>
          </w:tcPr>
          <w:p w14:paraId="0621829F" w14:textId="7DD82EB6" w:rsidR="00A17799" w:rsidRDefault="004047EE" w:rsidP="00A17799">
            <w:r>
              <w:t>The user wants to download time tracker data stored up to the</w:t>
            </w:r>
            <w:r w:rsidR="00A17799">
              <w:t xml:space="preserve"> current point</w:t>
            </w:r>
            <w:r>
              <w:t xml:space="preserve"> in time</w:t>
            </w:r>
            <w:r w:rsidR="00A17799">
              <w:t xml:space="preserve">. </w:t>
            </w:r>
            <w:r>
              <w:t>A</w:t>
            </w:r>
            <w:r w:rsidR="00A17799">
              <w:t>llow</w:t>
            </w:r>
            <w:r>
              <w:t>ing</w:t>
            </w:r>
            <w:r w:rsidR="00A17799">
              <w:t xml:space="preserve"> them to </w:t>
            </w:r>
            <w:r>
              <w:t>further analyze the data with external tools.</w:t>
            </w:r>
          </w:p>
        </w:tc>
      </w:tr>
      <w:tr w:rsidR="00A17799" w14:paraId="36F10E4B" w14:textId="77777777" w:rsidTr="004047EE">
        <w:tc>
          <w:tcPr>
            <w:tcW w:w="1860" w:type="dxa"/>
          </w:tcPr>
          <w:p w14:paraId="6D27246B" w14:textId="5D3454CB" w:rsidR="00A17799" w:rsidRDefault="004047EE" w:rsidP="00A17799">
            <w:r>
              <w:t>Data Sources</w:t>
            </w:r>
          </w:p>
        </w:tc>
        <w:tc>
          <w:tcPr>
            <w:tcW w:w="9043" w:type="dxa"/>
          </w:tcPr>
          <w:p w14:paraId="11AD0DA4" w14:textId="62CFEDFE" w:rsidR="00A17799" w:rsidRDefault="004047EE" w:rsidP="00A17799">
            <w:r>
              <w:t>The time-tracker flat-file database.</w:t>
            </w:r>
          </w:p>
        </w:tc>
      </w:tr>
      <w:tr w:rsidR="00A17799" w14:paraId="571AB266" w14:textId="77777777" w:rsidTr="004047EE">
        <w:tc>
          <w:tcPr>
            <w:tcW w:w="1860" w:type="dxa"/>
          </w:tcPr>
          <w:p w14:paraId="58BE122F" w14:textId="4CAEBE91" w:rsidR="00A17799" w:rsidRDefault="004047EE" w:rsidP="00A17799">
            <w:r>
              <w:t>Frequency and Disposition</w:t>
            </w:r>
          </w:p>
        </w:tc>
        <w:tc>
          <w:tcPr>
            <w:tcW w:w="9043" w:type="dxa"/>
          </w:tcPr>
          <w:p w14:paraId="0ECC8518" w14:textId="0FE179F6" w:rsidR="00A17799" w:rsidRDefault="004047EE" w:rsidP="00A17799">
            <w:r>
              <w:t xml:space="preserve">The report is generated on demand by a </w:t>
            </w:r>
            <w:r w:rsidR="00E2074D">
              <w:t>user</w:t>
            </w:r>
            <w:r>
              <w:t>.</w:t>
            </w:r>
            <w:r w:rsidR="00E2074D">
              <w:t xml:space="preserve"> Data in the report is static. The report is exported in CSV format.</w:t>
            </w:r>
          </w:p>
        </w:tc>
      </w:tr>
      <w:tr w:rsidR="00A17799" w14:paraId="621406F5" w14:textId="77777777" w:rsidTr="004047EE">
        <w:tc>
          <w:tcPr>
            <w:tcW w:w="1860" w:type="dxa"/>
          </w:tcPr>
          <w:p w14:paraId="363AD43D" w14:textId="63A53370" w:rsidR="00A17799" w:rsidRDefault="00E2074D" w:rsidP="00A17799">
            <w:r>
              <w:t>Report Body</w:t>
            </w:r>
          </w:p>
        </w:tc>
        <w:tc>
          <w:tcPr>
            <w:tcW w:w="9043" w:type="dxa"/>
          </w:tcPr>
          <w:p w14:paraId="483350A9" w14:textId="77777777" w:rsidR="00A17799" w:rsidRDefault="00E2074D" w:rsidP="00A17799">
            <w:r>
              <w:t>Fields shown and column headings:</w:t>
            </w:r>
          </w:p>
          <w:p w14:paraId="31C6489A" w14:textId="77777777" w:rsidR="00E2074D" w:rsidRDefault="00E2074D" w:rsidP="00E2074D">
            <w:pPr>
              <w:pStyle w:val="ListParagraph"/>
              <w:numPr>
                <w:ilvl w:val="0"/>
                <w:numId w:val="3"/>
              </w:numPr>
            </w:pPr>
            <w:r>
              <w:t>Course</w:t>
            </w:r>
          </w:p>
          <w:p w14:paraId="2F4C5CEF" w14:textId="77777777" w:rsidR="00E2074D" w:rsidRDefault="00E2074D" w:rsidP="00E2074D">
            <w:pPr>
              <w:pStyle w:val="ListParagraph"/>
              <w:numPr>
                <w:ilvl w:val="0"/>
                <w:numId w:val="3"/>
              </w:numPr>
            </w:pPr>
            <w:r>
              <w:t>Task</w:t>
            </w:r>
          </w:p>
          <w:p w14:paraId="0D354032" w14:textId="77777777" w:rsidR="00E2074D" w:rsidRDefault="00E2074D" w:rsidP="00E2074D">
            <w:pPr>
              <w:pStyle w:val="ListParagraph"/>
              <w:numPr>
                <w:ilvl w:val="0"/>
                <w:numId w:val="3"/>
              </w:numPr>
            </w:pPr>
            <w:r>
              <w:t>Time</w:t>
            </w:r>
          </w:p>
          <w:p w14:paraId="09ECF231" w14:textId="6D4128BC" w:rsidR="00E2074D" w:rsidRDefault="00B965BE" w:rsidP="00E2074D">
            <w:r>
              <w:t>All data for the current semester will be exported and sorted by course alphabetically.</w:t>
            </w:r>
          </w:p>
        </w:tc>
      </w:tr>
      <w:tr w:rsidR="00A17799" w14:paraId="600F6DD7" w14:textId="77777777" w:rsidTr="004047EE">
        <w:tc>
          <w:tcPr>
            <w:tcW w:w="1860" w:type="dxa"/>
          </w:tcPr>
          <w:p w14:paraId="355BD7F2" w14:textId="7B4C853A" w:rsidR="00A17799" w:rsidRDefault="00B965BE" w:rsidP="00A17799">
            <w:r>
              <w:t>Security Access Restrictions</w:t>
            </w:r>
          </w:p>
        </w:tc>
        <w:tc>
          <w:tcPr>
            <w:tcW w:w="9043" w:type="dxa"/>
          </w:tcPr>
          <w:p w14:paraId="1F782AD2" w14:textId="1BFA0E04" w:rsidR="00A17799" w:rsidRDefault="00B965BE" w:rsidP="00A17799">
            <w:r>
              <w:t>The user can only view the data stored on their local machine.</w:t>
            </w:r>
          </w:p>
        </w:tc>
      </w:tr>
    </w:tbl>
    <w:p w14:paraId="79A1FCDB" w14:textId="77777777" w:rsidR="00A17799" w:rsidRDefault="00A17799" w:rsidP="00A17799"/>
    <w:p w14:paraId="1B08D650" w14:textId="77777777" w:rsidR="00A17799" w:rsidRDefault="00A17799" w:rsidP="00A17799"/>
    <w:p w14:paraId="4E36C0FF" w14:textId="670FAC16" w:rsidR="00246F48" w:rsidRDefault="00246F48" w:rsidP="0009549E">
      <w:pPr>
        <w:pStyle w:val="ListParagraph"/>
        <w:numPr>
          <w:ilvl w:val="1"/>
          <w:numId w:val="4"/>
        </w:numPr>
      </w:pPr>
      <w:r>
        <w:t>Data acquisition, integrity, retention, and disposal</w:t>
      </w:r>
    </w:p>
    <w:p w14:paraId="7164CEB0" w14:textId="5B95E6B4" w:rsidR="00B965BE" w:rsidRDefault="00B965BE" w:rsidP="00B965BE">
      <w:r>
        <w:t>DA-1: StudySync shall collect input data from the user via the whitelist form</w:t>
      </w:r>
      <w:r w:rsidR="007A698C">
        <w:t>, dropdown menu,</w:t>
      </w:r>
      <w:r>
        <w:t xml:space="preserve"> and time-tracker settings page.</w:t>
      </w:r>
    </w:p>
    <w:p w14:paraId="13D132E5" w14:textId="61A3C467" w:rsidR="007A698C" w:rsidRDefault="007A698C" w:rsidP="00B965BE">
      <w:r>
        <w:t>DA-2: StudySync shall collect data automatically from any URL with coursera.org as the domain name.</w:t>
      </w:r>
    </w:p>
    <w:p w14:paraId="5BE8524B" w14:textId="77777777" w:rsidR="007A698C" w:rsidRDefault="007A698C" w:rsidP="00B965BE"/>
    <w:p w14:paraId="656B9549" w14:textId="236A45A7" w:rsidR="007A698C" w:rsidRDefault="007A698C" w:rsidP="00B965BE">
      <w:r>
        <w:t>DR-1: StudySync shall allow the user to dictate how long the data is stored.3</w:t>
      </w:r>
    </w:p>
    <w:p w14:paraId="74A45CD6" w14:textId="77777777" w:rsidR="007A698C" w:rsidRDefault="007A698C" w:rsidP="00B965BE"/>
    <w:p w14:paraId="3917A0CE" w14:textId="7CB45BB4" w:rsidR="007A698C" w:rsidRDefault="007A698C" w:rsidP="00B965BE">
      <w:r>
        <w:t>DD-1: StudySync shall allow the user to delete all data from within the extension.</w:t>
      </w:r>
    </w:p>
    <w:p w14:paraId="2596D400" w14:textId="77777777" w:rsidR="00246F48" w:rsidRDefault="00246F48" w:rsidP="00246F48"/>
    <w:p w14:paraId="5D1BBF86" w14:textId="2B3250BE" w:rsidR="00246F48" w:rsidRDefault="00246F48" w:rsidP="0009549E">
      <w:pPr>
        <w:pStyle w:val="ListParagraph"/>
        <w:numPr>
          <w:ilvl w:val="0"/>
          <w:numId w:val="4"/>
        </w:numPr>
      </w:pPr>
      <w:r>
        <w:t>External interface requirements</w:t>
      </w:r>
    </w:p>
    <w:p w14:paraId="721D22A4" w14:textId="20660FA3" w:rsidR="00246F48" w:rsidRDefault="00246F48" w:rsidP="0009549E">
      <w:pPr>
        <w:pStyle w:val="ListParagraph"/>
        <w:numPr>
          <w:ilvl w:val="1"/>
          <w:numId w:val="4"/>
        </w:numPr>
      </w:pPr>
      <w:r>
        <w:t>User interfaces</w:t>
      </w:r>
    </w:p>
    <w:p w14:paraId="10DE7908" w14:textId="732EA0F8" w:rsidR="00A51F4B" w:rsidRDefault="00A51F4B" w:rsidP="00A51F4B">
      <w:r>
        <w:t xml:space="preserve">UI-1: StudySync shall conform to user interface standards set by </w:t>
      </w:r>
      <w:r w:rsidRPr="00A51F4B">
        <w:rPr>
          <w:i/>
          <w:iCs/>
        </w:rPr>
        <w:t>Google</w:t>
      </w:r>
      <w:r>
        <w:rPr>
          <w:i/>
          <w:iCs/>
        </w:rPr>
        <w:t xml:space="preserve"> </w:t>
      </w:r>
      <w:r w:rsidRPr="00A51F4B">
        <w:rPr>
          <w:i/>
          <w:iCs/>
        </w:rPr>
        <w:t>https://developer.chrome.com/docs/extensions/develop/ui</w:t>
      </w:r>
      <w:r>
        <w:rPr>
          <w:i/>
          <w:iCs/>
        </w:rPr>
        <w:t>.</w:t>
      </w:r>
    </w:p>
    <w:p w14:paraId="435327FC" w14:textId="77777777" w:rsidR="00A51F4B" w:rsidRDefault="00A51F4B" w:rsidP="00A51F4B"/>
    <w:p w14:paraId="0121CB80" w14:textId="61883B59" w:rsidR="00246F48" w:rsidRDefault="00246F48" w:rsidP="0009549E">
      <w:pPr>
        <w:pStyle w:val="ListParagraph"/>
        <w:numPr>
          <w:ilvl w:val="1"/>
          <w:numId w:val="4"/>
        </w:numPr>
      </w:pPr>
      <w:r>
        <w:t>Software interfaces</w:t>
      </w:r>
    </w:p>
    <w:p w14:paraId="53BCA603" w14:textId="5002A62E" w:rsidR="00A51F4B" w:rsidRDefault="00A51F4B" w:rsidP="00A51F4B">
      <w:r>
        <w:t>SI-1: StudySync shall communicate with the web browsers through a programmatic interface.</w:t>
      </w:r>
    </w:p>
    <w:p w14:paraId="7F41391C" w14:textId="1C99D60A" w:rsidR="00A51F4B" w:rsidRDefault="00A51F4B" w:rsidP="00A51F4B">
      <w:pPr>
        <w:rPr>
          <w:i/>
          <w:iCs/>
        </w:rPr>
      </w:pPr>
      <w:r>
        <w:t xml:space="preserve">SI-2:StudySync shall store data through Google Chrome's storage API: </w:t>
      </w:r>
      <w:hyperlink r:id="rId7" w:history="1">
        <w:r w:rsidRPr="00ED59D5">
          <w:rPr>
            <w:rStyle w:val="Hyperlink"/>
            <w:i/>
            <w:iCs/>
          </w:rPr>
          <w:t>https://developer.chrome.com/docs/extensions/mv2/reference/storage?hl=en#storage_areas</w:t>
        </w:r>
      </w:hyperlink>
      <w:r w:rsidRPr="00A51F4B">
        <w:rPr>
          <w:i/>
          <w:iCs/>
        </w:rPr>
        <w:t>.</w:t>
      </w:r>
    </w:p>
    <w:p w14:paraId="3B933892" w14:textId="77777777" w:rsidR="00A51F4B" w:rsidRPr="00A51F4B" w:rsidRDefault="00A51F4B" w:rsidP="00A51F4B"/>
    <w:p w14:paraId="79896B8A" w14:textId="7EBC5564" w:rsidR="00246F48" w:rsidRDefault="00246F48" w:rsidP="0009549E">
      <w:pPr>
        <w:pStyle w:val="ListParagraph"/>
        <w:numPr>
          <w:ilvl w:val="1"/>
          <w:numId w:val="4"/>
        </w:numPr>
      </w:pPr>
      <w:r>
        <w:t>Hardware interfaces</w:t>
      </w:r>
    </w:p>
    <w:p w14:paraId="3CB77CFE" w14:textId="333BC2D6" w:rsidR="00A51F4B" w:rsidRDefault="00A51F4B" w:rsidP="00A51F4B">
      <w:r>
        <w:t>No hardware interfaces have been identified.</w:t>
      </w:r>
    </w:p>
    <w:p w14:paraId="3B1B8B22" w14:textId="77777777" w:rsidR="00A51F4B" w:rsidRDefault="00A51F4B" w:rsidP="00A51F4B"/>
    <w:p w14:paraId="27EF764C" w14:textId="03D25666" w:rsidR="00246F48" w:rsidRDefault="00246F48" w:rsidP="0009549E">
      <w:pPr>
        <w:pStyle w:val="ListParagraph"/>
        <w:numPr>
          <w:ilvl w:val="1"/>
          <w:numId w:val="4"/>
        </w:numPr>
      </w:pPr>
      <w:r>
        <w:t>Communications interfaces</w:t>
      </w:r>
    </w:p>
    <w:p w14:paraId="0E4420C2" w14:textId="2D6E8358" w:rsidR="00A51F4B" w:rsidRDefault="00A51F4B" w:rsidP="00A51F4B">
      <w:r>
        <w:t xml:space="preserve">No </w:t>
      </w:r>
      <w:r w:rsidR="00241A9E">
        <w:t>communication</w:t>
      </w:r>
      <w:r>
        <w:t xml:space="preserve"> interfaces have been </w:t>
      </w:r>
      <w:r w:rsidR="00241A9E">
        <w:t>identified</w:t>
      </w:r>
      <w:r>
        <w:t>.</w:t>
      </w:r>
    </w:p>
    <w:p w14:paraId="289A05B9" w14:textId="77777777" w:rsidR="00246F48" w:rsidRDefault="00246F48" w:rsidP="00246F48"/>
    <w:p w14:paraId="4B210CE0" w14:textId="33B657F5" w:rsidR="00246F48" w:rsidRDefault="00246F48" w:rsidP="0009549E">
      <w:pPr>
        <w:pStyle w:val="ListParagraph"/>
        <w:numPr>
          <w:ilvl w:val="0"/>
          <w:numId w:val="4"/>
        </w:numPr>
      </w:pPr>
      <w:r>
        <w:t>Quality attributes</w:t>
      </w:r>
    </w:p>
    <w:p w14:paraId="34DC0394" w14:textId="3113A708" w:rsidR="00246F48" w:rsidRDefault="00246F48" w:rsidP="0009549E">
      <w:pPr>
        <w:pStyle w:val="ListParagraph"/>
        <w:numPr>
          <w:ilvl w:val="1"/>
          <w:numId w:val="4"/>
        </w:numPr>
      </w:pPr>
      <w:r>
        <w:t>Usability</w:t>
      </w:r>
    </w:p>
    <w:p w14:paraId="098AB917" w14:textId="04B4CEF9" w:rsidR="0009549E" w:rsidRDefault="0009549E" w:rsidP="0009549E">
      <w:r>
        <w:t>USE-1: StudySync shall enable users to reach a specified page within two clicks.</w:t>
      </w:r>
    </w:p>
    <w:p w14:paraId="7D60037D" w14:textId="0DFB9239" w:rsidR="0009549E" w:rsidRDefault="0009549E" w:rsidP="0009549E"/>
    <w:p w14:paraId="526A79AF" w14:textId="23DB01BE" w:rsidR="00246F48" w:rsidRDefault="00246F48" w:rsidP="0009549E">
      <w:pPr>
        <w:pStyle w:val="ListParagraph"/>
        <w:numPr>
          <w:ilvl w:val="1"/>
          <w:numId w:val="4"/>
        </w:numPr>
      </w:pPr>
      <w:r>
        <w:t>Performance</w:t>
      </w:r>
    </w:p>
    <w:p w14:paraId="7D96F889" w14:textId="5CF92FF6" w:rsidR="0009549E" w:rsidRDefault="0009549E" w:rsidP="0009549E">
      <w:r>
        <w:t>PER-1: StudySync shall have a minuscule effect on web pages and overall browser loading times.</w:t>
      </w:r>
    </w:p>
    <w:p w14:paraId="062DF1A6" w14:textId="77777777" w:rsidR="0009549E" w:rsidRDefault="0009549E" w:rsidP="0009549E"/>
    <w:p w14:paraId="5CE09E3F" w14:textId="7AF6456B" w:rsidR="00246F48" w:rsidRDefault="00246F48" w:rsidP="0009549E">
      <w:pPr>
        <w:pStyle w:val="ListParagraph"/>
        <w:numPr>
          <w:ilvl w:val="1"/>
          <w:numId w:val="4"/>
        </w:numPr>
      </w:pPr>
      <w:r>
        <w:t>Security</w:t>
      </w:r>
    </w:p>
    <w:p w14:paraId="337A7B65" w14:textId="1FCA0DD4" w:rsidR="0009549E" w:rsidRDefault="0009549E" w:rsidP="0009549E">
      <w:r>
        <w:t>SEC-1: StudySync shall only allow the web browser user to view stored time-tracker data.</w:t>
      </w:r>
    </w:p>
    <w:p w14:paraId="6C879013" w14:textId="77777777" w:rsidR="0009549E" w:rsidRDefault="0009549E" w:rsidP="0009549E"/>
    <w:p w14:paraId="6850326D" w14:textId="71592B3B" w:rsidR="00246F48" w:rsidRDefault="00246F48" w:rsidP="0009549E">
      <w:pPr>
        <w:pStyle w:val="ListParagraph"/>
        <w:numPr>
          <w:ilvl w:val="1"/>
          <w:numId w:val="4"/>
        </w:numPr>
      </w:pPr>
      <w:r>
        <w:t>Safety</w:t>
      </w:r>
    </w:p>
    <w:p w14:paraId="1E5FBAA5" w14:textId="162FF2EB" w:rsidR="001B3C98" w:rsidRDefault="0009549E" w:rsidP="00246F48">
      <w:r>
        <w:t>SAF-1: For permanent actions like deleting data, StudySync shall confirm if the user would like to proceed.</w:t>
      </w:r>
    </w:p>
    <w:sectPr w:rsidR="001B3C98" w:rsidSect="009E71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98647306">
    <w:abstractNumId w:val="1"/>
  </w:num>
  <w:num w:numId="2" w16cid:durableId="266275521">
    <w:abstractNumId w:val="2"/>
  </w:num>
  <w:num w:numId="3" w16cid:durableId="146364042">
    <w:abstractNumId w:val="0"/>
  </w:num>
  <w:num w:numId="4" w16cid:durableId="137914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CC"/>
    <w:rsid w:val="000721CC"/>
    <w:rsid w:val="0009549E"/>
    <w:rsid w:val="00096B40"/>
    <w:rsid w:val="000C4831"/>
    <w:rsid w:val="000D2E30"/>
    <w:rsid w:val="001161A2"/>
    <w:rsid w:val="001B078E"/>
    <w:rsid w:val="001B3C98"/>
    <w:rsid w:val="00212753"/>
    <w:rsid w:val="0023770D"/>
    <w:rsid w:val="00241A9E"/>
    <w:rsid w:val="00246F48"/>
    <w:rsid w:val="002A2532"/>
    <w:rsid w:val="00390793"/>
    <w:rsid w:val="004047EE"/>
    <w:rsid w:val="00465B41"/>
    <w:rsid w:val="00524437"/>
    <w:rsid w:val="005729D4"/>
    <w:rsid w:val="005C3A2C"/>
    <w:rsid w:val="00706F85"/>
    <w:rsid w:val="00761AC3"/>
    <w:rsid w:val="00777B83"/>
    <w:rsid w:val="00786A3B"/>
    <w:rsid w:val="007A698C"/>
    <w:rsid w:val="00810C96"/>
    <w:rsid w:val="00823C26"/>
    <w:rsid w:val="00831D16"/>
    <w:rsid w:val="00867CD0"/>
    <w:rsid w:val="00952924"/>
    <w:rsid w:val="009750F6"/>
    <w:rsid w:val="009E4D22"/>
    <w:rsid w:val="009E71BF"/>
    <w:rsid w:val="00A17799"/>
    <w:rsid w:val="00A51F4B"/>
    <w:rsid w:val="00AA7BB6"/>
    <w:rsid w:val="00B65FA4"/>
    <w:rsid w:val="00B965BE"/>
    <w:rsid w:val="00BD36AC"/>
    <w:rsid w:val="00C865A0"/>
    <w:rsid w:val="00CA0AE9"/>
    <w:rsid w:val="00D4742B"/>
    <w:rsid w:val="00DF506E"/>
    <w:rsid w:val="00E2074D"/>
    <w:rsid w:val="00E67B30"/>
    <w:rsid w:val="00EB3AB5"/>
    <w:rsid w:val="00EF7329"/>
    <w:rsid w:val="00F106E4"/>
    <w:rsid w:val="00F4541F"/>
    <w:rsid w:val="00F97710"/>
    <w:rsid w:val="00FB0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EAAC"/>
  <w15:chartTrackingRefBased/>
  <w15:docId w15:val="{CA761829-03C3-114C-A867-0625A066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83"/>
    <w:pPr>
      <w:ind w:left="720"/>
      <w:contextualSpacing/>
    </w:pPr>
  </w:style>
  <w:style w:type="character" w:styleId="Hyperlink">
    <w:name w:val="Hyperlink"/>
    <w:basedOn w:val="DefaultParagraphFont"/>
    <w:uiPriority w:val="99"/>
    <w:unhideWhenUsed/>
    <w:rsid w:val="00761AC3"/>
    <w:rPr>
      <w:color w:val="0563C1" w:themeColor="hyperlink"/>
      <w:u w:val="single"/>
    </w:rPr>
  </w:style>
  <w:style w:type="character" w:styleId="UnresolvedMention">
    <w:name w:val="Unresolved Mention"/>
    <w:basedOn w:val="DefaultParagraphFont"/>
    <w:uiPriority w:val="99"/>
    <w:semiHidden/>
    <w:unhideWhenUsed/>
    <w:rsid w:val="00761AC3"/>
    <w:rPr>
      <w:color w:val="605E5C"/>
      <w:shd w:val="clear" w:color="auto" w:fill="E1DFDD"/>
    </w:rPr>
  </w:style>
  <w:style w:type="character" w:styleId="FollowedHyperlink">
    <w:name w:val="FollowedHyperlink"/>
    <w:basedOn w:val="DefaultParagraphFont"/>
    <w:uiPriority w:val="99"/>
    <w:semiHidden/>
    <w:unhideWhenUsed/>
    <w:rsid w:val="00761AC3"/>
    <w:rPr>
      <w:color w:val="954F72" w:themeColor="followedHyperlink"/>
      <w:u w:val="single"/>
    </w:rPr>
  </w:style>
  <w:style w:type="table" w:styleId="TableGrid">
    <w:name w:val="Table Grid"/>
    <w:basedOn w:val="TableNormal"/>
    <w:uiPriority w:val="39"/>
    <w:rsid w:val="009E4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chrome.com/docs/extensions/mv2/reference/storage?hl=en#storage_ar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bout/terms" TargetMode="External"/><Relationship Id="rId5" Type="http://schemas.openxmlformats.org/officeDocument/2006/relationships/hyperlink" Target="https://developer.chrome.com/docs/webstore/program-polic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20</cp:revision>
  <dcterms:created xsi:type="dcterms:W3CDTF">2023-11-30T01:09:00Z</dcterms:created>
  <dcterms:modified xsi:type="dcterms:W3CDTF">2023-12-16T22:13:00Z</dcterms:modified>
</cp:coreProperties>
</file>