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37" w:rsidRPr="000665CA" w:rsidRDefault="003E1AD8">
      <w:pPr>
        <w:rPr>
          <w:b/>
          <w:sz w:val="28"/>
        </w:rPr>
      </w:pPr>
      <w:r w:rsidRPr="000665C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E768842" wp14:editId="345629B7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fol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665CA">
        <w:rPr>
          <w:b/>
          <w:sz w:val="28"/>
        </w:rPr>
        <w:t xml:space="preserve">My portfolio: </w:t>
      </w:r>
      <w:bookmarkStart w:id="0" w:name="_GoBack"/>
      <w:bookmarkEnd w:id="0"/>
    </w:p>
    <w:p w:rsidR="000665CA" w:rsidRPr="000665CA" w:rsidRDefault="000665CA">
      <w:pPr>
        <w:rPr>
          <w:sz w:val="16"/>
        </w:rPr>
      </w:pPr>
      <w:r w:rsidRPr="000665CA">
        <w:rPr>
          <w:sz w:val="16"/>
        </w:rPr>
        <w:t>*I plan to watch JPMorgan, Toyota, Comcast, AT&amp;T, and Alphabet as possible options in the future. All others I currently have shares in</w:t>
      </w:r>
      <w:r>
        <w:rPr>
          <w:sz w:val="16"/>
        </w:rPr>
        <w:t>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CBAF84" wp14:editId="2F19589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5507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rtfolio.performa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AD8" w:rsidRPr="000665CA" w:rsidRDefault="003E1AD8">
      <w:pPr>
        <w:rPr>
          <w:b/>
          <w:sz w:val="28"/>
        </w:rPr>
      </w:pPr>
      <w:r w:rsidRPr="000665CA">
        <w:rPr>
          <w:b/>
          <w:sz w:val="28"/>
        </w:rPr>
        <w:t>Personal Evaluations:</w:t>
      </w:r>
    </w:p>
    <w:p w:rsidR="003E1AD8" w:rsidRDefault="003E1AD8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Apple</w:t>
      </w:r>
      <w:r>
        <w:t>: I chose Apple because of the shear enormity of the company, seen by its market cap, and the fact that nearly everyone I know uses an Apple product every day. Additionally, Apple is coming out with the iPhone 7 soon, and with the ever changing nature of technology, to stay up to date nearly everyone has to “upgrade” their devices regularly</w:t>
      </w:r>
    </w:p>
    <w:p w:rsidR="003E1AD8" w:rsidRDefault="003E1AD8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Starbucks</w:t>
      </w:r>
      <w:r>
        <w:t>: I chose Starbucks because I personally drink a cup of Starbucks coffee every day, as does nearly everyone else in this nation. I do know that they are coming out with Starbucks Evenings soon, which I believe will boost their profits considerably</w:t>
      </w:r>
    </w:p>
    <w:p w:rsidR="003E1AD8" w:rsidRDefault="003E1AD8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Microsoft</w:t>
      </w:r>
      <w:r>
        <w:t>: Much like Apple, Microsoft is a company that has a hold on at least a single aspect of nearly everyone in the world, mainly seen through their OS Windows. I have always been an avid supporter of Microsoft and all that they do</w:t>
      </w:r>
    </w:p>
    <w:p w:rsidR="003E1AD8" w:rsidRDefault="003E1AD8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Tiffany &amp; Co</w:t>
      </w:r>
      <w:r>
        <w:t>.: The main reason I chose to invest in Tiffany is because of the impending holiday (Valentines). After Valentines, I plan on evaluating their stocks and decide whether or not to sell this particular stocks</w:t>
      </w:r>
    </w:p>
    <w:p w:rsidR="003E1AD8" w:rsidRDefault="003E1AD8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Twitter</w:t>
      </w:r>
      <w:r>
        <w:t xml:space="preserve">: I use Twitter every day, multiple times. </w:t>
      </w:r>
      <w:r w:rsidR="00B63396">
        <w:t>And I am willing to bet that if you ask anyone else, they do to. With the ever-rising popularity of social media and, coincidently, the rising popularity of expressing ideas in as few words as possible, I figured this would be a good investment</w:t>
      </w:r>
    </w:p>
    <w:p w:rsidR="00B63396" w:rsidRDefault="00B63396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 xml:space="preserve">Goldcorp </w:t>
      </w:r>
      <w:proofErr w:type="spellStart"/>
      <w:r w:rsidRPr="00B63396">
        <w:rPr>
          <w:b/>
        </w:rPr>
        <w:t>Inc</w:t>
      </w:r>
      <w:proofErr w:type="spellEnd"/>
      <w:r>
        <w:t>: I invested in the gold because I know that due to it being a limited raw material that has initial high value, gold is something that will, more often than not, always rise in price. I figured this would be my safest investment of them all, hence the large number of shares</w:t>
      </w:r>
    </w:p>
    <w:p w:rsidR="00B63396" w:rsidRDefault="00B63396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Boeing</w:t>
      </w:r>
      <w:r>
        <w:t>: My older brother works at the Boeing plant up in Seattle so I have some family ties to this company. I also believe it to be the more popular of the two when comparing it to Lockheed. I know that Boeing gets several business deals, not only in the US, but across seas as well</w:t>
      </w:r>
    </w:p>
    <w:p w:rsidR="00B63396" w:rsidRDefault="00B63396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lastRenderedPageBreak/>
        <w:t>3D Systems Corporation</w:t>
      </w:r>
      <w:r>
        <w:t>: I don’t know much about this company, but I do know that the industry (3D printing/products) is something that is becoming more popular as time passes, with 3D printed prosthetics, construction materials, and other such items becoming a cheap and easy alternative to other raw materials</w:t>
      </w:r>
    </w:p>
    <w:p w:rsidR="00B63396" w:rsidRDefault="00B63396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Tyson Food Co</w:t>
      </w:r>
      <w:r>
        <w:t xml:space="preserve">.: Tyson, the company that owns Jimmy Dean, </w:t>
      </w:r>
      <w:proofErr w:type="spellStart"/>
      <w:r>
        <w:t>BallPark</w:t>
      </w:r>
      <w:proofErr w:type="spellEnd"/>
      <w:r>
        <w:t xml:space="preserve">, Wright, Hillshire Farm, and </w:t>
      </w:r>
      <w:proofErr w:type="spellStart"/>
      <w:r>
        <w:t>Aidells</w:t>
      </w:r>
      <w:proofErr w:type="spellEnd"/>
      <w:r>
        <w:t xml:space="preserve"> in the food industry. They have a low beta and have been on the rise in the last couple of months. I intend to watch this company carefully to insure I sell at a price that insures profit</w:t>
      </w:r>
    </w:p>
    <w:p w:rsidR="00B63396" w:rsidRDefault="00B63396" w:rsidP="003E1AD8">
      <w:pPr>
        <w:pStyle w:val="ListParagraph"/>
        <w:numPr>
          <w:ilvl w:val="0"/>
          <w:numId w:val="1"/>
        </w:numPr>
      </w:pPr>
      <w:r w:rsidRPr="00B63396">
        <w:rPr>
          <w:b/>
        </w:rPr>
        <w:t>Verizon</w:t>
      </w:r>
      <w:r>
        <w:t xml:space="preserve">: This </w:t>
      </w:r>
      <w:proofErr w:type="gramStart"/>
      <w:r>
        <w:t>company</w:t>
      </w:r>
      <w:proofErr w:type="gramEnd"/>
      <w:r>
        <w:t xml:space="preserve"> has the lowest beta of all of the above companies, being the main reason I chose to invest. They have a long track-record of continually producing consistent profits, and I know many who use Verizon as their internet/TV/cellphone provider</w:t>
      </w:r>
    </w:p>
    <w:p w:rsidR="000665CA" w:rsidRDefault="000665CA" w:rsidP="000665CA"/>
    <w:p w:rsidR="000665CA" w:rsidRDefault="000665CA" w:rsidP="000665CA">
      <w:pPr>
        <w:rPr>
          <w:b/>
          <w:sz w:val="28"/>
        </w:rPr>
      </w:pPr>
      <w:r w:rsidRPr="000665CA">
        <w:rPr>
          <w:b/>
          <w:sz w:val="28"/>
        </w:rPr>
        <w:t>Monitoring my Portfolio</w:t>
      </w:r>
    </w:p>
    <w:p w:rsidR="000665CA" w:rsidRPr="000665CA" w:rsidRDefault="000665CA" w:rsidP="000665CA">
      <w:pPr>
        <w:pStyle w:val="ListParagraph"/>
        <w:numPr>
          <w:ilvl w:val="0"/>
          <w:numId w:val="1"/>
        </w:numPr>
        <w:rPr>
          <w:b/>
          <w:sz w:val="28"/>
        </w:rPr>
      </w:pPr>
      <w:r>
        <w:t xml:space="preserve">In order to monitor my portfolio and ensure that I make the most profit as possible, I intend to log onto my Google Finance at least once a day, making sales/purchases at least once a week if it appears I need to </w:t>
      </w:r>
      <w:proofErr w:type="spellStart"/>
      <w:r>
        <w:t>based</w:t>
      </w:r>
      <w:proofErr w:type="spellEnd"/>
      <w:r>
        <w:t xml:space="preserve"> on stocks doing extremely well/poorly. Overall, I want to improve my portfolios overall value by at least 10% over the period of this course. At the end of the day, I hope to learn which companies are profitable and if high-risk high-reward companies turn out to be worth it in the long run.</w:t>
      </w:r>
    </w:p>
    <w:sectPr w:rsidR="000665CA" w:rsidRPr="000665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9F" w:rsidRDefault="008A399F" w:rsidP="000665CA">
      <w:pPr>
        <w:spacing w:after="0" w:line="240" w:lineRule="auto"/>
      </w:pPr>
      <w:r>
        <w:separator/>
      </w:r>
    </w:p>
  </w:endnote>
  <w:endnote w:type="continuationSeparator" w:id="0">
    <w:p w:rsidR="008A399F" w:rsidRDefault="008A399F" w:rsidP="0006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9F" w:rsidRDefault="008A399F" w:rsidP="000665CA">
      <w:pPr>
        <w:spacing w:after="0" w:line="240" w:lineRule="auto"/>
      </w:pPr>
      <w:r>
        <w:separator/>
      </w:r>
    </w:p>
  </w:footnote>
  <w:footnote w:type="continuationSeparator" w:id="0">
    <w:p w:rsidR="008A399F" w:rsidRDefault="008A399F" w:rsidP="0006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5CA" w:rsidRDefault="000665CA">
    <w:pPr>
      <w:pStyle w:val="Header"/>
    </w:pPr>
    <w:r>
      <w:t>2/5/16</w:t>
    </w:r>
    <w:r>
      <w:ptab w:relativeTo="margin" w:alignment="center" w:leader="none"/>
    </w:r>
    <w:r>
      <w:t>STARS 1 Assignment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269AA"/>
    <w:multiLevelType w:val="hybridMultilevel"/>
    <w:tmpl w:val="1FAC6CD8"/>
    <w:lvl w:ilvl="0" w:tplc="AF3E4F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D8"/>
    <w:rsid w:val="000665CA"/>
    <w:rsid w:val="003E1AD8"/>
    <w:rsid w:val="008A3137"/>
    <w:rsid w:val="008A399F"/>
    <w:rsid w:val="00B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3FAFF-7CB5-4F07-B4C7-231B38F2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5CA"/>
  </w:style>
  <w:style w:type="paragraph" w:styleId="Footer">
    <w:name w:val="footer"/>
    <w:basedOn w:val="Normal"/>
    <w:link w:val="FooterChar"/>
    <w:uiPriority w:val="99"/>
    <w:unhideWhenUsed/>
    <w:rsid w:val="0006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2016-02-05T23:37:00Z</dcterms:created>
  <dcterms:modified xsi:type="dcterms:W3CDTF">2016-02-06T00:07:00Z</dcterms:modified>
</cp:coreProperties>
</file>