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【离散数学】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极大元：不存在y与x有“x≤y”关系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最大元：x和任意一个元素y均有“y≤x”关系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底图：有向图去除边的方向性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多重图：含有平行边的图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线图：不含平行边的图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简单图：不含自回路和平行边的图（不含自回路的线图）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空图：顶点集合为空的图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零图：边的图为空的图（全是孤立节点的图）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平凡图（平凡树）：一阶零图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正则图：每个点度数均为k的图叫k-正则图（如：彼得森图为3-正则图）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二部图：存在结点集的二元划分，使任何一条边的端点分别位于两个划分中。记G=&lt;X,E,Y&gt;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完全二部图：既是简单图，且两个划分中的点两两邻接。记K</w:t>
      </w:r>
      <w:r>
        <w:rPr>
          <w:rFonts w:hint="eastAsia"/>
          <w:color w:val="0000FF"/>
          <w:vertAlign w:val="subscript"/>
          <w:lang w:val="en-US" w:eastAsia="zh-CN"/>
        </w:rPr>
        <w:t>m,n</w:t>
      </w:r>
      <w:r>
        <w:rPr>
          <w:rFonts w:hint="eastAsia"/>
          <w:color w:val="0000FF"/>
          <w:vertAlign w:val="baseline"/>
          <w:lang w:val="en-US" w:eastAsia="zh-CN"/>
        </w:rPr>
        <w:t>，其中m和n为两个划分的节点个数。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vertAlign w:val="baseline"/>
          <w:lang w:val="en-US" w:eastAsia="zh-CN"/>
        </w:rPr>
      </w:pPr>
      <w:r>
        <w:rPr>
          <w:rFonts w:hint="eastAsia"/>
          <w:color w:val="0000FF"/>
          <w:lang w:val="en-US" w:eastAsia="zh-CN"/>
        </w:rPr>
        <w:t>二部图的充要条件：任何回路的长度为偶数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生成子图：结点取全集，边取子集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由边导出的子集：边取子集，结点由所取边唯一确定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由结点导出的子集：结点取子集，边集由所取结点唯一确定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图的同构：结点存在双射关系，且边集对应存在双射关系（必要条件：结点个数及度数对应相同）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通路：一条路通过的所有结点都不同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迹：一条路通过的所有边都不同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闭迹：是一条回路的迹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开迹：不是一条回路的迹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圈：一条回路除了起点和终点的所有节点都不同（与闭迹相对应）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最短路：长度最短的路（Dijkstra算法求最短路）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最短的长度称为距离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连通：无向图中的概念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可达：有向图中的概念（规定到自身一定可达，分为强连通、单侧连通和弱连通）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其中，“最大”（不存在真包含于它的强连通子图）的强连通子图，称为强分图。同理可得单侧分图、弱分图的概念。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连通图：任何两点都是连通（可达）的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欧拉迹（欧拉通路）：经过每条边一次且仅一次的路径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存在欧拉迹的充要条件：G连通且奇度数结点个数为0或2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欧拉回路：经过每条边一次且仅一次的回路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欧拉图：存在欧拉回路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充要条件：无向图G连通且每个结点的度为偶数/有向图G是强连通的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半欧拉图：存在欧拉迹，但不存在欧拉回路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充要条件：无向图G连通且只有两个奇度数结点/有向图G是只有两个奇度数结点，且一个出度=入度+1，另一个出度=入度-1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哈密顿通路：包含每个结点一次且仅一次的路径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哈密顿回路：包含每个结点一次且仅一次的回路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哈密顿图：存在哈密顿回路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哈密顿图没有充要条件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必要条件：p(G-V1)&lt;=|V1|,p表示连通分支数，V1为一个结点子集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充分条件：任意两个不相邻结点的度相加&gt;=n-1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充分条件：任意一个不相邻结点的度相加&gt;=n/2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欧拉定理：V-E+F =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任何图中，度之和=边数*2 → 奇度数的结点有偶数个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无向树：连通且没有回路的无向图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树枝：树的边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阶数：结点数目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树叶：度等于1的点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分支点：度大于1的点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森林：本身不是数，但是连通分支均为无向树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结点数=边数+1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有向树：底图为无向树的有向图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一个点入度为0，其余所有点入度均为1的有向树，称为根树（外向树）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在根树中（默认箭头向下，这与哈斯图相反）：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根：入度为0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叶：出度为0: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内点：入度为1，出度大于0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分支点：根+内点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层数：根到结点的通路长度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高度：最大的层数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若规定了每一层的次序，则为有序树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树的家族关系：i到j可达，则i为j的祖先，j为i的后代；其中，若i、j邻接，则i为j的父亲，j为i的儿子，拥有相同父亲的结点称为兄弟。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K元树：每个分支点至多k个儿子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满k元树：每个分支点恰好有k个儿子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寻找最小生成树（不唯一，但权相等）：避圈法、破圈法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数的权：各边权之和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由结点权生成最优二元树：哈夫曼算法（相加组成新结点）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树的标码（前缀码）：左0右1，根据前缀码可以标点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邻接矩阵A：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其k次幂可以反映任意两点间长度为k的路径个数（主对角线为回路）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AA</w:t>
      </w:r>
      <w:r>
        <w:rPr>
          <w:rFonts w:hint="eastAsia"/>
          <w:color w:val="0000FF"/>
          <w:vertAlign w:val="superscript"/>
          <w:lang w:val="en-US" w:eastAsia="zh-CN"/>
        </w:rPr>
        <w:t>T</w:t>
      </w:r>
      <w:r>
        <w:rPr>
          <w:rFonts w:hint="eastAsia"/>
          <w:color w:val="0000FF"/>
          <w:lang w:val="en-US" w:eastAsia="zh-CN"/>
        </w:rPr>
        <w:t>，bij表示同时被i和j指向的结点个数（i=j表示出度）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</w:t>
      </w:r>
      <w:r>
        <w:rPr>
          <w:rFonts w:hint="eastAsia"/>
          <w:color w:val="0000FF"/>
          <w:vertAlign w:val="superscript"/>
          <w:lang w:val="en-US" w:eastAsia="zh-CN"/>
        </w:rPr>
        <w:t>T</w:t>
      </w:r>
      <w:r>
        <w:rPr>
          <w:rFonts w:hint="eastAsia"/>
          <w:color w:val="0000FF"/>
          <w:lang w:val="en-US" w:eastAsia="zh-CN"/>
        </w:rPr>
        <w:t>A，bij表示同时指向i和j的结点个数（i=j表示入度）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可达矩阵P：A的0次幂到(n-1)次幂全部取析取（A的0次幂即单位矩阵）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弱连通图：以A析取A</w:t>
      </w:r>
      <w:r>
        <w:rPr>
          <w:rFonts w:hint="eastAsia"/>
          <w:color w:val="0000FF"/>
          <w:vertAlign w:val="superscript"/>
          <w:lang w:val="en-US" w:eastAsia="zh-CN"/>
        </w:rPr>
        <w:t>T</w:t>
      </w:r>
      <w:r>
        <w:rPr>
          <w:rFonts w:hint="eastAsia"/>
          <w:color w:val="0000FF"/>
          <w:lang w:val="en-US" w:eastAsia="zh-CN"/>
        </w:rPr>
        <w:t>为邻接矩阵求得的可达矩阵全为0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00C5965"/>
    <w:rsid w:val="027576ED"/>
    <w:rsid w:val="03C52492"/>
    <w:rsid w:val="055C1280"/>
    <w:rsid w:val="0918104A"/>
    <w:rsid w:val="0CFD6645"/>
    <w:rsid w:val="10A4432A"/>
    <w:rsid w:val="14622505"/>
    <w:rsid w:val="15253148"/>
    <w:rsid w:val="15307CA4"/>
    <w:rsid w:val="18F37B16"/>
    <w:rsid w:val="1A98610F"/>
    <w:rsid w:val="1C3E54FE"/>
    <w:rsid w:val="1CA06BE9"/>
    <w:rsid w:val="1D4F14E8"/>
    <w:rsid w:val="202F7A0D"/>
    <w:rsid w:val="211A707F"/>
    <w:rsid w:val="21331846"/>
    <w:rsid w:val="228D6EB9"/>
    <w:rsid w:val="24EC745A"/>
    <w:rsid w:val="273139A0"/>
    <w:rsid w:val="288472D6"/>
    <w:rsid w:val="28A3471E"/>
    <w:rsid w:val="2BE154BC"/>
    <w:rsid w:val="2F300229"/>
    <w:rsid w:val="30353573"/>
    <w:rsid w:val="31055296"/>
    <w:rsid w:val="31D71ADB"/>
    <w:rsid w:val="326C2AA6"/>
    <w:rsid w:val="330C011D"/>
    <w:rsid w:val="35224DC9"/>
    <w:rsid w:val="397A3A05"/>
    <w:rsid w:val="3A863546"/>
    <w:rsid w:val="3AD6422A"/>
    <w:rsid w:val="3C153EF4"/>
    <w:rsid w:val="3D2C5508"/>
    <w:rsid w:val="4096558C"/>
    <w:rsid w:val="42C3132D"/>
    <w:rsid w:val="43806450"/>
    <w:rsid w:val="4445267D"/>
    <w:rsid w:val="45B677C0"/>
    <w:rsid w:val="4B983AC4"/>
    <w:rsid w:val="4D263ED8"/>
    <w:rsid w:val="4D505553"/>
    <w:rsid w:val="518A65D3"/>
    <w:rsid w:val="527E67B4"/>
    <w:rsid w:val="566A0BF6"/>
    <w:rsid w:val="580C3180"/>
    <w:rsid w:val="58BD25B5"/>
    <w:rsid w:val="5D0A3F30"/>
    <w:rsid w:val="5FE54636"/>
    <w:rsid w:val="5FFC6BB9"/>
    <w:rsid w:val="610646D7"/>
    <w:rsid w:val="61446854"/>
    <w:rsid w:val="635D5884"/>
    <w:rsid w:val="65626F7C"/>
    <w:rsid w:val="66B10532"/>
    <w:rsid w:val="68650C27"/>
    <w:rsid w:val="693A2AA9"/>
    <w:rsid w:val="6B1053C0"/>
    <w:rsid w:val="6DB1732D"/>
    <w:rsid w:val="7033673E"/>
    <w:rsid w:val="73D06D1E"/>
    <w:rsid w:val="7670168B"/>
    <w:rsid w:val="79444273"/>
    <w:rsid w:val="7A3539CD"/>
    <w:rsid w:val="7AA53BB5"/>
    <w:rsid w:val="7B663D61"/>
    <w:rsid w:val="7EB4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R一Q</cp:lastModifiedBy>
  <dcterms:modified xsi:type="dcterms:W3CDTF">2022-11-05T03:35:21Z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BCA4903EA3524D849C2474AA2C48BD29</vt:lpwstr>
  </property>
</Properties>
</file>