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EE" w:rsidRDefault="00AB10EE" w:rsidP="005743BD">
      <w:pPr>
        <w:rPr>
          <w:b/>
          <w:bCs/>
          <w:sz w:val="36"/>
          <w:szCs w:val="36"/>
        </w:rPr>
      </w:pPr>
    </w:p>
    <w:p w:rsidR="00A53DE0" w:rsidRDefault="00E040F9" w:rsidP="00E040F9">
      <w:pPr>
        <w:jc w:val="center"/>
        <w:rPr>
          <w:b/>
          <w:bCs/>
          <w:sz w:val="36"/>
          <w:szCs w:val="36"/>
        </w:rPr>
      </w:pPr>
      <w:r w:rsidRPr="00E040F9">
        <w:rPr>
          <w:b/>
          <w:bCs/>
          <w:sz w:val="36"/>
          <w:szCs w:val="36"/>
        </w:rPr>
        <w:t>Diabetes prediction prototype</w:t>
      </w:r>
    </w:p>
    <w:p w:rsidR="00AB10EE" w:rsidRDefault="00AB10EE"/>
    <w:p w:rsidR="00AB10EE" w:rsidRDefault="00AB10EE"/>
    <w:p w:rsidR="00C46421" w:rsidRDefault="00C46421" w:rsidP="00FE7349">
      <w:pPr>
        <w:jc w:val="both"/>
      </w:pPr>
      <w:r w:rsidRPr="0077046B">
        <w:t>The application “Diabetes prediction prototype</w:t>
      </w:r>
      <w:r w:rsidR="0077046B" w:rsidRPr="0077046B">
        <w:t>”</w:t>
      </w:r>
      <w:r w:rsidRPr="0077046B">
        <w:t xml:space="preserve"> is </w:t>
      </w:r>
      <w:r w:rsidR="0077046B" w:rsidRPr="0077046B">
        <w:t xml:space="preserve">an experimental software </w:t>
      </w:r>
      <w:r w:rsidRPr="0077046B">
        <w:t>intended as a method of prediction for type II diabetes</w:t>
      </w:r>
      <w:r w:rsidR="0077046B" w:rsidRPr="0077046B">
        <w:t>.</w:t>
      </w:r>
      <w:r w:rsidR="00097188" w:rsidRPr="00097188">
        <w:t xml:space="preserve"> Examples for this program are related to glycemic</w:t>
      </w:r>
      <w:r w:rsidR="00097188">
        <w:t xml:space="preserve"> values. Note that </w:t>
      </w:r>
      <w:r w:rsidR="00097188" w:rsidRPr="00097188">
        <w:t>these glycemic</w:t>
      </w:r>
      <w:r w:rsidR="00097188">
        <w:t xml:space="preserve"> values</w:t>
      </w:r>
      <w:r w:rsidR="00097188" w:rsidRPr="00097188">
        <w:t xml:space="preserve"> are not binding</w:t>
      </w:r>
      <w:r w:rsidR="00097188">
        <w:t>. Other numeric values (</w:t>
      </w:r>
      <w:r w:rsidR="00097188" w:rsidRPr="00097188">
        <w:t>integers</w:t>
      </w:r>
      <w:r w:rsidR="005743BD" w:rsidRPr="005743BD">
        <w:t xml:space="preserve"> </w:t>
      </w:r>
      <w:r w:rsidR="005743BD" w:rsidRPr="00097188">
        <w:t>originating from any type</w:t>
      </w:r>
      <w:r w:rsidR="005743BD">
        <w:t xml:space="preserve"> of </w:t>
      </w:r>
      <w:r w:rsidR="005743BD" w:rsidRPr="005743BD">
        <w:t>biochemical data</w:t>
      </w:r>
      <w:r w:rsidR="00097188">
        <w:t xml:space="preserve">) </w:t>
      </w:r>
      <w:r w:rsidR="005743BD">
        <w:t>can also be used</w:t>
      </w:r>
      <w:r w:rsidR="00FE7349" w:rsidRPr="00FE7349">
        <w:t xml:space="preserve"> in different contexts</w:t>
      </w:r>
      <w:r w:rsidR="005743BD">
        <w:t>.</w:t>
      </w:r>
    </w:p>
    <w:p w:rsidR="00AB10EE" w:rsidRPr="0077046B" w:rsidRDefault="00AB10EE"/>
    <w:p w:rsidR="00AE1B12" w:rsidRPr="00E040F9" w:rsidRDefault="00E040F9">
      <w:pPr>
        <w:rPr>
          <w:b/>
          <w:sz w:val="32"/>
          <w:szCs w:val="32"/>
        </w:rPr>
      </w:pPr>
      <w:r w:rsidRPr="00E040F9">
        <w:rPr>
          <w:b/>
          <w:sz w:val="32"/>
          <w:szCs w:val="32"/>
        </w:rPr>
        <w:t>Software sections</w:t>
      </w:r>
    </w:p>
    <w:p w:rsidR="00684975" w:rsidRDefault="00684975">
      <w:r w:rsidRPr="00684975">
        <w:t xml:space="preserve">The program includes the following </w:t>
      </w:r>
      <w:r w:rsidR="002B5E5E" w:rsidRPr="002B5E5E">
        <w:t>sections</w:t>
      </w:r>
      <w:r>
        <w:t>:</w:t>
      </w:r>
    </w:p>
    <w:p w:rsidR="0077046B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Patient blood sugar for a period of time (days)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B77154" w:rsidRPr="00B77154">
        <w:t xml:space="preserve"> </w:t>
      </w:r>
      <w:r w:rsidR="00B77154">
        <w:t xml:space="preserve">the </w:t>
      </w:r>
      <w:r w:rsidR="00B77154" w:rsidRPr="00B77154">
        <w:t xml:space="preserve">main input </w:t>
      </w:r>
      <w:r w:rsidR="00B77154">
        <w:t xml:space="preserve">of the </w:t>
      </w:r>
      <w:r w:rsidR="00B77154" w:rsidRPr="00B77154">
        <w:t>program</w:t>
      </w:r>
      <w:r w:rsidR="00B77154">
        <w:t>.</w:t>
      </w:r>
    </w:p>
    <w:p w:rsidR="0077046B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Processes k steps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B77154">
        <w:t xml:space="preserve"> </w:t>
      </w:r>
      <w:r w:rsidR="00B77154" w:rsidRPr="00B77154">
        <w:t>the period o</w:t>
      </w:r>
      <w:r w:rsidR="00990D34">
        <w:t>f time for which the prediction</w:t>
      </w:r>
      <w:r w:rsidR="00B77154">
        <w:t xml:space="preserve"> is made.</w:t>
      </w:r>
      <w:r w:rsidR="00990D34">
        <w:t xml:space="preserve"> If the</w:t>
      </w:r>
      <w:r w:rsidR="00B77154" w:rsidRPr="00B77154">
        <w:t xml:space="preserve"> series of blood glucose</w:t>
      </w:r>
      <w:r w:rsidR="00B77154">
        <w:t xml:space="preserve"> levels</w:t>
      </w:r>
      <w:r w:rsidR="00B77154" w:rsidRPr="00B77154">
        <w:t xml:space="preserve"> </w:t>
      </w:r>
      <w:r w:rsidR="00B77154">
        <w:t>from the</w:t>
      </w:r>
      <w:r w:rsidR="00B77154" w:rsidRPr="00B77154">
        <w:t xml:space="preserve"> input</w:t>
      </w:r>
      <w:r w:rsidR="00B77154">
        <w:t xml:space="preserve"> </w:t>
      </w:r>
      <w:r w:rsidR="00990D34">
        <w:t>is</w:t>
      </w:r>
      <w:r w:rsidR="00B77154">
        <w:t xml:space="preserve"> </w:t>
      </w:r>
      <w:r>
        <w:t>composed</w:t>
      </w:r>
      <w:r w:rsidR="00B77154">
        <w:t xml:space="preserve"> of </w:t>
      </w:r>
      <w:r w:rsidR="00B77154" w:rsidRPr="00B77154">
        <w:t>blood glucose</w:t>
      </w:r>
      <w:r w:rsidR="00B77154">
        <w:t xml:space="preserve"> </w:t>
      </w:r>
      <w:r w:rsidR="00B77154" w:rsidRPr="00B77154">
        <w:t>value</w:t>
      </w:r>
      <w:r w:rsidR="00B77154">
        <w:t>s</w:t>
      </w:r>
      <w:r w:rsidR="00B77154" w:rsidRPr="00B77154">
        <w:t xml:space="preserve"> measured once a day</w:t>
      </w:r>
      <w:r w:rsidR="00B77154">
        <w:t xml:space="preserve">, then the </w:t>
      </w:r>
      <w:r w:rsidR="00B77154" w:rsidRPr="00B77154">
        <w:t xml:space="preserve">predictions </w:t>
      </w:r>
      <w:r>
        <w:t>are</w:t>
      </w:r>
      <w:r w:rsidR="00B77154" w:rsidRPr="00B77154">
        <w:t xml:space="preserve"> made on days</w:t>
      </w:r>
      <w:r w:rsidR="00B77154">
        <w:t>.</w:t>
      </w:r>
      <w:r>
        <w:t xml:space="preserve"> If, for instance, the input </w:t>
      </w:r>
      <w:r w:rsidRPr="0005435E">
        <w:t>consist</w:t>
      </w:r>
      <w:r w:rsidR="00990D34">
        <w:t>s</w:t>
      </w:r>
      <w:r w:rsidRPr="0005435E">
        <w:t xml:space="preserve"> of </w:t>
      </w:r>
      <w:r w:rsidRPr="00B77154">
        <w:t>blood glucose</w:t>
      </w:r>
      <w:r>
        <w:t xml:space="preserve"> </w:t>
      </w:r>
      <w:r w:rsidRPr="00B77154">
        <w:t>value</w:t>
      </w:r>
      <w:r>
        <w:t>s</w:t>
      </w:r>
      <w:r w:rsidRPr="00B77154">
        <w:t xml:space="preserve"> measured once a </w:t>
      </w:r>
      <w:r w:rsidRPr="0005435E">
        <w:t>week</w:t>
      </w:r>
      <w:r>
        <w:t xml:space="preserve">, then the </w:t>
      </w:r>
      <w:r w:rsidRPr="00B77154">
        <w:t xml:space="preserve">predictions </w:t>
      </w:r>
      <w:r>
        <w:t>are</w:t>
      </w:r>
      <w:r w:rsidRPr="00B77154">
        <w:t xml:space="preserve"> made on </w:t>
      </w:r>
      <w:r w:rsidRPr="0005435E">
        <w:t>week</w:t>
      </w:r>
      <w:r>
        <w:t>s.</w:t>
      </w:r>
    </w:p>
    <w:p w:rsidR="0077046B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Step by step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9646BD">
        <w:t xml:space="preserve"> t</w:t>
      </w:r>
      <w:r w:rsidR="009646BD" w:rsidRPr="009646BD">
        <w:t xml:space="preserve">his section aims to present </w:t>
      </w:r>
      <w:r w:rsidR="009646BD">
        <w:t xml:space="preserve">the </w:t>
      </w:r>
      <w:r w:rsidR="009646BD" w:rsidRPr="009646BD">
        <w:t xml:space="preserve">calculations </w:t>
      </w:r>
      <w:r w:rsidR="009646BD">
        <w:t xml:space="preserve">and the </w:t>
      </w:r>
      <w:r w:rsidR="009646BD" w:rsidRPr="009646BD">
        <w:t>current state</w:t>
      </w:r>
      <w:r w:rsidR="009646BD">
        <w:t xml:space="preserve"> (L or H) for each day</w:t>
      </w:r>
      <w:r w:rsidR="009646BD" w:rsidRPr="009646BD">
        <w:t xml:space="preserve"> </w:t>
      </w:r>
      <w:r w:rsidR="00990D34">
        <w:t>as</w:t>
      </w:r>
      <w:r w:rsidR="009646BD" w:rsidRPr="009646BD">
        <w:t xml:space="preserve"> an animation</w:t>
      </w:r>
      <w:r w:rsidR="00097188">
        <w:t xml:space="preserve"> </w:t>
      </w:r>
      <w:r w:rsidR="00097188" w:rsidRPr="00097188">
        <w:t>shown</w:t>
      </w:r>
      <w:r w:rsidR="00097188">
        <w:t xml:space="preserve"> </w:t>
      </w:r>
      <w:r w:rsidR="00097188" w:rsidRPr="00097188">
        <w:t>at different speeds</w:t>
      </w:r>
      <w:r w:rsidR="00097188">
        <w:t>.</w:t>
      </w:r>
      <w:r w:rsidR="009646BD" w:rsidRPr="009646BD">
        <w:t xml:space="preserve"> </w:t>
      </w:r>
      <w:r w:rsidR="00097188">
        <w:t xml:space="preserve">The </w:t>
      </w:r>
      <w:r w:rsidR="00097188" w:rsidRPr="00097188">
        <w:t xml:space="preserve">purpose </w:t>
      </w:r>
      <w:r w:rsidR="00097188">
        <w:t>of this section is the</w:t>
      </w:r>
      <w:r w:rsidR="00990D34">
        <w:t xml:space="preserve"> </w:t>
      </w:r>
      <w:r w:rsidR="00097188" w:rsidRPr="00097188">
        <w:t>slow motion</w:t>
      </w:r>
      <w:r w:rsidR="00097188">
        <w:t xml:space="preserve"> observation</w:t>
      </w:r>
      <w:r w:rsidR="00097188" w:rsidRPr="00097188">
        <w:t xml:space="preserve"> </w:t>
      </w:r>
      <w:r w:rsidR="00990D34">
        <w:t xml:space="preserve">of the </w:t>
      </w:r>
      <w:r w:rsidR="00097188" w:rsidRPr="00B77154">
        <w:t>prediction</w:t>
      </w:r>
      <w:r w:rsidR="00097188">
        <w:t xml:space="preserve"> </w:t>
      </w:r>
      <w:r w:rsidR="00990D34" w:rsidRPr="00990D34">
        <w:t>process</w:t>
      </w:r>
      <w:r w:rsidR="009646BD">
        <w:t>.</w:t>
      </w:r>
    </w:p>
    <w:p w:rsidR="0077046B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Probab</w:t>
      </w:r>
      <w:r w:rsidR="00AE1B12" w:rsidRPr="0005435E">
        <w:rPr>
          <w:u w:val="single"/>
        </w:rPr>
        <w:t>ility values of the last vector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9646BD" w:rsidRPr="009646BD">
        <w:t xml:space="preserve"> is a graph showing the probabilities for </w:t>
      </w:r>
      <w:r w:rsidR="009646BD" w:rsidRPr="00117CE3">
        <w:rPr>
          <w:noProof/>
        </w:rPr>
        <w:t>low</w:t>
      </w:r>
      <w:r w:rsidR="009646BD" w:rsidRPr="0086043D">
        <w:t xml:space="preserve"> </w:t>
      </w:r>
      <w:r w:rsidR="009646BD">
        <w:t xml:space="preserve">or </w:t>
      </w:r>
      <w:r w:rsidR="009646BD" w:rsidRPr="00117CE3">
        <w:rPr>
          <w:noProof/>
        </w:rPr>
        <w:t>high</w:t>
      </w:r>
      <w:r w:rsidR="009646BD" w:rsidRPr="009646BD">
        <w:t xml:space="preserve"> </w:t>
      </w:r>
      <w:r w:rsidR="009646BD" w:rsidRPr="0086043D">
        <w:t>blood sugar</w:t>
      </w:r>
      <w:r w:rsidR="009646BD">
        <w:t xml:space="preserve"> </w:t>
      </w:r>
      <w:r w:rsidR="009646BD" w:rsidRPr="0086043D">
        <w:t>in the distant future</w:t>
      </w:r>
      <w:r w:rsidR="009646BD">
        <w:t xml:space="preserve">. The </w:t>
      </w:r>
      <w:r w:rsidR="009646BD" w:rsidRPr="009646BD">
        <w:t xml:space="preserve">graph </w:t>
      </w:r>
      <w:r w:rsidR="009646BD">
        <w:t xml:space="preserve">shows these </w:t>
      </w:r>
      <w:r w:rsidR="009646BD" w:rsidRPr="009646BD">
        <w:t xml:space="preserve">probabilities </w:t>
      </w:r>
      <w:r w:rsidR="009646BD">
        <w:t xml:space="preserve">as </w:t>
      </w:r>
      <w:r w:rsidR="009646BD" w:rsidRPr="009646BD">
        <w:t>bars</w:t>
      </w:r>
      <w:r w:rsidR="009646BD">
        <w:t xml:space="preserve"> (</w:t>
      </w:r>
      <w:r w:rsidR="009646BD" w:rsidRPr="00117CE3">
        <w:rPr>
          <w:noProof/>
        </w:rPr>
        <w:t>low</w:t>
      </w:r>
      <w:r w:rsidR="009646BD" w:rsidRPr="0086043D">
        <w:t xml:space="preserve"> </w:t>
      </w:r>
      <w:r w:rsidR="009646BD">
        <w:t xml:space="preserve">in blue and </w:t>
      </w:r>
      <w:r w:rsidR="009646BD" w:rsidRPr="00117CE3">
        <w:rPr>
          <w:noProof/>
        </w:rPr>
        <w:t>high</w:t>
      </w:r>
      <w:r w:rsidR="009646BD">
        <w:rPr>
          <w:noProof/>
        </w:rPr>
        <w:t xml:space="preserve"> in red</w:t>
      </w:r>
      <w:r w:rsidR="009646BD">
        <w:t xml:space="preserve">). </w:t>
      </w:r>
      <w:r w:rsidR="009646BD" w:rsidRPr="009646BD">
        <w:t>The y axis represents the probability</w:t>
      </w:r>
      <w:r w:rsidR="009646BD">
        <w:t xml:space="preserve"> of these</w:t>
      </w:r>
      <w:r w:rsidR="009646BD" w:rsidRPr="009646BD">
        <w:rPr>
          <w:noProof/>
        </w:rPr>
        <w:t xml:space="preserve"> </w:t>
      </w:r>
      <w:r w:rsidR="009646BD" w:rsidRPr="00117CE3">
        <w:rPr>
          <w:noProof/>
        </w:rPr>
        <w:t>low</w:t>
      </w:r>
      <w:r w:rsidR="009646BD" w:rsidRPr="0086043D">
        <w:t xml:space="preserve"> </w:t>
      </w:r>
      <w:r w:rsidR="009646BD">
        <w:t xml:space="preserve">or  </w:t>
      </w:r>
      <w:r w:rsidR="009646BD" w:rsidRPr="00117CE3">
        <w:rPr>
          <w:noProof/>
        </w:rPr>
        <w:t>high</w:t>
      </w:r>
      <w:r w:rsidR="009646BD">
        <w:rPr>
          <w:noProof/>
        </w:rPr>
        <w:t xml:space="preserve"> events and the </w:t>
      </w:r>
      <w:r w:rsidR="009646BD">
        <w:t>x</w:t>
      </w:r>
      <w:r w:rsidR="009646BD" w:rsidRPr="009646BD">
        <w:t xml:space="preserve"> axis </w:t>
      </w:r>
      <w:r w:rsidR="009646BD">
        <w:t>shows the number of states (bars).</w:t>
      </w:r>
    </w:p>
    <w:p w:rsidR="0077046B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Prediction of behavior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9646BD" w:rsidRPr="009646BD">
        <w:t xml:space="preserve"> is a graph showing the </w:t>
      </w:r>
      <w:r w:rsidR="009646BD">
        <w:t>day</w:t>
      </w:r>
      <w:r w:rsidR="008B77F5">
        <w:t>-</w:t>
      </w:r>
      <w:r w:rsidR="009646BD">
        <w:t>by</w:t>
      </w:r>
      <w:r w:rsidR="008B77F5">
        <w:t>-</w:t>
      </w:r>
      <w:r w:rsidR="009646BD">
        <w:t xml:space="preserve">day </w:t>
      </w:r>
      <w:r w:rsidR="009646BD" w:rsidRPr="009646BD">
        <w:t xml:space="preserve">probabilities for </w:t>
      </w:r>
      <w:r w:rsidR="009646BD" w:rsidRPr="00117CE3">
        <w:rPr>
          <w:noProof/>
        </w:rPr>
        <w:t>low</w:t>
      </w:r>
      <w:r w:rsidR="009646BD" w:rsidRPr="0086043D">
        <w:t xml:space="preserve"> </w:t>
      </w:r>
      <w:r w:rsidR="009646BD">
        <w:t xml:space="preserve">or </w:t>
      </w:r>
      <w:r w:rsidR="009646BD" w:rsidRPr="00117CE3">
        <w:rPr>
          <w:noProof/>
        </w:rPr>
        <w:t>high</w:t>
      </w:r>
      <w:r w:rsidR="009646BD" w:rsidRPr="009646BD">
        <w:t xml:space="preserve"> </w:t>
      </w:r>
      <w:r w:rsidR="009646BD" w:rsidRPr="0086043D">
        <w:t>blood sugar</w:t>
      </w:r>
      <w:r w:rsidR="00FA6D2A">
        <w:t>.</w:t>
      </w:r>
      <w:r w:rsidR="00FA6D2A" w:rsidRPr="00FA6D2A">
        <w:t xml:space="preserve"> </w:t>
      </w:r>
      <w:r w:rsidR="00FA6D2A" w:rsidRPr="009646BD">
        <w:t>The y axis represents the probability</w:t>
      </w:r>
      <w:r w:rsidR="00FA6D2A" w:rsidRPr="00FA6D2A">
        <w:rPr>
          <w:noProof/>
        </w:rPr>
        <w:t xml:space="preserve"> </w:t>
      </w:r>
      <w:r w:rsidR="00FA6D2A">
        <w:t xml:space="preserve">of </w:t>
      </w:r>
      <w:r w:rsidR="00FA6D2A" w:rsidRPr="00117CE3">
        <w:rPr>
          <w:noProof/>
        </w:rPr>
        <w:t>low</w:t>
      </w:r>
      <w:r w:rsidR="00FA6D2A" w:rsidRPr="0086043D">
        <w:t xml:space="preserve"> </w:t>
      </w:r>
      <w:r w:rsidR="00FA6D2A">
        <w:t xml:space="preserve">or </w:t>
      </w:r>
      <w:r w:rsidR="00FA6D2A" w:rsidRPr="00117CE3">
        <w:rPr>
          <w:noProof/>
        </w:rPr>
        <w:t>high</w:t>
      </w:r>
      <w:r w:rsidR="00FA6D2A">
        <w:rPr>
          <w:noProof/>
        </w:rPr>
        <w:t xml:space="preserve"> </w:t>
      </w:r>
      <w:r w:rsidR="00FA6D2A" w:rsidRPr="00FA6D2A">
        <w:rPr>
          <w:noProof/>
        </w:rPr>
        <w:t xml:space="preserve">glycemic </w:t>
      </w:r>
      <w:r w:rsidR="00FA6D2A">
        <w:rPr>
          <w:noProof/>
        </w:rPr>
        <w:t xml:space="preserve">events and the </w:t>
      </w:r>
      <w:r w:rsidR="00FA6D2A">
        <w:t>x</w:t>
      </w:r>
      <w:r w:rsidR="00FA6D2A" w:rsidRPr="009646BD">
        <w:t xml:space="preserve"> axis </w:t>
      </w:r>
      <w:r w:rsidR="00FA6D2A">
        <w:t>shows the number of days for which the prediction is made.</w:t>
      </w:r>
    </w:p>
    <w:p w:rsidR="00AE1B12" w:rsidRPr="0005435E" w:rsidRDefault="00684975" w:rsidP="00097188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05435E">
        <w:rPr>
          <w:u w:val="single"/>
        </w:rPr>
        <w:t>Vecto</w:t>
      </w:r>
      <w:r w:rsidR="00AE1B12" w:rsidRPr="0005435E">
        <w:rPr>
          <w:u w:val="single"/>
        </w:rPr>
        <w:t>r components - probability plot</w:t>
      </w:r>
    </w:p>
    <w:p w:rsidR="0077046B" w:rsidRDefault="0005435E" w:rsidP="00097188">
      <w:pPr>
        <w:pStyle w:val="ListParagraph"/>
        <w:jc w:val="both"/>
      </w:pPr>
      <w:r>
        <w:t>Info</w:t>
      </w:r>
      <w:r w:rsidR="0077046B">
        <w:t>:</w:t>
      </w:r>
      <w:r w:rsidR="00FA6D2A" w:rsidRPr="00FA6D2A">
        <w:t xml:space="preserve"> </w:t>
      </w:r>
      <w:r w:rsidR="00FA6D2A">
        <w:t>Both axis represent</w:t>
      </w:r>
      <w:r w:rsidR="00FA6D2A" w:rsidRPr="00FA6D2A">
        <w:t xml:space="preserve"> probability</w:t>
      </w:r>
      <w:r w:rsidR="00FA6D2A">
        <w:t xml:space="preserve"> values. The x</w:t>
      </w:r>
      <w:r w:rsidR="00FA6D2A" w:rsidRPr="009646BD">
        <w:t xml:space="preserve"> </w:t>
      </w:r>
      <w:r w:rsidR="00FA6D2A" w:rsidRPr="00FA6D2A">
        <w:t>coordinate</w:t>
      </w:r>
      <w:r w:rsidR="00FA6D2A">
        <w:t xml:space="preserve"> of a circle</w:t>
      </w:r>
      <w:r w:rsidR="00FA6D2A" w:rsidRPr="00FA6D2A">
        <w:t xml:space="preserve"> </w:t>
      </w:r>
      <w:r w:rsidR="008B77F5">
        <w:t xml:space="preserve">from the </w:t>
      </w:r>
      <w:r w:rsidR="008B77F5" w:rsidRPr="009646BD">
        <w:t>graph</w:t>
      </w:r>
      <w:r w:rsidR="008B77F5" w:rsidRPr="00FA6D2A">
        <w:t xml:space="preserve"> </w:t>
      </w:r>
      <w:r w:rsidR="00FA6D2A" w:rsidRPr="00FA6D2A">
        <w:t>is represented by</w:t>
      </w:r>
      <w:r w:rsidR="00FA6D2A">
        <w:t xml:space="preserve"> the </w:t>
      </w:r>
      <w:r w:rsidR="00FA6D2A" w:rsidRPr="00117CE3">
        <w:rPr>
          <w:noProof/>
        </w:rPr>
        <w:t>low</w:t>
      </w:r>
      <w:r w:rsidR="00FA6D2A" w:rsidRPr="00FA6D2A">
        <w:t xml:space="preserve"> probability</w:t>
      </w:r>
      <w:r w:rsidR="00FA6D2A">
        <w:t xml:space="preserve"> value and the</w:t>
      </w:r>
      <w:r w:rsidR="00FA6D2A" w:rsidRPr="00FA6D2A">
        <w:t xml:space="preserve"> </w:t>
      </w:r>
      <w:r w:rsidR="00FA6D2A">
        <w:t>y</w:t>
      </w:r>
      <w:r w:rsidR="00FA6D2A" w:rsidRPr="009646BD">
        <w:t xml:space="preserve"> </w:t>
      </w:r>
      <w:r w:rsidR="00FA6D2A" w:rsidRPr="00FA6D2A">
        <w:t>coordinate</w:t>
      </w:r>
      <w:r w:rsidR="00FA6D2A">
        <w:t xml:space="preserve"> of a circle</w:t>
      </w:r>
      <w:r w:rsidR="00FA6D2A" w:rsidRPr="00FA6D2A">
        <w:t xml:space="preserve"> is represented by</w:t>
      </w:r>
      <w:r w:rsidR="00FA6D2A">
        <w:t xml:space="preserve"> the </w:t>
      </w:r>
      <w:r w:rsidR="00FA6D2A">
        <w:rPr>
          <w:noProof/>
        </w:rPr>
        <w:t>high</w:t>
      </w:r>
      <w:r w:rsidR="00FA6D2A" w:rsidRPr="00FA6D2A">
        <w:t xml:space="preserve"> probability</w:t>
      </w:r>
      <w:r w:rsidR="00FA6D2A">
        <w:t xml:space="preserve"> value.</w:t>
      </w:r>
    </w:p>
    <w:p w:rsidR="0077046B" w:rsidRPr="0005435E" w:rsidRDefault="0005435E" w:rsidP="00AE1B12">
      <w:r w:rsidRPr="0005435E">
        <w:lastRenderedPageBreak/>
        <w:t>The i</w:t>
      </w:r>
      <w:r w:rsidR="00097188">
        <w:t>mage below shows the position</w:t>
      </w:r>
      <w:r w:rsidRPr="0005435E">
        <w:t xml:space="preserve"> of </w:t>
      </w:r>
      <w:r w:rsidR="00097188">
        <w:t>the</w:t>
      </w:r>
      <w:r w:rsidRPr="0005435E">
        <w:t xml:space="preserve"> sections</w:t>
      </w:r>
      <w:r w:rsidR="00097188">
        <w:t xml:space="preserve"> </w:t>
      </w:r>
      <w:r w:rsidR="00097188" w:rsidRPr="00097188">
        <w:t>described above</w:t>
      </w:r>
      <w:r w:rsidRPr="0005435E">
        <w:t>.</w:t>
      </w:r>
    </w:p>
    <w:p w:rsidR="00AB10EE" w:rsidRDefault="0077046B" w:rsidP="00AB10E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872672"/>
            <wp:effectExtent l="19050" t="0" r="6350" b="0"/>
            <wp:docPr id="13" name="Picture 6" descr="C:\Documents and Settings\User\Desktop\Markov cap\GATA CARTE\Z-soft\VB\Diabetes prediction prototyp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ser\Desktop\Markov cap\GATA CARTE\Z-soft\VB\Diabetes prediction prototype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62" cy="287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12" w:rsidRPr="00E040F9" w:rsidRDefault="00AE1B12" w:rsidP="00AE1B12">
      <w:pPr>
        <w:rPr>
          <w:b/>
          <w:sz w:val="32"/>
          <w:szCs w:val="32"/>
        </w:rPr>
      </w:pPr>
      <w:r w:rsidRPr="00E040F9">
        <w:rPr>
          <w:b/>
          <w:sz w:val="32"/>
          <w:szCs w:val="32"/>
        </w:rPr>
        <w:t>How to use</w:t>
      </w:r>
    </w:p>
    <w:p w:rsidR="00856872" w:rsidRDefault="002B5E5E" w:rsidP="00AB10EE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AE1B12" w:rsidRPr="00AE1B12">
        <w:t xml:space="preserve">series of blood glucose </w:t>
      </w:r>
      <w:r w:rsidR="00AE1B12">
        <w:t>levels</w:t>
      </w:r>
      <w:r w:rsidR="00AA2720">
        <w:t xml:space="preserve"> (data sets)</w:t>
      </w:r>
      <w:r w:rsidR="00AE1B12">
        <w:t xml:space="preserve"> </w:t>
      </w:r>
      <w:r w:rsidR="00AE1B12" w:rsidRPr="00AE1B12">
        <w:t>from the same patient</w:t>
      </w:r>
      <w:r w:rsidR="00AE1B12">
        <w:t xml:space="preserve"> </w:t>
      </w:r>
      <w:r w:rsidR="00AE1B12" w:rsidRPr="00AE1B12">
        <w:t>are inserted</w:t>
      </w:r>
      <w:r w:rsidR="00AA2720">
        <w:t xml:space="preserve"> </w:t>
      </w:r>
      <w:r w:rsidR="00AE1B12">
        <w:t>in the input text box</w:t>
      </w:r>
      <w:r w:rsidR="00E040F9">
        <w:t xml:space="preserve">. </w:t>
      </w:r>
      <w:r w:rsidR="00E040F9" w:rsidRPr="00E040F9">
        <w:t xml:space="preserve">Preferably </w:t>
      </w:r>
      <w:r w:rsidR="00E040F9">
        <w:t>the</w:t>
      </w:r>
      <w:r w:rsidR="00E040F9" w:rsidRPr="00E040F9">
        <w:t xml:space="preserve"> measurements should be made at fixed time intervals.</w:t>
      </w:r>
      <w:r w:rsidR="00E040F9">
        <w:t xml:space="preserve"> </w:t>
      </w:r>
      <w:r w:rsidR="00AA2720">
        <w:t>For instance, t</w:t>
      </w:r>
      <w:r w:rsidR="00E040F9" w:rsidRPr="00E040F9">
        <w:t xml:space="preserve">his set of measurements </w:t>
      </w:r>
      <w:r w:rsidR="00AA2720" w:rsidRPr="00AA2720">
        <w:t xml:space="preserve">from below </w:t>
      </w:r>
      <w:r w:rsidR="008B77F5" w:rsidRPr="008B77F5">
        <w:t>belongs to a single patient</w:t>
      </w:r>
      <w:r w:rsidR="008B77F5">
        <w:t xml:space="preserve">. The </w:t>
      </w:r>
      <w:r w:rsidR="008B77F5" w:rsidRPr="00E040F9">
        <w:t>set of measurements</w:t>
      </w:r>
      <w:r w:rsidR="008B77F5" w:rsidRPr="00AA2720">
        <w:t xml:space="preserve"> </w:t>
      </w:r>
      <w:r w:rsidR="00AA2720" w:rsidRPr="00AA2720">
        <w:t xml:space="preserve">is composed </w:t>
      </w:r>
      <w:r w:rsidR="00AA2720">
        <w:t xml:space="preserve">of </w:t>
      </w:r>
      <w:r w:rsidR="00AA2720" w:rsidRPr="00AA2720">
        <w:t xml:space="preserve">glycemic </w:t>
      </w:r>
      <w:r w:rsidR="00AA2720">
        <w:t>values</w:t>
      </w:r>
      <w:r w:rsidR="00E040F9" w:rsidRPr="00E040F9">
        <w:t xml:space="preserve"> </w:t>
      </w:r>
      <w:r w:rsidR="00AA2720">
        <w:t xml:space="preserve">taken </w:t>
      </w:r>
      <w:r w:rsidR="00E040F9" w:rsidRPr="00E040F9">
        <w:t xml:space="preserve">each </w:t>
      </w:r>
      <w:r w:rsidR="00AA2720" w:rsidRPr="00AA2720">
        <w:t xml:space="preserve">morning </w:t>
      </w:r>
      <w:r w:rsidR="00AA2720">
        <w:t xml:space="preserve">for a period of 31 </w:t>
      </w:r>
      <w:r w:rsidR="00AA2720" w:rsidRPr="00AA2720">
        <w:t>days</w:t>
      </w:r>
      <w:r w:rsidR="00E040F9">
        <w:t xml:space="preserve">. </w:t>
      </w:r>
      <w:r w:rsidR="00AA2720" w:rsidRPr="00AA2720">
        <w:t xml:space="preserve">Other </w:t>
      </w:r>
      <w:r w:rsidR="00AA2720">
        <w:t>data sets</w:t>
      </w:r>
      <w:r w:rsidR="00AA2720" w:rsidRPr="00AA2720">
        <w:t xml:space="preserve"> </w:t>
      </w:r>
      <w:r w:rsidR="008B77F5">
        <w:t>(</w:t>
      </w:r>
      <w:r w:rsidR="008B77F5" w:rsidRPr="008B77F5">
        <w:t>for specific experiments</w:t>
      </w:r>
      <w:r w:rsidR="008B77F5">
        <w:t xml:space="preserve">) </w:t>
      </w:r>
      <w:r w:rsidR="00AA2720" w:rsidRPr="00AA2720">
        <w:t>may contain two measurements per day</w:t>
      </w:r>
      <w:r w:rsidR="00AA2720">
        <w:t xml:space="preserve"> (or more). </w:t>
      </w:r>
      <w:r w:rsidR="00E040F9" w:rsidRPr="00E040F9">
        <w:t xml:space="preserve">Another approach would </w:t>
      </w:r>
      <w:r w:rsidR="00AA2720">
        <w:t>be the use of data sets</w:t>
      </w:r>
      <w:r w:rsidR="00AA2720" w:rsidRPr="00E040F9">
        <w:t xml:space="preserve"> </w:t>
      </w:r>
      <w:r w:rsidR="00AA2720" w:rsidRPr="00AA2720">
        <w:t xml:space="preserve">consisting of </w:t>
      </w:r>
      <w:r w:rsidR="00AA2720" w:rsidRPr="00AE1B12">
        <w:t>blood glucose</w:t>
      </w:r>
      <w:r w:rsidR="00AA2720" w:rsidRPr="00E040F9">
        <w:t xml:space="preserve"> measurement</w:t>
      </w:r>
      <w:r w:rsidR="000B09F2">
        <w:t>s taken</w:t>
      </w:r>
      <w:r w:rsidR="00AA2720">
        <w:t xml:space="preserve"> </w:t>
      </w:r>
      <w:r w:rsidR="00E040F9" w:rsidRPr="00E040F9">
        <w:t>each week</w:t>
      </w:r>
      <w:r w:rsidR="00AA2720">
        <w:t xml:space="preserve"> </w:t>
      </w:r>
      <w:r w:rsidR="000B09F2" w:rsidRPr="000B09F2">
        <w:t xml:space="preserve">in an experiment </w:t>
      </w:r>
      <w:r w:rsidR="000B09F2">
        <w:t xml:space="preserve">of, for instance, </w:t>
      </w:r>
      <w:r w:rsidR="000B09F2" w:rsidRPr="000B09F2">
        <w:t xml:space="preserve">tens </w:t>
      </w:r>
      <w:r w:rsidR="000B09F2">
        <w:t xml:space="preserve">of </w:t>
      </w:r>
      <w:r w:rsidR="000B09F2" w:rsidRPr="000B09F2">
        <w:t>weeks</w:t>
      </w:r>
      <w:r w:rsidR="000B09F2">
        <w:t>.</w:t>
      </w:r>
    </w:p>
    <w:p w:rsidR="00AE1B12" w:rsidRDefault="00AE1B12" w:rsidP="00AB10EE">
      <w:pPr>
        <w:jc w:val="center"/>
      </w:pPr>
      <w:r>
        <w:rPr>
          <w:noProof/>
        </w:rPr>
        <w:drawing>
          <wp:inline distT="0" distB="0" distL="0" distR="0">
            <wp:extent cx="5156200" cy="2827656"/>
            <wp:effectExtent l="19050" t="0" r="6350" b="0"/>
            <wp:docPr id="6" name="Picture 1" descr="C:\Documents and Settings\User\Desktop\Markov cap\GATA CARTE\Z-soft\VB\Diabetes prediction prototype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Markov cap\GATA CARTE\Z-soft\VB\Diabetes prediction prototype\untitled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89" cy="28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12" w:rsidRDefault="002B5E5E" w:rsidP="00AB10EE">
      <w:pPr>
        <w:pStyle w:val="ListParagraph"/>
        <w:numPr>
          <w:ilvl w:val="0"/>
          <w:numId w:val="2"/>
        </w:numPr>
        <w:jc w:val="both"/>
      </w:pPr>
      <w:r w:rsidRPr="002B5E5E">
        <w:lastRenderedPageBreak/>
        <w:t>a threshold</w:t>
      </w:r>
      <w:r>
        <w:t xml:space="preserve"> is inserted.</w:t>
      </w:r>
      <w:r w:rsidR="00856872" w:rsidRPr="00856872">
        <w:t xml:space="preserve"> This threshold represent</w:t>
      </w:r>
      <w:r w:rsidR="00856872">
        <w:t>s the</w:t>
      </w:r>
      <w:r w:rsidR="00856872" w:rsidRPr="00856872">
        <w:t xml:space="preserve"> expected blood sugar level</w:t>
      </w:r>
      <w:r w:rsidR="00856872">
        <w:t xml:space="preserve"> for </w:t>
      </w:r>
      <w:r w:rsidR="00856872" w:rsidRPr="00856872">
        <w:t>a normal individual</w:t>
      </w:r>
      <w:r w:rsidR="00856872">
        <w:t xml:space="preserve">. </w:t>
      </w:r>
      <w:r w:rsidR="00856872" w:rsidRPr="00856872">
        <w:t>In this case</w:t>
      </w:r>
      <w:r w:rsidR="00856872">
        <w:t xml:space="preserve">, 108 mg/dL has been </w:t>
      </w:r>
      <w:r w:rsidR="00856872" w:rsidRPr="00856872">
        <w:t xml:space="preserve">chosen </w:t>
      </w:r>
      <w:r w:rsidR="00856872">
        <w:t xml:space="preserve">as the </w:t>
      </w:r>
      <w:r w:rsidR="00856872" w:rsidRPr="00856872">
        <w:t>expected blood sugar level</w:t>
      </w:r>
      <w:r w:rsidR="00856872">
        <w:t xml:space="preserve"> for </w:t>
      </w:r>
      <w:r w:rsidR="00856872" w:rsidRPr="00856872">
        <w:t>a normal individual</w:t>
      </w:r>
      <w:r w:rsidR="00856872">
        <w:t xml:space="preserve">. </w:t>
      </w:r>
      <w:r w:rsidR="00856872" w:rsidRPr="00856872">
        <w:t>Different situations in clinical practice</w:t>
      </w:r>
      <w:r w:rsidR="00856872">
        <w:t xml:space="preserve"> (or a</w:t>
      </w:r>
      <w:r w:rsidR="00856872" w:rsidRPr="00856872">
        <w:t xml:space="preserve"> particular</w:t>
      </w:r>
      <w:r w:rsidR="00856872">
        <w:t xml:space="preserve"> experimental setup) may </w:t>
      </w:r>
      <w:r w:rsidR="00856872" w:rsidRPr="00856872">
        <w:t>require a v</w:t>
      </w:r>
      <w:r w:rsidR="00856872">
        <w:t>ariation of this threshold value.</w:t>
      </w:r>
    </w:p>
    <w:p w:rsidR="002B5E5E" w:rsidRDefault="002B5E5E" w:rsidP="002B5E5E">
      <w:r>
        <w:rPr>
          <w:noProof/>
        </w:rPr>
        <w:drawing>
          <wp:inline distT="0" distB="0" distL="0" distR="0">
            <wp:extent cx="5721350" cy="3140254"/>
            <wp:effectExtent l="19050" t="0" r="0" b="0"/>
            <wp:docPr id="10" name="Picture 3" descr="C:\Documents and Settings\User\Desktop\Markov cap\GATA CARTE\Z-soft\VB\Diabetes prediction prototype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Markov cap\GATA CARTE\Z-soft\VB\Diabetes prediction prototype\untitled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50" cy="314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5E" w:rsidRDefault="002B5E5E" w:rsidP="00AE1B12">
      <w:pPr>
        <w:pStyle w:val="ListParagraph"/>
        <w:numPr>
          <w:ilvl w:val="0"/>
          <w:numId w:val="2"/>
        </w:numPr>
      </w:pPr>
      <w:r>
        <w:t>The “</w:t>
      </w:r>
      <w:r w:rsidRPr="002B5E5E">
        <w:t>Analyze</w:t>
      </w:r>
      <w:r>
        <w:t xml:space="preserve">” </w:t>
      </w:r>
      <w:r w:rsidRPr="002B5E5E">
        <w:t xml:space="preserve">button </w:t>
      </w:r>
      <w:r>
        <w:t>is pressed.</w:t>
      </w:r>
    </w:p>
    <w:p w:rsidR="002B5E5E" w:rsidRDefault="002B5E5E">
      <w:r>
        <w:rPr>
          <w:noProof/>
        </w:rPr>
        <w:drawing>
          <wp:inline distT="0" distB="0" distL="0" distR="0">
            <wp:extent cx="5722531" cy="3138230"/>
            <wp:effectExtent l="19050" t="0" r="0" b="0"/>
            <wp:docPr id="11" name="Picture 4" descr="C:\Documents and Settings\User\Desktop\Markov cap\GATA CARTE\Z-soft\VB\Markov Chain for Diabetes\Diabetes prediction prototype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Markov cap\GATA CARTE\Z-soft\VB\Markov Chain for Diabetes\Diabetes prediction prototype\untitled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99" cy="313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E3" w:rsidRDefault="00117CE3">
      <w:pPr>
        <w:rPr>
          <w:b/>
          <w:sz w:val="32"/>
          <w:szCs w:val="32"/>
        </w:rPr>
      </w:pPr>
    </w:p>
    <w:p w:rsidR="00423AFF" w:rsidRPr="002B5E5E" w:rsidRDefault="002B5E5E">
      <w:pPr>
        <w:rPr>
          <w:b/>
          <w:sz w:val="32"/>
          <w:szCs w:val="32"/>
        </w:rPr>
      </w:pPr>
      <w:r w:rsidRPr="002B5E5E">
        <w:rPr>
          <w:b/>
          <w:sz w:val="32"/>
          <w:szCs w:val="32"/>
        </w:rPr>
        <w:lastRenderedPageBreak/>
        <w:t>Results</w:t>
      </w:r>
    </w:p>
    <w:p w:rsidR="00423AFF" w:rsidRDefault="002B5E5E">
      <w:r>
        <w:t xml:space="preserve">The main results are </w:t>
      </w:r>
      <w:r w:rsidR="008B77F5">
        <w:t>presented in various forms. H</w:t>
      </w:r>
      <w:r w:rsidR="008B77F5" w:rsidRPr="008B77F5">
        <w:t>owever</w:t>
      </w:r>
      <w:r w:rsidR="008B77F5">
        <w:t xml:space="preserve">, </w:t>
      </w:r>
      <w:r w:rsidR="008B77F5" w:rsidRPr="008B77F5">
        <w:t xml:space="preserve">those </w:t>
      </w:r>
      <w:r w:rsidR="008B77F5">
        <w:t xml:space="preserve">results of </w:t>
      </w:r>
      <w:r w:rsidR="008B77F5" w:rsidRPr="008B77F5">
        <w:t xml:space="preserve">major interest </w:t>
      </w:r>
      <w:r w:rsidR="008B77F5">
        <w:t xml:space="preserve">are </w:t>
      </w:r>
      <w:r w:rsidRPr="002B5E5E">
        <w:t>shown</w:t>
      </w:r>
      <w:r>
        <w:t xml:space="preserve"> in the </w:t>
      </w:r>
      <w:r w:rsidRPr="002B5E5E">
        <w:t xml:space="preserve">middle </w:t>
      </w:r>
      <w:r>
        <w:t xml:space="preserve">of the </w:t>
      </w:r>
      <w:r w:rsidRPr="002B5E5E">
        <w:t>window</w:t>
      </w:r>
      <w:r>
        <w:t xml:space="preserve"> and in the </w:t>
      </w:r>
      <w:r w:rsidRPr="002B5E5E">
        <w:t>lower right</w:t>
      </w:r>
      <w:r>
        <w:t>:</w:t>
      </w:r>
    </w:p>
    <w:p w:rsidR="00E040F9" w:rsidRDefault="00E040F9">
      <w:r>
        <w:rPr>
          <w:noProof/>
        </w:rPr>
        <w:drawing>
          <wp:inline distT="0" distB="0" distL="0" distR="0">
            <wp:extent cx="5943600" cy="3255705"/>
            <wp:effectExtent l="19050" t="0" r="0" b="0"/>
            <wp:docPr id="12" name="Picture 5" descr="C:\Documents and Settings\User\Desktop\Markov cap\GATA CARTE\Z-soft\VB\Markov Chain for Diabetes\Diabetes prediction prototype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Markov cap\GATA CARTE\Z-soft\VB\Markov Chain for Diabetes\Diabetes prediction prototype\untitled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F9" w:rsidRDefault="00E040F9"/>
    <w:p w:rsidR="00383CB2" w:rsidRDefault="00836A6C" w:rsidP="00383CB2">
      <w:pPr>
        <w:jc w:val="both"/>
      </w:pPr>
      <w:r w:rsidRPr="00836A6C">
        <w:t xml:space="preserve">The following sequence </w:t>
      </w:r>
      <w:r w:rsidRPr="00383CB2">
        <w:t>of blood glucose</w:t>
      </w:r>
      <w:r w:rsidRPr="00836A6C">
        <w:t xml:space="preserve"> </w:t>
      </w:r>
      <w:r>
        <w:t>levels has been</w:t>
      </w:r>
      <w:r w:rsidRPr="00836A6C">
        <w:t xml:space="preserve"> analyzed for illustration</w:t>
      </w:r>
      <w:r w:rsidR="00383CB2">
        <w:t>:</w:t>
      </w:r>
    </w:p>
    <w:p w:rsidR="00383CB2" w:rsidRDefault="00383CB2" w:rsidP="00383CB2">
      <w:pPr>
        <w:jc w:val="both"/>
      </w:pPr>
      <w:r w:rsidRPr="00383CB2">
        <w:t>137,154,126,120,115,102,113,107,107,108,111,109,118,124,114,111,103,117,108,114,104,112,115,109,114,118,118,120,130,126,104</w:t>
      </w:r>
    </w:p>
    <w:p w:rsidR="00383CB2" w:rsidRDefault="00836A6C" w:rsidP="00383CB2">
      <w:pPr>
        <w:jc w:val="both"/>
      </w:pPr>
      <w:r>
        <w:t xml:space="preserve">For the </w:t>
      </w:r>
      <w:r w:rsidRPr="00836A6C">
        <w:t>above</w:t>
      </w:r>
      <w:r>
        <w:t xml:space="preserve"> </w:t>
      </w:r>
      <w:r w:rsidRPr="00836A6C">
        <w:t xml:space="preserve">sequence </w:t>
      </w:r>
      <w:r>
        <w:t xml:space="preserve">of </w:t>
      </w:r>
      <w:r w:rsidRPr="00383CB2">
        <w:t>blood glucose</w:t>
      </w:r>
      <w:r w:rsidRPr="00836A6C">
        <w:t xml:space="preserve"> </w:t>
      </w:r>
      <w:r>
        <w:t xml:space="preserve">levels the software </w:t>
      </w:r>
      <w:r w:rsidRPr="00836A6C">
        <w:t>show</w:t>
      </w:r>
      <w:r>
        <w:t>s</w:t>
      </w:r>
      <w:r w:rsidRPr="00836A6C">
        <w:t xml:space="preserve"> the results in an explicit manner</w:t>
      </w:r>
      <w:r>
        <w:t>, such as:</w:t>
      </w:r>
      <w:r w:rsidR="00126506">
        <w:t xml:space="preserve"> </w:t>
      </w:r>
      <w:r>
        <w:t>“T</w:t>
      </w:r>
      <w:r w:rsidR="00383CB2">
        <w:t>he threshold glucose level was set at 108 mg/dL (representing the normal level of blood sugar). Elevated levels or low levels of blood sugar are considered according to this threshold (108 mg/dL). Therefore, in the future the patient will have a LOW blood sugar (under 108 mg/dL) about 27.63% of the time, and a HIGH blood sugar (above 108 mg/dL) about 72.37% of the time. Patient's glycemic events indicate the following observations: if the patient has a high blood sugar it returns to a high blood sugar 72.73% of the time, and if it has a low blood sugar it returns to a low blood sugar level 28.57% of the time. If the patient has a HIGH blood sugar it moves to a LOW blood sugar level 27.27% of the time, and if it has a LOW blood sugar it moves to a HIGH blood sugar level 71.43% of the time.</w:t>
      </w:r>
      <w:r>
        <w:t>”</w:t>
      </w:r>
    </w:p>
    <w:p w:rsidR="00E040F9" w:rsidRDefault="00423AFF">
      <w:pPr>
        <w:rPr>
          <w:noProof/>
        </w:rPr>
      </w:pPr>
      <w:r>
        <w:rPr>
          <w:noProof/>
        </w:rPr>
        <w:t>N</w:t>
      </w:r>
      <w:r w:rsidRPr="00423AFF">
        <w:rPr>
          <w:noProof/>
        </w:rPr>
        <w:t>evertheless</w:t>
      </w:r>
      <w:r>
        <w:rPr>
          <w:noProof/>
        </w:rPr>
        <w:t xml:space="preserve">, </w:t>
      </w:r>
      <w:r w:rsidR="00CE257D">
        <w:rPr>
          <w:noProof/>
        </w:rPr>
        <w:t>i</w:t>
      </w:r>
      <w:r w:rsidR="00117CE3" w:rsidRPr="00117CE3">
        <w:rPr>
          <w:noProof/>
        </w:rPr>
        <w:t>n the first instance the application shows a series of numbers as follows</w:t>
      </w:r>
      <w:r w:rsidR="00117CE3">
        <w:rPr>
          <w:noProof/>
        </w:rPr>
        <w:t>:</w:t>
      </w:r>
    </w:p>
    <w:p w:rsidR="00AB10EE" w:rsidRDefault="00AB10EE" w:rsidP="00AB10EE">
      <w:r>
        <w:t>H[1] = [0.272727272727 - 0.727272727273]</w:t>
      </w:r>
    </w:p>
    <w:p w:rsidR="00AB10EE" w:rsidRDefault="00AB10EE" w:rsidP="00AB10EE">
      <w:r>
        <w:t>H[2] = [0.27626918536 - 0.72373081464]</w:t>
      </w:r>
    </w:p>
    <w:p w:rsidR="00AB10EE" w:rsidRDefault="00AB10EE" w:rsidP="00AB10EE">
      <w:r>
        <w:lastRenderedPageBreak/>
        <w:t>H[3] = [0.276315184225 - 0.723684815775]</w:t>
      </w:r>
    </w:p>
    <w:p w:rsidR="00AB10EE" w:rsidRDefault="00AB10EE" w:rsidP="00AB10EE">
      <w:r>
        <w:t>H[4] = [0.276315781613 - 0.723684218387]</w:t>
      </w:r>
    </w:p>
    <w:p w:rsidR="00AB10EE" w:rsidRDefault="00AB10EE" w:rsidP="00AB10EE">
      <w:r>
        <w:t>H[5] = [0.276315789372 - 0.723684210628]</w:t>
      </w:r>
    </w:p>
    <w:p w:rsidR="00AB10EE" w:rsidRDefault="00AB10EE" w:rsidP="00AB10EE">
      <w:r>
        <w:t>H[6] = [0.276315789472 - 0.723684210528]</w:t>
      </w:r>
    </w:p>
    <w:p w:rsidR="00AB10EE" w:rsidRDefault="00AB10EE" w:rsidP="00AB10EE">
      <w:r>
        <w:t>H[7] = [0.276315789474 - 0.723684210526]</w:t>
      </w:r>
    </w:p>
    <w:p w:rsidR="00AB10EE" w:rsidRDefault="00AB10EE" w:rsidP="00AB10EE">
      <w:r>
        <w:t>H[8] = [0.276315789474 - 0.723684210526]</w:t>
      </w:r>
    </w:p>
    <w:p w:rsidR="00B77154" w:rsidRDefault="00AB10EE" w:rsidP="00AB10EE">
      <w:r>
        <w:t>H[9] = [0.276315789474 - 0.723684210526]</w:t>
      </w:r>
    </w:p>
    <w:p w:rsidR="00AB10EE" w:rsidRDefault="00AB10EE" w:rsidP="00AB10EE">
      <w:r>
        <w:t>Steady state vector at [9] !</w:t>
      </w:r>
    </w:p>
    <w:p w:rsidR="00423AFF" w:rsidRDefault="00423AFF" w:rsidP="00AB10EE"/>
    <w:p w:rsidR="00423AFF" w:rsidRDefault="00423AFF" w:rsidP="00AB10EE">
      <w:r w:rsidRPr="00423AFF">
        <w:t>The explanation below shows the significance of th</w:t>
      </w:r>
      <w:r>
        <w:t>is</w:t>
      </w:r>
      <w:r w:rsidRPr="00423AFF">
        <w:t xml:space="preserve"> </w:t>
      </w:r>
      <w:r>
        <w:t>format:</w:t>
      </w:r>
    </w:p>
    <w:p w:rsidR="00423AFF" w:rsidRDefault="00423AFF" w:rsidP="00AB10EE">
      <w:r w:rsidRPr="00423AFF">
        <w:drawing>
          <wp:inline distT="0" distB="0" distL="0" distR="0">
            <wp:extent cx="5913951" cy="3519376"/>
            <wp:effectExtent l="19050" t="0" r="0" b="0"/>
            <wp:docPr id="17" name="Picture 7" descr="C:\Documents and Settings\User\Desktop\Markov cap\GATA CARTE\Z-soft\VB\Diabetes prediction prototype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Desktop\Markov cap\GATA CARTE\Z-soft\VB\Diabetes prediction prototype\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48" cy="351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FF" w:rsidRDefault="0086043D" w:rsidP="00423AFF">
      <w:pPr>
        <w:jc w:val="both"/>
        <w:rPr>
          <w:noProof/>
        </w:rPr>
      </w:pPr>
      <w:r w:rsidRPr="0086043D">
        <w:t xml:space="preserve">These numbers represent predictions (in this case) </w:t>
      </w:r>
      <w:r>
        <w:t>of</w:t>
      </w:r>
      <w:r w:rsidRPr="0086043D">
        <w:t xml:space="preserve"> </w:t>
      </w:r>
      <w:r w:rsidR="00423AFF">
        <w:t xml:space="preserve">the </w:t>
      </w:r>
      <w:r>
        <w:t xml:space="preserve">blood sugar </w:t>
      </w:r>
      <w:r w:rsidRPr="00856872">
        <w:t>level</w:t>
      </w:r>
      <w:r>
        <w:t xml:space="preserve"> each </w:t>
      </w:r>
      <w:r w:rsidRPr="0086043D">
        <w:t>day</w:t>
      </w:r>
      <w:r>
        <w:t xml:space="preserve"> in the future. Day 1 </w:t>
      </w:r>
      <w:r w:rsidRPr="0086043D">
        <w:t xml:space="preserve">is the </w:t>
      </w:r>
      <w:r>
        <w:t>next</w:t>
      </w:r>
      <w:r w:rsidRPr="0086043D">
        <w:t xml:space="preserve"> day after the last measurement</w:t>
      </w:r>
      <w:r>
        <w:t xml:space="preserve"> was taken.</w:t>
      </w:r>
      <w:r w:rsidR="00423AFF" w:rsidRPr="00423AFF">
        <w:t xml:space="preserve"> </w:t>
      </w:r>
      <w:r w:rsidR="00423AFF">
        <w:t xml:space="preserve">The steady state vector </w:t>
      </w:r>
      <w:r w:rsidR="00423AFF" w:rsidRPr="0086043D">
        <w:t xml:space="preserve">represents the probability for </w:t>
      </w:r>
      <w:r w:rsidR="00423AFF" w:rsidRPr="00117CE3">
        <w:rPr>
          <w:noProof/>
        </w:rPr>
        <w:t>low</w:t>
      </w:r>
      <w:r w:rsidR="00423AFF" w:rsidRPr="0086043D">
        <w:t xml:space="preserve"> </w:t>
      </w:r>
      <w:r w:rsidR="00423AFF">
        <w:t xml:space="preserve">or </w:t>
      </w:r>
      <w:r w:rsidR="00423AFF" w:rsidRPr="00117CE3">
        <w:rPr>
          <w:noProof/>
        </w:rPr>
        <w:t xml:space="preserve">high </w:t>
      </w:r>
      <w:r w:rsidR="00423AFF" w:rsidRPr="0086043D">
        <w:t>blood sugar</w:t>
      </w:r>
      <w:r w:rsidR="00423AFF">
        <w:t xml:space="preserve"> </w:t>
      </w:r>
      <w:r w:rsidR="00423AFF" w:rsidRPr="0086043D">
        <w:t>in the distant future</w:t>
      </w:r>
      <w:r w:rsidR="00423AFF">
        <w:t xml:space="preserve"> (all times).</w:t>
      </w:r>
    </w:p>
    <w:p w:rsidR="0086043D" w:rsidRDefault="0086043D"/>
    <w:p w:rsidR="0086043D" w:rsidRDefault="0086043D">
      <w:r>
        <w:rPr>
          <w:noProof/>
        </w:rPr>
        <w:lastRenderedPageBreak/>
        <w:drawing>
          <wp:inline distT="0" distB="0" distL="0" distR="0">
            <wp:extent cx="5520513" cy="3285243"/>
            <wp:effectExtent l="19050" t="0" r="3987" b="0"/>
            <wp:docPr id="16" name="Picture 9" descr="C:\Documents and Settings\User\Desktop\Markov cap\GATA CARTE\Z-soft\VB\Diabetes prediction prototyp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Desktop\Markov cap\GATA CARTE\Z-soft\VB\Diabetes prediction prototype\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22" cy="328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43D">
        <w:rPr>
          <w:noProof/>
        </w:rPr>
        <w:t xml:space="preserve"> </w:t>
      </w:r>
    </w:p>
    <w:p w:rsidR="00022B62" w:rsidRDefault="00080C1B" w:rsidP="00B77154">
      <w:pPr>
        <w:jc w:val="both"/>
      </w:pPr>
      <w:r>
        <w:t xml:space="preserve">The </w:t>
      </w:r>
      <w:r w:rsidRPr="00080C1B">
        <w:t xml:space="preserve">significance </w:t>
      </w:r>
      <w:r>
        <w:t xml:space="preserve">of the colors on the </w:t>
      </w:r>
      <w:r w:rsidRPr="00080C1B">
        <w:t>above</w:t>
      </w:r>
      <w:r>
        <w:t xml:space="preserve"> </w:t>
      </w:r>
      <w:r w:rsidRPr="00080C1B">
        <w:t xml:space="preserve">prediction </w:t>
      </w:r>
      <w:r>
        <w:t xml:space="preserve">meter </w:t>
      </w:r>
      <w:r w:rsidRPr="00080C1B">
        <w:t>is as follows</w:t>
      </w:r>
      <w:r>
        <w:t xml:space="preserve">: </w:t>
      </w:r>
      <w:r w:rsidRPr="00080C1B">
        <w:t>red indicates diabetes in the near future</w:t>
      </w:r>
      <w:r>
        <w:t xml:space="preserve">, </w:t>
      </w:r>
      <w:r w:rsidRPr="00080C1B">
        <w:t>orange indicates prediabetes in the near future</w:t>
      </w:r>
      <w:r>
        <w:t xml:space="preserve">, </w:t>
      </w:r>
      <w:r w:rsidRPr="00080C1B">
        <w:t xml:space="preserve">yellow indicates normal blood sugar in </w:t>
      </w:r>
      <w:r w:rsidR="00B77154">
        <w:t xml:space="preserve">the </w:t>
      </w:r>
      <w:r w:rsidRPr="00080C1B">
        <w:t>near future</w:t>
      </w:r>
      <w:r>
        <w:t xml:space="preserve">, and </w:t>
      </w:r>
      <w:r w:rsidR="00B77154" w:rsidRPr="00B77154">
        <w:t xml:space="preserve">light </w:t>
      </w:r>
      <w:r w:rsidR="00B77154">
        <w:t xml:space="preserve">or </w:t>
      </w:r>
      <w:r w:rsidRPr="00080C1B">
        <w:t>dark green color indicates hypoglycemia in the near future</w:t>
      </w:r>
      <w:r w:rsidR="00B77154">
        <w:t>.</w:t>
      </w:r>
    </w:p>
    <w:p w:rsidR="00AE1B12" w:rsidRDefault="00022B62" w:rsidP="00B77154">
      <w:pPr>
        <w:jc w:val="center"/>
      </w:pPr>
      <w:r>
        <w:rPr>
          <w:noProof/>
        </w:rPr>
        <w:drawing>
          <wp:inline distT="0" distB="0" distL="0" distR="0">
            <wp:extent cx="4563583" cy="3849772"/>
            <wp:effectExtent l="19050" t="0" r="8417" b="0"/>
            <wp:docPr id="1" name="Picture 1" descr="C:\Documents and Settings\User\Desktop\Markov cap\GATA CARTE\Z-soft\VB\Markov Chain for Diabetes\Diabetes prediction prototype\xxxz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Markov cap\GATA CARTE\Z-soft\VB\Markov Chain for Diabetes\Diabetes prediction prototype\xxxze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09" cy="385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B12" w:rsidSect="00BC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61DFA"/>
    <w:multiLevelType w:val="hybridMultilevel"/>
    <w:tmpl w:val="414A3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C4CBB"/>
    <w:multiLevelType w:val="hybridMultilevel"/>
    <w:tmpl w:val="B53AE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425BA"/>
    <w:multiLevelType w:val="hybridMultilevel"/>
    <w:tmpl w:val="609A4AAA"/>
    <w:lvl w:ilvl="0" w:tplc="1BE0C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A332CA"/>
    <w:multiLevelType w:val="hybridMultilevel"/>
    <w:tmpl w:val="321485D0"/>
    <w:lvl w:ilvl="0" w:tplc="16DE9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22B62"/>
    <w:rsid w:val="00022B62"/>
    <w:rsid w:val="00025834"/>
    <w:rsid w:val="0005435E"/>
    <w:rsid w:val="00080C1B"/>
    <w:rsid w:val="00097188"/>
    <w:rsid w:val="000B09F2"/>
    <w:rsid w:val="000B4B15"/>
    <w:rsid w:val="00117CE3"/>
    <w:rsid w:val="00126506"/>
    <w:rsid w:val="001A375F"/>
    <w:rsid w:val="00242C32"/>
    <w:rsid w:val="00276F6E"/>
    <w:rsid w:val="002B5E5E"/>
    <w:rsid w:val="00383CB2"/>
    <w:rsid w:val="00423AFF"/>
    <w:rsid w:val="005743BD"/>
    <w:rsid w:val="0061032E"/>
    <w:rsid w:val="00682A15"/>
    <w:rsid w:val="00684975"/>
    <w:rsid w:val="00740A3A"/>
    <w:rsid w:val="0077046B"/>
    <w:rsid w:val="00836A6C"/>
    <w:rsid w:val="00856872"/>
    <w:rsid w:val="0086043D"/>
    <w:rsid w:val="008B77F5"/>
    <w:rsid w:val="009646BD"/>
    <w:rsid w:val="00990D34"/>
    <w:rsid w:val="00A25817"/>
    <w:rsid w:val="00A53DE0"/>
    <w:rsid w:val="00AA2720"/>
    <w:rsid w:val="00AB10EE"/>
    <w:rsid w:val="00AE1B12"/>
    <w:rsid w:val="00B32D29"/>
    <w:rsid w:val="00B77154"/>
    <w:rsid w:val="00BC212C"/>
    <w:rsid w:val="00C46421"/>
    <w:rsid w:val="00CE257D"/>
    <w:rsid w:val="00D818B6"/>
    <w:rsid w:val="00E040F9"/>
    <w:rsid w:val="00FA6D2A"/>
    <w:rsid w:val="00FB3980"/>
    <w:rsid w:val="00FE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6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3DE0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84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AC5F9-AC0A-4B80-BF03-E7FDAD53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Account</dc:creator>
  <cp:keywords/>
  <dc:description/>
  <cp:lastModifiedBy>User Account</cp:lastModifiedBy>
  <cp:revision>15</cp:revision>
  <dcterms:created xsi:type="dcterms:W3CDTF">2016-07-13T09:07:00Z</dcterms:created>
  <dcterms:modified xsi:type="dcterms:W3CDTF">2016-07-18T07:54:00Z</dcterms:modified>
</cp:coreProperties>
</file>