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BDDE8" w14:textId="77777777" w:rsidR="00177E1D" w:rsidRDefault="00177E1D" w:rsidP="00177E1D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814"/>
      </w:tblGrid>
      <w:tr w:rsidR="00177E1D" w14:paraId="30997391" w14:textId="77777777" w:rsidTr="00030142">
        <w:tc>
          <w:tcPr>
            <w:tcW w:w="1413" w:type="dxa"/>
          </w:tcPr>
          <w:p w14:paraId="190D0053" w14:textId="22729123" w:rsidR="00177E1D" w:rsidRDefault="00030142" w:rsidP="00177E1D">
            <w:r>
              <w:t>Periode</w:t>
            </w:r>
          </w:p>
        </w:tc>
        <w:tc>
          <w:tcPr>
            <w:tcW w:w="2835" w:type="dxa"/>
          </w:tcPr>
          <w:p w14:paraId="22D2262E" w14:textId="10946720" w:rsidR="00177E1D" w:rsidRDefault="00030142" w:rsidP="00177E1D">
            <w:r>
              <w:t>Modules</w:t>
            </w:r>
          </w:p>
        </w:tc>
        <w:tc>
          <w:tcPr>
            <w:tcW w:w="4814" w:type="dxa"/>
          </w:tcPr>
          <w:p w14:paraId="730F64C3" w14:textId="2F3D6B3B" w:rsidR="00177E1D" w:rsidRDefault="00030142" w:rsidP="00177E1D">
            <w:r>
              <w:t>Toetsen</w:t>
            </w:r>
          </w:p>
        </w:tc>
      </w:tr>
      <w:tr w:rsidR="00177E1D" w14:paraId="79FE286B" w14:textId="77777777" w:rsidTr="00030142">
        <w:tc>
          <w:tcPr>
            <w:tcW w:w="1413" w:type="dxa"/>
          </w:tcPr>
          <w:p w14:paraId="09F35CB8" w14:textId="213DE948" w:rsidR="00177E1D" w:rsidRDefault="00030142" w:rsidP="00177E1D">
            <w:r>
              <w:t>1</w:t>
            </w:r>
          </w:p>
        </w:tc>
        <w:tc>
          <w:tcPr>
            <w:tcW w:w="2835" w:type="dxa"/>
          </w:tcPr>
          <w:p w14:paraId="5838A68E" w14:textId="2BC862BB" w:rsidR="00177E1D" w:rsidRDefault="00030142" w:rsidP="00177E1D">
            <w:r>
              <w:t>Word MBO Basis 2010 en Excel MBO Basis 2010</w:t>
            </w:r>
          </w:p>
        </w:tc>
        <w:tc>
          <w:tcPr>
            <w:tcW w:w="4814" w:type="dxa"/>
          </w:tcPr>
          <w:p w14:paraId="105A79C5" w14:textId="048DE4F8" w:rsidR="00177E1D" w:rsidRDefault="00030142" w:rsidP="00177E1D">
            <w:r>
              <w:t>Toetsen behorend bij de modules + Studieroute toets Word en Excel Harry Potter</w:t>
            </w:r>
          </w:p>
        </w:tc>
      </w:tr>
      <w:tr w:rsidR="00177E1D" w14:paraId="4965A3E5" w14:textId="77777777" w:rsidTr="00030142">
        <w:tc>
          <w:tcPr>
            <w:tcW w:w="1413" w:type="dxa"/>
          </w:tcPr>
          <w:p w14:paraId="2661975F" w14:textId="387FBB62" w:rsidR="00177E1D" w:rsidRDefault="00030142" w:rsidP="00177E1D">
            <w:r>
              <w:t>2</w:t>
            </w:r>
          </w:p>
        </w:tc>
        <w:tc>
          <w:tcPr>
            <w:tcW w:w="2835" w:type="dxa"/>
          </w:tcPr>
          <w:p w14:paraId="08F8CCCA" w14:textId="6938CB18" w:rsidR="00177E1D" w:rsidRDefault="002B74BB" w:rsidP="00177E1D">
            <w:r>
              <w:t>Theorie MBO Basis en Internet email MBO basis</w:t>
            </w:r>
          </w:p>
        </w:tc>
        <w:tc>
          <w:tcPr>
            <w:tcW w:w="4814" w:type="dxa"/>
          </w:tcPr>
          <w:p w14:paraId="4BD51A7A" w14:textId="062D635C" w:rsidR="00177E1D" w:rsidRDefault="002B74BB" w:rsidP="00177E1D">
            <w:r>
              <w:t xml:space="preserve">Toetsen behorend bij de modules + Studieroute toets Excel Periode 2 en toets </w:t>
            </w:r>
            <w:proofErr w:type="spellStart"/>
            <w:r>
              <w:t>IT+online</w:t>
            </w:r>
            <w:proofErr w:type="spellEnd"/>
          </w:p>
        </w:tc>
      </w:tr>
      <w:tr w:rsidR="003D3959" w14:paraId="5D71B33C" w14:textId="77777777" w:rsidTr="00030142">
        <w:tc>
          <w:tcPr>
            <w:tcW w:w="1413" w:type="dxa"/>
          </w:tcPr>
          <w:p w14:paraId="3E8EDD64" w14:textId="353FA2EC" w:rsidR="003D3959" w:rsidRDefault="00E0613C" w:rsidP="00177E1D">
            <w:r>
              <w:t>3/4</w:t>
            </w:r>
          </w:p>
        </w:tc>
        <w:tc>
          <w:tcPr>
            <w:tcW w:w="2835" w:type="dxa"/>
          </w:tcPr>
          <w:p w14:paraId="09D00E50" w14:textId="0DE505C8" w:rsidR="003D3959" w:rsidRDefault="00E0613C" w:rsidP="00177E1D">
            <w:r>
              <w:t>3 Keuzemodulen uit 7</w:t>
            </w:r>
          </w:p>
        </w:tc>
        <w:tc>
          <w:tcPr>
            <w:tcW w:w="4814" w:type="dxa"/>
          </w:tcPr>
          <w:p w14:paraId="0DC1C365" w14:textId="763B8811" w:rsidR="003D3959" w:rsidRDefault="00E0613C" w:rsidP="00177E1D">
            <w:r>
              <w:t>Toetsen behorend bij de modules.</w:t>
            </w:r>
          </w:p>
        </w:tc>
      </w:tr>
    </w:tbl>
    <w:p w14:paraId="426F50CD" w14:textId="77777777" w:rsidR="00177E1D" w:rsidRDefault="00177E1D" w:rsidP="00177E1D"/>
    <w:p w14:paraId="0E0EDA15" w14:textId="4AF3FC1C" w:rsidR="00A130D5" w:rsidRDefault="00A130D5" w:rsidP="00A130D5">
      <w:pPr>
        <w:pStyle w:val="Kop1"/>
      </w:pPr>
      <w:proofErr w:type="spellStart"/>
      <w:r>
        <w:t>Toetsplanning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830"/>
      </w:tblGrid>
      <w:tr w:rsidR="00B8675F" w14:paraId="0ACD13EC" w14:textId="77777777" w:rsidTr="00A130D5">
        <w:tc>
          <w:tcPr>
            <w:tcW w:w="1413" w:type="dxa"/>
          </w:tcPr>
          <w:p w14:paraId="0F45007A" w14:textId="71CBFE0B" w:rsidR="00B8675F" w:rsidRDefault="00B8675F" w:rsidP="00B8675F">
            <w:r>
              <w:t>13/11/2017</w:t>
            </w:r>
          </w:p>
        </w:tc>
        <w:tc>
          <w:tcPr>
            <w:tcW w:w="4819" w:type="dxa"/>
          </w:tcPr>
          <w:p w14:paraId="652FF666" w14:textId="3C0B0531" w:rsidR="00B8675F" w:rsidRDefault="00C176A2" w:rsidP="00B8675F">
            <w:r>
              <w:t>Afgerond:</w:t>
            </w:r>
            <w:r w:rsidR="00B8675F">
              <w:t xml:space="preserve"> toetsen modules Word en Excel</w:t>
            </w:r>
          </w:p>
        </w:tc>
        <w:tc>
          <w:tcPr>
            <w:tcW w:w="2830" w:type="dxa"/>
          </w:tcPr>
          <w:p w14:paraId="7C0C9C17" w14:textId="1014A537" w:rsidR="00B8675F" w:rsidRDefault="00B8675F" w:rsidP="00B8675F">
            <w:r>
              <w:t xml:space="preserve">Via </w:t>
            </w:r>
            <w:proofErr w:type="spellStart"/>
            <w:r>
              <w:t>Toetsit</w:t>
            </w:r>
            <w:proofErr w:type="spellEnd"/>
            <w:r>
              <w:t xml:space="preserve"> Online</w:t>
            </w:r>
          </w:p>
        </w:tc>
      </w:tr>
      <w:tr w:rsidR="00B8675F" w14:paraId="3B4612B3" w14:textId="77777777" w:rsidTr="00A130D5">
        <w:tc>
          <w:tcPr>
            <w:tcW w:w="1413" w:type="dxa"/>
          </w:tcPr>
          <w:p w14:paraId="6A9CB850" w14:textId="41405D67" w:rsidR="00B8675F" w:rsidRDefault="00B8675F" w:rsidP="00B8675F">
            <w:r>
              <w:t>13/11/2017</w:t>
            </w:r>
          </w:p>
        </w:tc>
        <w:tc>
          <w:tcPr>
            <w:tcW w:w="4819" w:type="dxa"/>
          </w:tcPr>
          <w:p w14:paraId="1957D02C" w14:textId="15D703E2" w:rsidR="00B8675F" w:rsidRDefault="00B8675F" w:rsidP="00B8675F">
            <w:r>
              <w:t>Studieroute toets Word en Excel Harry Potter</w:t>
            </w:r>
          </w:p>
        </w:tc>
        <w:tc>
          <w:tcPr>
            <w:tcW w:w="2830" w:type="dxa"/>
          </w:tcPr>
          <w:p w14:paraId="58D9EC2B" w14:textId="4C6D9F5D" w:rsidR="00B8675F" w:rsidRDefault="00B8675F" w:rsidP="00B8675F">
            <w:r>
              <w:t>Inleveren via de ELO</w:t>
            </w:r>
          </w:p>
        </w:tc>
      </w:tr>
      <w:tr w:rsidR="002B74BB" w14:paraId="4D7F1162" w14:textId="77777777" w:rsidTr="00A130D5">
        <w:tc>
          <w:tcPr>
            <w:tcW w:w="1413" w:type="dxa"/>
          </w:tcPr>
          <w:p w14:paraId="0A483825" w14:textId="31E1AA93" w:rsidR="002B74BB" w:rsidRDefault="002B74BB" w:rsidP="002B74BB">
            <w:r>
              <w:t>5/2/2018</w:t>
            </w:r>
          </w:p>
        </w:tc>
        <w:tc>
          <w:tcPr>
            <w:tcW w:w="4819" w:type="dxa"/>
          </w:tcPr>
          <w:p w14:paraId="0F9E9220" w14:textId="60D9C48A" w:rsidR="002B74BB" w:rsidRDefault="002B74BB" w:rsidP="002B74BB">
            <w:r>
              <w:t>Afgerond: toetsen modules Theorie MBO Basis en Internet email MBO basis</w:t>
            </w:r>
          </w:p>
        </w:tc>
        <w:tc>
          <w:tcPr>
            <w:tcW w:w="2830" w:type="dxa"/>
          </w:tcPr>
          <w:p w14:paraId="51588F52" w14:textId="3FA18A25" w:rsidR="002B74BB" w:rsidRDefault="002B74BB" w:rsidP="002B74BB">
            <w:r>
              <w:t xml:space="preserve">Via </w:t>
            </w:r>
            <w:proofErr w:type="spellStart"/>
            <w:r>
              <w:t>Toetsit</w:t>
            </w:r>
            <w:proofErr w:type="spellEnd"/>
            <w:r>
              <w:t xml:space="preserve"> Online</w:t>
            </w:r>
          </w:p>
        </w:tc>
      </w:tr>
      <w:tr w:rsidR="002B74BB" w14:paraId="73D5AB4F" w14:textId="77777777" w:rsidTr="00A130D5">
        <w:tc>
          <w:tcPr>
            <w:tcW w:w="1413" w:type="dxa"/>
          </w:tcPr>
          <w:p w14:paraId="1ECAB937" w14:textId="07A9ABCC" w:rsidR="002B74BB" w:rsidRDefault="002B74BB" w:rsidP="002B74BB">
            <w:r>
              <w:t>5/2/2018</w:t>
            </w:r>
          </w:p>
        </w:tc>
        <w:tc>
          <w:tcPr>
            <w:tcW w:w="4819" w:type="dxa"/>
          </w:tcPr>
          <w:p w14:paraId="623039F0" w14:textId="7DDC8855" w:rsidR="002B74BB" w:rsidRDefault="002B74BB" w:rsidP="002B74BB">
            <w:r>
              <w:t xml:space="preserve">Studieroute toets Excel Periode 2 en </w:t>
            </w:r>
            <w:proofErr w:type="spellStart"/>
            <w:r>
              <w:t>IT+online</w:t>
            </w:r>
            <w:proofErr w:type="spellEnd"/>
          </w:p>
        </w:tc>
        <w:tc>
          <w:tcPr>
            <w:tcW w:w="2830" w:type="dxa"/>
          </w:tcPr>
          <w:p w14:paraId="6F2B868C" w14:textId="44B78755" w:rsidR="002B74BB" w:rsidRDefault="002B74BB" w:rsidP="002B74BB">
            <w:r>
              <w:t>Inleveren via de ELO</w:t>
            </w:r>
          </w:p>
        </w:tc>
      </w:tr>
      <w:tr w:rsidR="00E0613C" w14:paraId="78E9F4A6" w14:textId="77777777" w:rsidTr="00A130D5">
        <w:tc>
          <w:tcPr>
            <w:tcW w:w="1413" w:type="dxa"/>
          </w:tcPr>
          <w:p w14:paraId="66E033A7" w14:textId="787D3C86" w:rsidR="00E0613C" w:rsidRDefault="00E0613C" w:rsidP="00B8675F">
            <w:r>
              <w:t>25/6/2018</w:t>
            </w:r>
          </w:p>
        </w:tc>
        <w:tc>
          <w:tcPr>
            <w:tcW w:w="4819" w:type="dxa"/>
          </w:tcPr>
          <w:p w14:paraId="422A6DE0" w14:textId="5161E456" w:rsidR="00E0613C" w:rsidRDefault="00E0613C" w:rsidP="00B8675F">
            <w:r>
              <w:t>Afgerond: toetsen modules eigen keuze</w:t>
            </w:r>
          </w:p>
        </w:tc>
        <w:tc>
          <w:tcPr>
            <w:tcW w:w="2830" w:type="dxa"/>
          </w:tcPr>
          <w:p w14:paraId="70C60CE7" w14:textId="76F90ADD" w:rsidR="00E0613C" w:rsidRDefault="00E0613C" w:rsidP="00B8675F">
            <w:r>
              <w:t xml:space="preserve">Via </w:t>
            </w:r>
            <w:proofErr w:type="spellStart"/>
            <w:r>
              <w:t>Toetsit</w:t>
            </w:r>
            <w:proofErr w:type="spellEnd"/>
            <w:r>
              <w:t xml:space="preserve"> Online</w:t>
            </w:r>
          </w:p>
        </w:tc>
      </w:tr>
    </w:tbl>
    <w:p w14:paraId="7C6A0448" w14:textId="1B683796" w:rsidR="007167BE" w:rsidRDefault="00A130D5" w:rsidP="009451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50042E81" w14:textId="7F78240E" w:rsidR="00A130D5" w:rsidRPr="00812A07" w:rsidRDefault="00A130D5" w:rsidP="00812A07">
      <w:pPr>
        <w:rPr>
          <w:color w:val="C00000"/>
          <w:highlight w:val="yellow"/>
        </w:rPr>
      </w:pPr>
      <w:r w:rsidRPr="00A130D5">
        <w:rPr>
          <w:color w:val="C00000"/>
          <w:highlight w:val="yellow"/>
        </w:rPr>
        <w:t xml:space="preserve">LET OP! Als je de toetsen van de modules niet afgerond hebt met </w:t>
      </w:r>
      <w:r w:rsidR="008E652A">
        <w:rPr>
          <w:color w:val="C00000"/>
          <w:highlight w:val="yellow"/>
        </w:rPr>
        <w:t xml:space="preserve">een score van minimaal </w:t>
      </w:r>
      <w:r w:rsidRPr="00A130D5">
        <w:rPr>
          <w:color w:val="C00000"/>
          <w:highlight w:val="yellow"/>
        </w:rPr>
        <w:t>80%, mag je de ELO toetsen NIET maken.</w:t>
      </w:r>
      <w:bookmarkStart w:id="0" w:name="_GoBack"/>
      <w:bookmarkEnd w:id="0"/>
    </w:p>
    <w:sectPr w:rsidR="00A130D5" w:rsidRPr="0081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141B"/>
    <w:multiLevelType w:val="hybridMultilevel"/>
    <w:tmpl w:val="1FA2F4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7D6C"/>
    <w:multiLevelType w:val="hybridMultilevel"/>
    <w:tmpl w:val="CF2E97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D4EB3"/>
    <w:multiLevelType w:val="hybridMultilevel"/>
    <w:tmpl w:val="BD76FF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1D"/>
    <w:rsid w:val="00030142"/>
    <w:rsid w:val="000D0C2F"/>
    <w:rsid w:val="00177E1D"/>
    <w:rsid w:val="002B74BB"/>
    <w:rsid w:val="003D3959"/>
    <w:rsid w:val="00667D4F"/>
    <w:rsid w:val="00696BE7"/>
    <w:rsid w:val="006A1FC4"/>
    <w:rsid w:val="007167BE"/>
    <w:rsid w:val="00812A07"/>
    <w:rsid w:val="008E652A"/>
    <w:rsid w:val="00945186"/>
    <w:rsid w:val="00A130D5"/>
    <w:rsid w:val="00A42F84"/>
    <w:rsid w:val="00B8675F"/>
    <w:rsid w:val="00C176A2"/>
    <w:rsid w:val="00E0613C"/>
    <w:rsid w:val="00EB4753"/>
    <w:rsid w:val="00F0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6657"/>
  <w15:chartTrackingRefBased/>
  <w15:docId w15:val="{0D187201-9DD4-4C45-B815-2BC68FC2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177E1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7E1D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7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7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77E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Vermeulen</dc:creator>
  <cp:keywords/>
  <dc:description/>
  <cp:lastModifiedBy>Niels Vermeulen</cp:lastModifiedBy>
  <cp:revision>5</cp:revision>
  <dcterms:created xsi:type="dcterms:W3CDTF">2017-09-18T11:55:00Z</dcterms:created>
  <dcterms:modified xsi:type="dcterms:W3CDTF">2017-10-18T06:42:00Z</dcterms:modified>
</cp:coreProperties>
</file>