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7346"/>
          <w:sz w:val="52"/>
        </w:rPr>
        <w:t>IPAd Library</w:t>
      </w:r>
    </w:p>
    <w:p>
      <w:pPr>
        <w:jc w:val="center"/>
      </w:pPr>
      <w:r>
        <w:rPr>
          <w:color w:val="00569B"/>
          <w:sz w:val="32"/>
        </w:rPr>
        <w:t>Requirements Traceability Matrix (RTM)</w:t>
      </w:r>
    </w:p>
    <w:p/>
    <w:p>
      <w:pPr>
        <w:jc w:val="center"/>
      </w:pPr>
      <w:r>
        <w:rPr>
          <w:b/>
          <w:sz w:val="20"/>
        </w:rPr>
        <w:t xml:space="preserve">Product: </w:t>
      </w:r>
      <w:r>
        <w:rPr>
          <w:sz w:val="20"/>
        </w:rPr>
        <w:t>IPAd — GSMA SGP.32 IoT Profile Assistant Device</w:t>
      </w:r>
    </w:p>
    <w:p>
      <w:pPr>
        <w:jc w:val="center"/>
      </w:pPr>
      <w:r>
        <w:rPr>
          <w:b/>
          <w:sz w:val="20"/>
        </w:rPr>
        <w:t xml:space="preserve">Spec: </w:t>
      </w:r>
      <w:r>
        <w:rPr>
          <w:sz w:val="20"/>
        </w:rPr>
        <w:t>GSMA SGP.32 v1.0</w:t>
      </w:r>
    </w:p>
    <w:p>
      <w:pPr>
        <w:jc w:val="center"/>
      </w:pPr>
      <w:r>
        <w:rPr>
          <w:b/>
          <w:sz w:val="20"/>
        </w:rPr>
        <w:t xml:space="preserve">Backend: </w:t>
      </w:r>
      <w:r>
        <w:rPr>
          <w:sz w:val="20"/>
        </w:rPr>
        <w:t>Qualcomm Telematics SDK (TelSDK) — SA525</w:t>
      </w:r>
    </w:p>
    <w:p>
      <w:pPr>
        <w:jc w:val="center"/>
      </w:pPr>
      <w:r>
        <w:rPr>
          <w:b/>
          <w:sz w:val="20"/>
        </w:rPr>
        <w:t xml:space="preserve">Version: </w:t>
      </w:r>
      <w:r>
        <w:rPr>
          <w:sz w:val="20"/>
        </w:rPr>
        <w:t>1.0.0</w:t>
      </w:r>
    </w:p>
    <w:p>
      <w:pPr>
        <w:jc w:val="center"/>
      </w:pPr>
      <w:r>
        <w:rPr>
          <w:b/>
          <w:sz w:val="20"/>
        </w:rPr>
        <w:t xml:space="preserve">Date: </w:t>
      </w:r>
      <w:r>
        <w:rPr>
          <w:sz w:val="20"/>
        </w:rPr>
        <w:t>2026-05-31</w:t>
      </w:r>
    </w:p>
    <w:p>
      <w:pPr>
        <w:jc w:val="center"/>
      </w:pPr>
      <w:r>
        <w:rPr>
          <w:b/>
          <w:sz w:val="20"/>
        </w:rPr>
        <w:t xml:space="preserve">Status: </w:t>
      </w:r>
      <w:r>
        <w:rPr>
          <w:sz w:val="20"/>
        </w:rPr>
        <w:t>29/38 VERIFIED · 9 PARTIAL (config-only / indirect)</w:t>
      </w:r>
    </w:p>
    <w:p>
      <w:r>
        <w:br w:type="page"/>
      </w:r>
    </w:p>
    <w:p>
      <w:pPr>
        <w:pStyle w:val="Heading1"/>
      </w:pPr>
      <w:r>
        <w:rPr>
          <w:color w:val="217346"/>
        </w:rPr>
        <w:t>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/>
        </w:tc>
        <w:tc>
          <w:tcPr>
            <w:tcW w:type="dxa" w:w="5270"/>
          </w:tcPr>
          <w:p/>
        </w:tc>
      </w:tr>
      <w:tr>
        <w:tc>
          <w:tcPr>
            <w:tcW w:type="dxa" w:w="5270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  <w:tc>
          <w:tcPr>
            <w:tcW w:type="dxa" w:w="5270"/>
            <w:shd w:val="clear" w:color="auto" w:fill="FFFFFF"/>
          </w:tcPr>
          <w:p>
            <w:r>
              <w:rPr>
                <w:b w:val="0"/>
                <w:sz w:val="18"/>
              </w:rPr>
              <w:t>Requirement implemented and covered by at least one automated test</w:t>
            </w:r>
          </w:p>
        </w:tc>
      </w:tr>
      <w:tr>
        <w:tc>
          <w:tcPr>
            <w:tcW w:type="dxa" w:w="5270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  <w:tc>
          <w:tcPr>
            <w:tcW w:type="dxa" w:w="5270"/>
            <w:shd w:val="clear" w:color="auto" w:fill="FFFFFF"/>
          </w:tcPr>
          <w:p>
            <w:r>
              <w:rPr>
                <w:b w:val="0"/>
                <w:sz w:val="18"/>
              </w:rPr>
              <w:t>Requirement implemented; coverage limited to mock / unit level</w:t>
            </w:r>
          </w:p>
        </w:tc>
      </w:tr>
      <w:tr>
        <w:tc>
          <w:tcPr>
            <w:tcW w:type="dxa" w:w="5270"/>
            <w:shd w:val="clear" w:color="auto" w:fill="FFCCBC"/>
          </w:tcPr>
          <w:p>
            <w:r>
              <w:rPr>
                <w:b/>
                <w:sz w:val="18"/>
              </w:rPr>
              <w:t>NOT TESTED</w:t>
            </w:r>
          </w:p>
        </w:tc>
        <w:tc>
          <w:tcPr>
            <w:tcW w:type="dxa" w:w="5270"/>
            <w:shd w:val="clear" w:color="auto" w:fill="FFFFFF"/>
          </w:tcPr>
          <w:p>
            <w:r>
              <w:rPr>
                <w:b w:val="0"/>
                <w:sz w:val="18"/>
              </w:rPr>
              <w:t>Requirement implemented but no automated test exists</w:t>
            </w:r>
          </w:p>
        </w:tc>
      </w:tr>
    </w:tbl>
    <w:p/>
    <w:p>
      <w:pPr>
        <w:pStyle w:val="Heading1"/>
      </w:pPr>
      <w:r>
        <w:rPr>
          <w:color w:val="217346"/>
        </w:rPr>
        <w:t>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E8F5E9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635"/>
            <w:shd w:val="clear" w:color="auto" w:fill="E8F5E9"/>
          </w:tcPr>
          <w:p>
            <w:r>
              <w:rPr>
                <w:b/>
                <w:sz w:val="18"/>
              </w:rPr>
              <w:t>Total Reqs</w:t>
            </w:r>
          </w:p>
        </w:tc>
        <w:tc>
          <w:tcPr>
            <w:tcW w:type="dxa" w:w="2635"/>
            <w:shd w:val="clear" w:color="auto" w:fill="E8F5E9"/>
          </w:tcPr>
          <w:p>
            <w:r>
              <w:rPr>
                <w:b/>
                <w:sz w:val="18"/>
              </w:rPr>
              <w:t>Verified</w:t>
            </w:r>
          </w:p>
        </w:tc>
        <w:tc>
          <w:tcPr>
            <w:tcW w:type="dxa" w:w="2635"/>
            <w:shd w:val="clear" w:color="auto" w:fill="E8F5E9"/>
          </w:tcPr>
          <w:p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Lifecycle &amp; Init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C8E6C9"/>
          </w:tcPr>
          <w:p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eUICC Identity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C8E6C9"/>
          </w:tcPr>
          <w:p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Profile Download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C8E6C9"/>
          </w:tcPr>
          <w:p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C8E6C9"/>
          </w:tcPr>
          <w:p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635"/>
            <w:shd w:val="clear" w:color="auto" w:fill="FFF9C4"/>
          </w:tcPr>
          <w:p>
            <w:r>
              <w:rPr>
                <w:b w:val="0"/>
                <w:sz w:val="18"/>
              </w:rPr>
              <w:t>0% (config only)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Security / TLS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635"/>
            <w:shd w:val="clear" w:color="auto" w:fill="FFF9C4"/>
          </w:tcPr>
          <w:p>
            <w:r>
              <w:rPr>
                <w:b w:val="0"/>
                <w:sz w:val="18"/>
              </w:rPr>
              <w:t>0% (config only)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Event System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9C4"/>
          </w:tcPr>
          <w:p>
            <w:r>
              <w:rPr>
                <w:b w:val="0"/>
                <w:sz w:val="18"/>
              </w:rPr>
              <w:t>80%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9C4"/>
          </w:tcPr>
          <w:p>
            <w:r>
              <w:rPr>
                <w:b w:val="0"/>
                <w:sz w:val="18"/>
              </w:rPr>
              <w:t>67%</w:t>
            </w:r>
          </w:p>
        </w:tc>
      </w:tr>
      <w:tr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C8E6C9"/>
          </w:tcPr>
          <w:p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635"/>
            <w:shd w:val="clear" w:color="auto" w:fill="FFF9C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2635"/>
            <w:shd w:val="clear" w:color="auto" w:fill="FFFFFF"/>
          </w:tcPr>
          <w:p>
            <w:r>
              <w:rPr>
                <w:b/>
                <w:sz w:val="18"/>
              </w:rPr>
              <w:t>29</w:t>
            </w:r>
          </w:p>
        </w:tc>
        <w:tc>
          <w:tcPr>
            <w:tcW w:type="dxa" w:w="2635"/>
            <w:shd w:val="clear" w:color="auto" w:fill="FFF9C4"/>
          </w:tcPr>
          <w:p>
            <w:r>
              <w:rPr>
                <w:b/>
                <w:sz w:val="18"/>
              </w:rPr>
              <w:t>76%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7346"/>
        </w:rPr>
        <w:t>Full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020"/>
            <w:shd w:val="clear" w:color="auto" w:fill="E8F5E9"/>
          </w:tcPr>
          <w:p>
            <w:r>
              <w:rPr>
                <w:b/>
                <w:sz w:val="18"/>
              </w:rPr>
              <w:t>Req ID</w:t>
            </w:r>
          </w:p>
        </w:tc>
        <w:tc>
          <w:tcPr>
            <w:tcW w:type="dxa" w:w="1474"/>
            <w:shd w:val="clear" w:color="auto" w:fill="E8F5E9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47"/>
            <w:shd w:val="clear" w:color="auto" w:fill="E8F5E9"/>
          </w:tcPr>
          <w:p>
            <w:r>
              <w:rPr>
                <w:b/>
                <w:sz w:val="18"/>
              </w:rPr>
              <w:t>SGP.32 Ref</w:t>
            </w:r>
          </w:p>
        </w:tc>
        <w:tc>
          <w:tcPr>
            <w:tcW w:type="dxa" w:w="3402"/>
            <w:shd w:val="clear" w:color="auto" w:fill="E8F5E9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1134"/>
            <w:shd w:val="clear" w:color="auto" w:fill="E8F5E9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REQ-001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initialise a session with the eUICC management subsystem (TelSDK) before any profile operation.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src/ipad.cpp::ipad_init()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IpadInitTest.SuccessfulInit</w:t>
              <w:br/>
              <w:t>IpadInitTest.NullConfigReturnsInvalidParam</w:t>
              <w:br/>
              <w:t>IpadInitTest.InitNullCardManagerFails</w:t>
              <w:br/>
              <w:t>TV-INIT-001</w:t>
              <w:br/>
              <w:t>TC_WF_01_FullLifecycle</w:t>
              <w:br/>
              <w:t>BenchInit.InitDeinitCycle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REQ-002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release all eUICC management resources on session termination.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src/ipad.cpp::ipad_deinit()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IpadInitTest.DeinitNullHandleIsNoop</w:t>
              <w:br/>
              <w:t>BenchInit.InitDeinitCycle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REQ-003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runtime reconfiguration of timeout, log level, and retry count without restart.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src/ipad.cpp::ipad_configure()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IpadTest.ConfigureUpdatesSettings</w:t>
              <w:br/>
              <w:t>IpadTest.ConfigureNullParamsReturnsError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REQ-004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expose its library version and the supported SGP.32 specification revision.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src/ipad.cpp::ipad_get_version()</w:t>
              <w:br/>
              <w:t>ipad.h::ipad_version_t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IpadVersionTest.GetVersionPopulatesFields</w:t>
              <w:br/>
              <w:t>IpadVersionTest.GetVersionNullReturnsError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REQ-005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Lifecycle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provide a built-in self-test covering HAL and TelSDK subsystems.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src/ipad.cpp::ipad_selftest()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IpadTest.SelfTestPasses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REQ-010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eUICC Identity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§3.2.1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retrieve the eUICC Identifier (EID) as a 32 BCD-digit (16-byte) value.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src/ipad.cpp::ipad_get_eid()</w:t>
              <w:br/>
              <w:t>ipad.h::IPAD_EID_LEN=16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IpadTest.GetEidReturnsExpectedValue</w:t>
              <w:br/>
              <w:t>IpadTest.GetEidFailsGracefully</w:t>
              <w:br/>
              <w:t>IpadTest.GetEidNullHandleReturnsError</w:t>
              <w:br/>
              <w:t>TV-EID-001</w:t>
              <w:br/>
              <w:t>TV-EID-002</w:t>
              <w:br/>
              <w:t>BenchSuite.GetEid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REQ-011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eUICC Identity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§3.2.2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expose eUICC information including EID, OS version, profile capacity, and available memory.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src/ipad.cpp::ipad_get_euicc_info()</w:t>
              <w:br/>
              <w:t>ipad.h::ipad_euicc_info_t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BenchSuite.GetEuiccInfo</w:t>
              <w:br/>
              <w:t>TC_WF_07_DiagnosticAfterChanges (indirect)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REQ-020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Download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§3.3.1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profile download from an SM-DP+ server using an LPA activation code.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src/ipad.cpp::ipad_profile_download()</w:t>
              <w:br/>
              <w:t>ipad.h::ipad_dl_params_t::activation_code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IpadTest.DownloadProfileSync</w:t>
              <w:br/>
              <w:t>IpadTest.DownloadFailsWhenBackendFails</w:t>
              <w:br/>
              <w:t>IpadTest.DownloadNullActivationCodeReturnsError</w:t>
              <w:br/>
              <w:t>TV-DL-001</w:t>
              <w:br/>
              <w:t>TV-DL-003</w:t>
              <w:br/>
              <w:t>TV-DL-004</w:t>
              <w:br/>
              <w:t>TC_WF_01_FullLifecycle</w:t>
              <w:br/>
              <w:t>BenchSuite.ProfileDownload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REQ-021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Download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§3.3.2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an optional confirmation code during profile download.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src/ipad.cpp::ipad_profile_download() — confirmation_code forwarded to addProfile</w:t>
              <w:br/>
              <w:t>ipad.h::ipad_dl_params_t::confirmation_code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TV-DL-006 (download with confirmation code)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REQ-022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Download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§3.3.3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asynchronous profile download with a caller-provided completion callback.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src/ipad.cpp::ipad_profile_download_async()</w:t>
              <w:br/>
              <w:t>ipad.h::ipad_callback_t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IpadTest.DownloadAsyncCallsCallback</w:t>
              <w:br/>
              <w:t>TV-DL-007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REQ-023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Download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§3.3.4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report download progress via IPAD_EVT_DOWNLOAD_PROGRESS events with a percentage value.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src/ipad.cpp::IpadProfileListener::onDownloadStatus()</w:t>
              <w:br/>
              <w:t>ipad.h::IPAD_EVT_DOWNLOAD_PROGRESS</w:t>
              <w:br/>
              <w:t>ipad.h::ipad_event_t::progress_pct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TC_WF_03_EventDrivenDownload</w:t>
              <w:br/>
              <w:t>BenchSuite.EventDeliveryLatency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REQ-024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Download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§3.3.5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automatic profile enablement immediately after a successful download.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src/ipad.cpp::ipad_profile_download() — auto_enable forwarded to addProfile</w:t>
              <w:br/>
              <w:t>ipad.h::ipad_dl_params_t::auto_enable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IpadTest.DownloadAndAutoEnable</w:t>
              <w:br/>
              <w:t>TV-DL-002</w:t>
              <w:br/>
              <w:t>TC_WF_03_EventDrivenDownload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REQ-030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§3.4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list all profiles installed on the eUICC with their ICCID, state, provider, and nickname.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src/ipad.cpp::ipad_profile_list()</w:t>
              <w:br/>
              <w:t>ipad.h::ipad_profile_t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IpadTest.EmptyProfileList</w:t>
              <w:br/>
              <w:t>IpadTest.ListOneProfile</w:t>
              <w:br/>
              <w:t>IpadTest.ListMultipleProfiles</w:t>
              <w:br/>
              <w:t>IpadTest.ListFailsWhenBackendFails</w:t>
              <w:br/>
              <w:t>TV-LST-001..004</w:t>
              <w:br/>
              <w:t>TC_WF_02_MultipleProfiles_Exclusivity</w:t>
              <w:br/>
              <w:t>TC_WF_05_ConcurrentListDuringDownload</w:t>
              <w:br/>
              <w:t>BenchSuite.ProfileListEmpty</w:t>
              <w:br/>
              <w:t>BenchSuite.ProfileListEight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REQ-031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§3.4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retrieve a single profile descriptor by ICCID.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src/ipad.cpp::ipad_profile_get()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IpadTest.EnableNonExistentProfileReturnsError (NOT_FOUND path)</w:t>
              <w:br/>
              <w:t>TC_WF_01_FullLifecycle (profile_get after delete)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REQ-032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§3.4.1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activate a profile (transition to ENABLED state via TelSDK setProfile).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src/ipad.cpp::ipad_profile_enable() → profile_set_state(enable=true)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IpadTest.EnableProfile</w:t>
              <w:br/>
              <w:t>IpadTest.EnableNonExistentProfileReturnsError</w:t>
              <w:br/>
              <w:t>TV-EN-001</w:t>
              <w:br/>
              <w:t>TV-EN-002</w:t>
              <w:br/>
              <w:t>TC_WF_01_FullLifecycle</w:t>
              <w:br/>
              <w:t>BenchSuite.ProfileEnableDisable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REQ-033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§3.4.2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enforce single-active-profile constraint: enabling one profile SHALL deactivate all others.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 — enforced by TelSDK setProfile; verified by unit + integration test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IpadTest.EnableProfileExclusivity</w:t>
              <w:br/>
              <w:t>TV-EN-003</w:t>
              <w:br/>
              <w:t>TC_WF_02_MultipleProfiles_Exclusivity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REQ-034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§3.4.3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deactivate the active profile (transition to DISABLED state).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src/ipad.cpp::ipad_profile_disable() → profile_set_state(enable=false)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IpadTest.DisableProfile</w:t>
              <w:br/>
              <w:t>TV-DIS-001</w:t>
              <w:br/>
              <w:t>TC_WF_01_FullLifecycle</w:t>
              <w:br/>
              <w:t>BenchSuite.ProfileEnableDisable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REQ-035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§3.4.4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permanently delete a profile from the eUICC via TelSDK deleteProfile.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src/ipad.cpp::ipad_profile_delete()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IpadTest.DeleteProfile</w:t>
              <w:br/>
              <w:t>IpadTest.DeleteNonExistentProfileReturnsError</w:t>
              <w:br/>
              <w:t>TV-DEL-001</w:t>
              <w:br/>
              <w:t>TV-DEL-002</w:t>
              <w:br/>
              <w:t>TC_WF_01_FullLifecycle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REQ-036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§3.4.5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allow updating a profile's human-readable nickname via TelSDK updateNickName.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src/ipad.cpp::ipad_profile_set_nickname()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IpadTest.UpdateNickname</w:t>
              <w:br/>
              <w:t>TV-NICK-001</w:t>
              <w:br/>
              <w:t>TV-NICK-002</w:t>
              <w:br/>
              <w:t>TC_WF_06_NicknamePersistence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REQ-037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Profile Management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§3.4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expose the current state of any installed profile on demand.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src/ipad.cpp::ipad_profile_get_state()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TC_WF_01_FullLifecycle (get_state assertions)</w:t>
              <w:br/>
              <w:t>TV-EN-001 (state_after)</w:t>
              <w:br/>
              <w:t>TV-DIS-001 (state_after)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REQ-040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§4.1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TCP/IP as a transport protocol to the eIM.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ipad.h::IPAD_TRANSPORT_TCP</w:t>
              <w:br/>
              <w:t>ipad.h::ipad_config_t::transport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No dedicated functional test. Enum accepted at config init (IpadInitTest.SuccessfulInit); transport behaviour not exercised by the mock backend.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REQ-041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§4.2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CoAP as a transport protocol to the eIM.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ipad.h::IPAD_TRANSPORT_COAP</w:t>
              <w:br/>
              <w:t>ipad.h::ipad_config_t::transport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No dedicated functional test. Enum accepted at config init only.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REQ-042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§4.3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MQTT as a transport protocol to the eIM.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ipad.h::IPAD_TRANSPORT_MQTT</w:t>
              <w:br/>
              <w:t>ipad.h::ipad_config_t::transport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No dedicated functional test. Enum accepted at config init only.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REQ-043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§4.4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SMS as a transport protocol to the eIM.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ipad.h::IPAD_TRANSPORT_SMS</w:t>
              <w:br/>
              <w:t>ipad.h::ipad_config_t::transport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No dedicated functional test. Enum accepted at config init only.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REQ-050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§5.1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protect eIM communication with TLS 1.2 or higher (configurable minimum version).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ipad.h::ipad_tls_cfg_t::tls_version_min</w:t>
              <w:br/>
              <w:t>ipad.h::ipad_tls_cfg_t::ca_cert_path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No dedicated functional test. TLS config struct accepted at init; handshake not exercised by the mock backend.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REQ-051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§5.2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mutual TLS authentication via client certificate and private key.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ipad.h::ipad_tls_cfg_t::client_cert_path</w:t>
              <w:br/>
              <w:t>ipad.h::ipad_tls_cfg_t::client_key_path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No dedicated functional test. Config fields accepted at init only.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REQ-052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§5.3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configurable peer certificate verification.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ipad.h::ipad_tls_cfg_t::verify_peer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No dedicated functional test. Config field accepted at init only.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REQ-060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Event System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§6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provide an event subscription mechanism with bitmask-based type filtering.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src/ipad.cpp::ipad_event_subscribe()</w:t>
              <w:br/>
              <w:t>src/ipad.cpp::ipad_event_unsubscribe()</w:t>
              <w:br/>
              <w:t>ipad.h::ipad_event_type_t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IpadTest.EventSubscribeAndReceive</w:t>
              <w:br/>
              <w:t>IpadTest.UnsubscribeInvalidIdReturnsError</w:t>
              <w:br/>
              <w:t>TV-EVT-001</w:t>
              <w:br/>
              <w:t>TV-EVT-002</w:t>
              <w:br/>
              <w:t>TV-EVT-003</w:t>
              <w:br/>
              <w:t>BenchSuite.EventSubscribeUnsubscribe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REQ-061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Event System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§6.1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emit events on every profile state transition: installed, enabled, disabled, deleted.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src/ipad.cpp::profile_set_state() — push_event(ENABLED/DISABLED)</w:t>
              <w:br/>
              <w:t>src/ipad.cpp::ipad_profile_delete() — push_event(DELETED)</w:t>
              <w:br/>
              <w:t>src/ipad.cpp::IpadProfileListener::onDownloadStatus() — push_event(INSTALLED)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IpadTest.EventSubscribeAndReceive</w:t>
              <w:br/>
              <w:t>TC_WF_03_EventDrivenDownload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REQ-062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Event System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§6.2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emit IPAD_EVT_EIM_CONNECTED and IPAD_EVT_EIM_DISCONNECTED events on TelSDK service status changes.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src/ipad.cpp::IpadProfileListener::serviceStatus()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IpadTest.ServiceStatusCallbacks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REQ-063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Event System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§6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multiple concurrent independent event subscribers.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src/ipad.cpp::ipad_ctx_s::subscriptions (std::vector)</w:t>
              <w:br/>
              <w:t>src/ipad.cpp::dispatch_events() iterates all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Implemented and exercised indirectly (subscribe/unsubscribe tests), but no dedicated test asserts simultaneous delivery to two subscribers.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REQ-064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Event System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§6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an explicit event pump for single-threaded environments.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src/ipad.cpp::ipad_event_pump()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IpadTest.EventPumpWithNoEvents</w:t>
              <w:br/>
              <w:t>IpadTest.EventPumpNullHandleReturnsError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REQ-070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§7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return structured numeric error codes for all API failures, with human-readable strings.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src/ipad.cpp::ipad_strerror()</w:t>
              <w:br/>
              <w:t>ipad.h — 16 defined status codes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IpadUtilTest.StrerrorKnownCodes</w:t>
              <w:br/>
              <w:t>IpadUtilTest.StrerrorUnknownCode</w:t>
              <w:br/>
              <w:t>TV-UTIL-001</w:t>
              <w:br/>
              <w:t>IpadTest.TelsdkStatusMapping{Failed,InvalidParam,NotSupported}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REQ-071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§7.1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store a configurable retry count for transient communication failures.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src/ipad.cpp::ipad_init() — cfg.retry_count default=3</w:t>
              <w:br/>
              <w:t>src/ipad.cpp::ipad_configure()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Recovery-after-failure is covered (TC_WF_04_RecoveryAfterFailure), but retry is performed at application level — no test asserts the stored retry_count drives internal re-attempts.</w:t>
            </w:r>
          </w:p>
        </w:tc>
        <w:tc>
          <w:tcPr>
            <w:tcW w:type="dxa" w:w="1134"/>
            <w:shd w:val="clear" w:color="auto" w:fill="FFF9C4"/>
          </w:tcPr>
          <w:p>
            <w:r>
              <w:rPr>
                <w:b/>
                <w:sz w:val="18"/>
              </w:rPr>
              <w:t>PARTIAL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REQ-072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§7.2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apply a configurable operation timeout to every blocking TelSDK call.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 — cv.wait_for(timeout_ms) in ipad_get_eid, ipad_profile_list, ipad_profile_download, profile_set_state, ipad_profile_delete, ipad_profile_set_nickname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IpadInitTest.InitSubsystemReadyTimeout</w:t>
              <w:br/>
              <w:t>TV-INIT-003 (subsystem-ready timeout)</w:t>
              <w:br/>
              <w:t>TV-DL-005 (download timeout)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REQ-080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§8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export a JSON-formatted diagnostic snapshot containing EID, profile count, and subsystem state.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src/ipad.cpp::ipad_diag_export_json()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IpadTest.DiagExportJsonIsValidJson</w:t>
              <w:br/>
              <w:t>TV-DIAG-001</w:t>
              <w:br/>
              <w:t>TV-DIAG-002</w:t>
              <w:br/>
              <w:t>TC_WF_07_DiagnosticAfterChanges</w:t>
              <w:br/>
              <w:t>BenchSuite.DiagExportJson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REQ-081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§8.1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five log levels — NONE, ERROR, WARN, INFO, DEBUG — with runtime filtering.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src/ipad.cpp::ipad_ctx_s::log() — level &gt; cfg.log_level guard</w:t>
              <w:br/>
              <w:t>src/ipad.cpp::ipad_log_set_level()</w:t>
              <w:br/>
              <w:t>ipad.h::ipad_loglevel_t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IpadLogTest.NoneLevelProducesNoOutput</w:t>
              <w:br/>
              <w:t>IpadLogTest.TcpSinkSimpleLevelReceivesTimestampedLines</w:t>
              <w:br/>
              <w:t>IpadLogTest.TcpSinkDetailLevelReceivesDebugLines</w:t>
              <w:br/>
              <w:t>IpadTest.LogSetLevelNullHdlReturnsError</w:t>
              <w:br/>
              <w:t>BenchSuite.LogSetHandler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color w:val="00569B"/>
                <w:sz w:val="18"/>
              </w:rPr>
              <w:t>REQ-082</w:t>
            </w:r>
          </w:p>
        </w:tc>
        <w:tc>
          <w:tcPr>
            <w:tcW w:type="dxa" w:w="1474"/>
          </w:tcPr>
          <w:p>
            <w:r>
              <w:rPr>
                <w:b w:val="0"/>
                <w:sz w:val="18"/>
              </w:rPr>
              <w:t>Diagnostics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SGP.32 §8.2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The IPAd SHALL support a custom application-provided log handler with module and level context.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src/ipad.cpp::ipad_log_set_handler()</w:t>
              <w:br/>
              <w:t>ipad.h::ipad_log_cb_t</w:t>
            </w:r>
          </w:p>
        </w:tc>
        <w:tc>
          <w:tcPr>
            <w:tcW w:type="dxa" w:w="3118"/>
          </w:tcPr>
          <w:p>
            <w:r>
              <w:rPr>
                <w:b w:val="0"/>
                <w:sz w:val="18"/>
              </w:rPr>
              <w:t>IpadTest.LogSetHandlerReceivesLogMessages</w:t>
              <w:br/>
              <w:t>IpadTest.LogSetHandlerNullHdlReturnsError</w:t>
              <w:br/>
              <w:t>IpadLogTest.DetachRestoresSilence</w:t>
              <w:br/>
              <w:t>IpadLogTest.AttachNullParams</w:t>
            </w:r>
          </w:p>
        </w:tc>
        <w:tc>
          <w:tcPr>
            <w:tcW w:type="dxa" w:w="1134"/>
            <w:shd w:val="clear" w:color="auto" w:fill="C8E6C9"/>
          </w:tcPr>
          <w:p>
            <w:r>
              <w:rPr>
                <w:b/>
                <w:sz w:val="18"/>
              </w:rPr>
              <w:t>VERIFIED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7346"/>
        </w:rPr>
        <w:t>Test-to-Requirement Cross-Reference</w:t>
      </w:r>
    </w:p>
    <w:p>
      <w:pPr/>
      <w:r>
        <w:t>The table below maps each test suite and individual test to the requirements it verifies.</w:t>
      </w:r>
    </w:p>
    <w:p/>
    <w:p>
      <w:pPr>
        <w:pStyle w:val="Heading2"/>
      </w:pPr>
      <w:r>
        <w:rPr>
          <w:color w:val="217346"/>
        </w:rPr>
        <w:t>Unit Tests (ipad_unit_tests)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Requirements Verified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IpadInitTest.SuccessfulInit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IpadInitTest.NullConfigReturnsInvalidParam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IpadInitTest.NullHandleOutReturnsInvalidParam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IpadInitTest.InitNullCardManagerFails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IpadInitTest.InitSubsystemReadyTimeout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REQ-072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IpadInitTest.DeinitNullHandleIsNoop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IpadVersionTest.GetVersionPopulatesFields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REQ-004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IpadVersionTest.GetVersionNullReturnsError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REQ-004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IpadTest.GetEidReturnsExpectedValue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REQ-010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IpadTest.GetEidFailsGracefully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REQ-010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IpadTest.GetEidNullHandleReturnsError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REQ-010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IpadTest.EmptyProfileList / ListOneProfile / ListMultipleProfiles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IpadTest.ListFailsWhenBackendFails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IpadTest.DownloadProfileSync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IpadTest.DownloadFailsWhenBackendFails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IpadTest.DownloadNullActivationCodeReturnsError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IpadTest.DownloadAndAutoEnable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REQ-024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IpadTest.DownloadAsyncCallsCallback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IpadTest.DownloadWithUserConsent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IpadTest.DownloadErrorAtCompletion / DownloadImmediateStatusFailure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REQ-020  REQ-070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IpadTest.EnableProfile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IpadTest.EnableNonExistentProfileReturnsError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REQ-031  REQ-032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IpadTest.EnableProfileExclusivity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REQ-033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IpadTest.DisableProfile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REQ-034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IpadTest.DeleteProfile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REQ-035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IpadTest.DeleteNonExistentProfileReturnsError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REQ-035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IpadTest.UpdateNickname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REQ-036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IpadTest.EventSubscribeAndReceive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REQ-060  REQ-061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IpadTest.UnsubscribeInvalidIdReturnsError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REQ-060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IpadTest.ServiceStatusCallbacks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REQ-062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IpadTest.EventPumpWithNoEvents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REQ-064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IpadTest.EventPumpNullHandleReturnsError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REQ-064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IpadTest.DiagExportJsonIsValidJson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IpadTest.ConfigureUpdatesSettings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REQ-003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IpadTest.ConfigureNullParamsReturnsError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REQ-003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IpadTest.SelfTestPasses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REQ-005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IpadTest.LogSetHandlerReceivesLogMessages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IpadTest.LogSetHandlerNullHdlReturnsError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IpadTest.LogSetLevelNullHdlReturnsError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IpadTest.TelsdkStatusMapping{Failed,InvalidParam,NotSupported}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REQ-070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IpadUtilTest.StrerrorKnownCodes / StrerrorUnknownCode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REQ-070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IpadUtilTest.IccidToStrRoundtrip / EidToStrRoundtrip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REQ-010  REQ-070</w:t>
            </w:r>
          </w:p>
        </w:tc>
      </w:tr>
    </w:tbl>
    <w:p/>
    <w:p>
      <w:pPr>
        <w:pStyle w:val="Heading2"/>
      </w:pPr>
      <w:r>
        <w:rPr>
          <w:color w:val="217346"/>
        </w:rPr>
        <w:t>Log Tests (ipad_log_tests)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Requirements Verified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IpadLogTest.NoneLevelProducesNoOutput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IpadLogTest.TcpSinkSimpleLevelReceivesTimestampedLines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IpadLogTest.TcpSinkDetailLevelReceivesDebugLines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IpadLogTest.DetachRestoresSilence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IpadLogTest.AttachNullParams / DetachNullHandle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IpadLogTest.SinkTcpNullParams / SinkSerialNullParams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IpadLogTest.TcpSinkConnectFailure / SerialOpenFailureOnBadDevice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REQ-082</w:t>
            </w:r>
          </w:p>
        </w:tc>
      </w:tr>
    </w:tbl>
    <w:p/>
    <w:p>
      <w:pPr>
        <w:pStyle w:val="Heading2"/>
      </w:pPr>
      <w:r>
        <w:rPr>
          <w:color w:val="217346"/>
        </w:rPr>
        <w:t>Integration Tests (ipad_integration_tests)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Requirements Verified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TC_WF_01_FullLifecycle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REQ-001  REQ-020  REQ-032  REQ-034  REQ-035  REQ-037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TC_WF_02_MultipleProfiles_Exclusivity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REQ-030  REQ-033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TC_WF_03_EventDrivenDownload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REQ-023  REQ-024  REQ-061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TC_WF_04_RecoveryAfterFailure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REQ-071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TC_WF_05_ConcurrentListDuringDownload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TC_WF_06_NicknamePersistence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REQ-036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TC_WF_07_DiagnosticAfterChanges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REQ-011  REQ-080</w:t>
            </w:r>
          </w:p>
        </w:tc>
      </w:tr>
    </w:tbl>
    <w:p/>
    <w:p>
      <w:pPr>
        <w:pStyle w:val="Heading2"/>
      </w:pPr>
      <w:r>
        <w:rPr>
          <w:color w:val="217346"/>
        </w:rPr>
        <w:t>SGP.32 Vector Runner (ipad_vector_runner)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Requirements Verified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TV-INIT-001..003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REQ-001  REQ-072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TV-EID-001..002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REQ-010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TV-LST-001..004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TV-DL-001..007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REQ-020  REQ-021  REQ-022  REQ-024  REQ-072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TV-EN-001..003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REQ-032  REQ-033  REQ-037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TV-DIS-001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REQ-034  REQ-037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TV-DEL-001..002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REQ-035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TV-NICK-001..002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REQ-036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TV-EVT-001..003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REQ-060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TV-DIAG-001..002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TV-UTIL-001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REQ-070</w:t>
            </w:r>
          </w:p>
        </w:tc>
      </w:tr>
    </w:tbl>
    <w:p/>
    <w:p>
      <w:pPr>
        <w:pStyle w:val="Heading2"/>
      </w:pPr>
      <w:r>
        <w:rPr>
          <w:color w:val="217346"/>
        </w:rPr>
        <w:t>Benchmarks (ipad_bench)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5270"/>
            <w:shd w:val="clear" w:color="auto" w:fill="E8F5E9"/>
          </w:tcPr>
          <w:p>
            <w:r>
              <w:rPr>
                <w:b/>
                <w:sz w:val="18"/>
              </w:rPr>
              <w:t>Requirements Verified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BenchInit.InitDeinitCycle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REQ-001  REQ-002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BenchSuite.GetEid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REQ-010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BenchSuite.GetEuiccInfo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REQ-011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BenchSuite.ProfileListEmpty / ProfileListEight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BenchSuite.ProfileDownload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BenchSuite.ProfileEnableDisable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REQ-032  REQ-034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BenchSuite.EventSubscribeUnsubscribe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REQ-060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BenchSuite.EventDeliveryLatency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REQ-023  REQ-061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BenchSuite.DiagExportJson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REQ-080</w:t>
            </w:r>
          </w:p>
        </w:tc>
      </w:tr>
      <w:tr>
        <w:tc>
          <w:tcPr>
            <w:tcW w:type="dxa" w:w="5270"/>
          </w:tcPr>
          <w:p>
            <w:r>
              <w:rPr>
                <w:b w:val="0"/>
                <w:sz w:val="18"/>
              </w:rPr>
              <w:t>BenchSuite.LogSetHandler</w:t>
            </w:r>
          </w:p>
        </w:tc>
        <w:tc>
          <w:tcPr>
            <w:tcW w:type="dxa" w:w="5270"/>
          </w:tcPr>
          <w:p>
            <w:r>
              <w:rPr>
                <w:b w:val="0"/>
                <w:sz w:val="18"/>
              </w:rPr>
              <w:t>REQ-081  REQ-082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i/>
          <w:color w:val="404040"/>
          <w:sz w:val="18"/>
        </w:rPr>
        <w:t>IPAd Library v1.0.0 — Requirements Traceability Matrix</w:t>
        <w:br/>
        <w:t>GSMA SGP.32 v1.0 | Qualcomm SA525 | © 2026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