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i w:val="0"/>
          <w:color w:val="1F3964"/>
          <w:sz w:val="56"/>
        </w:rPr>
        <w:t>SoftHSM2 CNG KSP</w:t>
      </w:r>
    </w:p>
    <w:p>
      <w:pPr>
        <w:spacing w:after="80"/>
        <w:jc w:val="center"/>
      </w:pPr>
      <w:r>
        <w:rPr>
          <w:rFonts w:ascii="Calibri" w:hAnsi="Calibri"/>
          <w:b w:val="0"/>
          <w:i w:val="0"/>
          <w:color w:val="2E74B5"/>
          <w:sz w:val="36"/>
        </w:rPr>
        <w:t>Complete Developer Guide</w:t>
      </w:r>
    </w:p>
    <w:p>
      <w:pPr>
        <w:spacing w:after="80"/>
        <w:jc w:val="center"/>
      </w:pPr>
      <w:r>
        <w:rPr>
          <w:rFonts w:ascii="Calibri" w:hAnsi="Calibri"/>
          <w:b w:val="0"/>
          <w:i/>
          <w:color w:val="606060"/>
          <w:sz w:val="24"/>
        </w:rPr>
        <w:t>Getting the code · Compiling · Running tests · Generating reports</w:t>
      </w:r>
    </w:p>
    <w:p>
      <w:pPr>
        <w:spacing w:after="600"/>
      </w:pPr>
    </w:p>
    <w:p>
      <w:pPr>
        <w:jc w:val="center"/>
      </w:pPr>
      <w:r>
        <w:rPr>
          <w:rFonts w:ascii="Calibri" w:hAnsi="Calibri"/>
          <w:b w:val="0"/>
          <w:i/>
          <w:color w:val="808080"/>
          <w:sz w:val="20"/>
        </w:rPr>
        <w:t>Version 1.0  ·  June 2026  ·  Branch: claude/cng-softhsm2-ksp-ol45af</w:t>
      </w:r>
    </w:p>
    <w:p>
      <w:r>
        <w:br w:type="page"/>
      </w:r>
    </w:p>
    <w:p>
      <w:pPr>
        <w:keepNext/>
        <w:spacing w:before="360" w:after="120"/>
        <w:pBdr>
          <w:bottom w:val="single" w:sz="8" w:space="1" w:color="2E74B5"/>
        </w:pBdr>
      </w:pPr>
      <w:r>
        <w:rPr>
          <w:rFonts w:ascii="Calibri" w:hAnsi="Calibri"/>
          <w:b/>
          <w:i w:val="0"/>
          <w:color w:val="1F3964"/>
          <w:sz w:val="32"/>
        </w:rPr>
        <w:t>Table of Contents</w:t>
      </w:r>
    </w:p>
    <w:tbl>
      <w:tblPr>
        <w:tblW w:type="auto" w:w="0"/>
        <w:jc w:val="left"/>
        <w:tblLook w:firstColumn="1" w:firstRow="1" w:lastColumn="0" w:lastRow="0" w:noHBand="0" w:noVBand="1" w:val="04A0"/>
      </w:tblPr>
      <w:tblGrid>
        <w:gridCol w:w="4536"/>
        <w:gridCol w:w="4536"/>
      </w:tblGrid>
      <w:tr>
        <w:tc>
          <w:tcPr>
            <w:tcW w:type="dxa" w:w="7654"/>
          </w:tcPr>
          <w:p>
            <w:pPr>
              <w:spacing w:before="20" w:after="20"/>
              <w:ind w:left="0"/>
            </w:pPr>
            <w:r>
              <w:rPr>
                <w:rFonts w:ascii="Calibri" w:hAnsi="Calibri"/>
                <w:b/>
                <w:i w:val="0"/>
                <w:sz w:val="21"/>
              </w:rPr>
              <w:t xml:space="preserve">1  </w:t>
            </w:r>
            <w:r>
              <w:rPr>
                <w:rFonts w:ascii="Calibri" w:hAnsi="Calibri"/>
                <w:b/>
                <w:i w:val="0"/>
                <w:sz w:val="21"/>
              </w:rPr>
              <w:t>Prerequisites</w:t>
            </w:r>
          </w:p>
        </w:tc>
        <w:tc>
          <w:tcPr>
            <w:tcW w:type="dxa" w:w="1134"/>
          </w:tcPr>
          <w:p>
            <w:pPr>
              <w:spacing w:before="20" w:after="20"/>
              <w:jc w:val="right"/>
            </w:pPr>
            <w:r>
              <w:rPr>
                <w:rFonts w:ascii="Calibri" w:hAnsi="Calibri"/>
                <w:b w:val="0"/>
                <w:i w:val="0"/>
                <w:sz w:val="21"/>
              </w:rPr>
              <w:t>3</w:t>
            </w:r>
          </w:p>
        </w:tc>
      </w:tr>
      <w:tr>
        <w:tc>
          <w:tcPr>
            <w:tcW w:type="dxa" w:w="7654"/>
          </w:tcPr>
          <w:p>
            <w:pPr>
              <w:spacing w:before="20" w:after="20"/>
              <w:ind w:left="283"/>
            </w:pPr>
            <w:r>
              <w:rPr>
                <w:rFonts w:ascii="Calibri" w:hAnsi="Calibri"/>
                <w:b w:val="0"/>
                <w:i w:val="0"/>
                <w:sz w:val="21"/>
              </w:rPr>
              <w:t xml:space="preserve">1.1  </w:t>
            </w:r>
            <w:r>
              <w:rPr>
                <w:rFonts w:ascii="Calibri" w:hAnsi="Calibri"/>
                <w:b w:val="0"/>
                <w:i w:val="0"/>
                <w:sz w:val="21"/>
              </w:rPr>
              <w:t>Software requirements</w:t>
            </w:r>
          </w:p>
        </w:tc>
        <w:tc>
          <w:tcPr>
            <w:tcW w:type="dxa" w:w="1134"/>
          </w:tcPr>
          <w:p>
            <w:pPr>
              <w:spacing w:before="20" w:after="20"/>
              <w:jc w:val="right"/>
            </w:pPr>
            <w:r>
              <w:rPr>
                <w:rFonts w:ascii="Calibri" w:hAnsi="Calibri"/>
                <w:b w:val="0"/>
                <w:i w:val="0"/>
                <w:sz w:val="21"/>
              </w:rPr>
              <w:t>3</w:t>
            </w:r>
          </w:p>
        </w:tc>
      </w:tr>
      <w:tr>
        <w:tc>
          <w:tcPr>
            <w:tcW w:type="dxa" w:w="7654"/>
          </w:tcPr>
          <w:p>
            <w:pPr>
              <w:spacing w:before="20" w:after="20"/>
              <w:ind w:left="283"/>
            </w:pPr>
            <w:r>
              <w:rPr>
                <w:rFonts w:ascii="Calibri" w:hAnsi="Calibri"/>
                <w:b w:val="0"/>
                <w:i w:val="0"/>
                <w:sz w:val="21"/>
              </w:rPr>
              <w:t xml:space="preserve">1.2  </w:t>
            </w:r>
            <w:r>
              <w:rPr>
                <w:rFonts w:ascii="Calibri" w:hAnsi="Calibri"/>
                <w:b w:val="0"/>
                <w:i w:val="0"/>
                <w:sz w:val="21"/>
              </w:rPr>
              <w:t>SoftHSM2 token initialisation</w:t>
            </w:r>
          </w:p>
        </w:tc>
        <w:tc>
          <w:tcPr>
            <w:tcW w:type="dxa" w:w="1134"/>
          </w:tcPr>
          <w:p>
            <w:pPr>
              <w:spacing w:before="20" w:after="20"/>
              <w:jc w:val="right"/>
            </w:pPr>
            <w:r>
              <w:rPr>
                <w:rFonts w:ascii="Calibri" w:hAnsi="Calibri"/>
                <w:b w:val="0"/>
                <w:i w:val="0"/>
                <w:sz w:val="21"/>
              </w:rPr>
              <w:t>3</w:t>
            </w:r>
          </w:p>
        </w:tc>
      </w:tr>
      <w:tr>
        <w:tc>
          <w:tcPr>
            <w:tcW w:type="dxa" w:w="7654"/>
          </w:tcPr>
          <w:p>
            <w:pPr>
              <w:spacing w:before="20" w:after="20"/>
              <w:ind w:left="0"/>
            </w:pPr>
            <w:r>
              <w:rPr>
                <w:rFonts w:ascii="Calibri" w:hAnsi="Calibri"/>
                <w:b/>
                <w:i w:val="0"/>
                <w:sz w:val="21"/>
              </w:rPr>
              <w:t xml:space="preserve">2  </w:t>
            </w:r>
            <w:r>
              <w:rPr>
                <w:rFonts w:ascii="Calibri" w:hAnsi="Calibri"/>
                <w:b/>
                <w:i w:val="0"/>
                <w:sz w:val="21"/>
              </w:rPr>
              <w:t>Getting the source code</w:t>
            </w:r>
          </w:p>
        </w:tc>
        <w:tc>
          <w:tcPr>
            <w:tcW w:type="dxa" w:w="1134"/>
          </w:tcPr>
          <w:p>
            <w:pPr>
              <w:spacing w:before="20" w:after="20"/>
              <w:jc w:val="right"/>
            </w:pPr>
            <w:r>
              <w:rPr>
                <w:rFonts w:ascii="Calibri" w:hAnsi="Calibri"/>
                <w:b w:val="0"/>
                <w:i w:val="0"/>
                <w:sz w:val="21"/>
              </w:rPr>
              <w:t>4</w:t>
            </w:r>
          </w:p>
        </w:tc>
      </w:tr>
      <w:tr>
        <w:tc>
          <w:tcPr>
            <w:tcW w:type="dxa" w:w="7654"/>
          </w:tcPr>
          <w:p>
            <w:pPr>
              <w:spacing w:before="20" w:after="20"/>
              <w:ind w:left="283"/>
            </w:pPr>
            <w:r>
              <w:rPr>
                <w:rFonts w:ascii="Calibri" w:hAnsi="Calibri"/>
                <w:b w:val="0"/>
                <w:i w:val="0"/>
                <w:sz w:val="21"/>
              </w:rPr>
              <w:t xml:space="preserve">2.1  </w:t>
            </w:r>
            <w:r>
              <w:rPr>
                <w:rFonts w:ascii="Calibri" w:hAnsi="Calibri"/>
                <w:b w:val="0"/>
                <w:i w:val="0"/>
                <w:sz w:val="21"/>
              </w:rPr>
              <w:t>Cloning the repository</w:t>
            </w:r>
          </w:p>
        </w:tc>
        <w:tc>
          <w:tcPr>
            <w:tcW w:type="dxa" w:w="1134"/>
          </w:tcPr>
          <w:p>
            <w:pPr>
              <w:spacing w:before="20" w:after="20"/>
              <w:jc w:val="right"/>
            </w:pPr>
            <w:r>
              <w:rPr>
                <w:rFonts w:ascii="Calibri" w:hAnsi="Calibri"/>
                <w:b w:val="0"/>
                <w:i w:val="0"/>
                <w:sz w:val="21"/>
              </w:rPr>
              <w:t>4</w:t>
            </w:r>
          </w:p>
        </w:tc>
      </w:tr>
      <w:tr>
        <w:tc>
          <w:tcPr>
            <w:tcW w:type="dxa" w:w="7654"/>
          </w:tcPr>
          <w:p>
            <w:pPr>
              <w:spacing w:before="20" w:after="20"/>
              <w:ind w:left="283"/>
            </w:pPr>
            <w:r>
              <w:rPr>
                <w:rFonts w:ascii="Calibri" w:hAnsi="Calibri"/>
                <w:b w:val="0"/>
                <w:i w:val="0"/>
                <w:sz w:val="21"/>
              </w:rPr>
              <w:t xml:space="preserve">2.2  </w:t>
            </w:r>
            <w:r>
              <w:rPr>
                <w:rFonts w:ascii="Calibri" w:hAnsi="Calibri"/>
                <w:b w:val="0"/>
                <w:i w:val="0"/>
                <w:sz w:val="21"/>
              </w:rPr>
              <w:t>Repository layout</w:t>
            </w:r>
          </w:p>
        </w:tc>
        <w:tc>
          <w:tcPr>
            <w:tcW w:type="dxa" w:w="1134"/>
          </w:tcPr>
          <w:p>
            <w:pPr>
              <w:spacing w:before="20" w:after="20"/>
              <w:jc w:val="right"/>
            </w:pPr>
            <w:r>
              <w:rPr>
                <w:rFonts w:ascii="Calibri" w:hAnsi="Calibri"/>
                <w:b w:val="0"/>
                <w:i w:val="0"/>
                <w:sz w:val="21"/>
              </w:rPr>
              <w:t>4</w:t>
            </w:r>
          </w:p>
        </w:tc>
      </w:tr>
      <w:tr>
        <w:tc>
          <w:tcPr>
            <w:tcW w:type="dxa" w:w="7654"/>
          </w:tcPr>
          <w:p>
            <w:pPr>
              <w:spacing w:before="20" w:after="20"/>
              <w:ind w:left="0"/>
            </w:pPr>
            <w:r>
              <w:rPr>
                <w:rFonts w:ascii="Calibri" w:hAnsi="Calibri"/>
                <w:b/>
                <w:i w:val="0"/>
                <w:sz w:val="21"/>
              </w:rPr>
              <w:t xml:space="preserve">3  </w:t>
            </w:r>
            <w:r>
              <w:rPr>
                <w:rFonts w:ascii="Calibri" w:hAnsi="Calibri"/>
                <w:b/>
                <w:i w:val="0"/>
                <w:sz w:val="21"/>
              </w:rPr>
              <w:t>Compiling the project</w:t>
            </w:r>
          </w:p>
        </w:tc>
        <w:tc>
          <w:tcPr>
            <w:tcW w:type="dxa" w:w="1134"/>
          </w:tcPr>
          <w:p>
            <w:pPr>
              <w:spacing w:before="20" w:after="20"/>
              <w:jc w:val="right"/>
            </w:pPr>
            <w:r>
              <w:rPr>
                <w:rFonts w:ascii="Calibri" w:hAnsi="Calibri"/>
                <w:b w:val="0"/>
                <w:i w:val="0"/>
                <w:sz w:val="21"/>
              </w:rPr>
              <w:t>5</w:t>
            </w:r>
          </w:p>
        </w:tc>
      </w:tr>
      <w:tr>
        <w:tc>
          <w:tcPr>
            <w:tcW w:type="dxa" w:w="7654"/>
          </w:tcPr>
          <w:p>
            <w:pPr>
              <w:spacing w:before="20" w:after="20"/>
              <w:ind w:left="283"/>
            </w:pPr>
            <w:r>
              <w:rPr>
                <w:rFonts w:ascii="Calibri" w:hAnsi="Calibri"/>
                <w:b w:val="0"/>
                <w:i w:val="0"/>
                <w:sz w:val="21"/>
              </w:rPr>
              <w:t xml:space="preserve">3.1  </w:t>
            </w:r>
            <w:r>
              <w:rPr>
                <w:rFonts w:ascii="Calibri" w:hAnsi="Calibri"/>
                <w:b w:val="0"/>
                <w:i w:val="0"/>
                <w:sz w:val="21"/>
              </w:rPr>
              <w:t>Windows build (Visual Studio / CMake)</w:t>
            </w:r>
          </w:p>
        </w:tc>
        <w:tc>
          <w:tcPr>
            <w:tcW w:type="dxa" w:w="1134"/>
          </w:tcPr>
          <w:p>
            <w:pPr>
              <w:spacing w:before="20" w:after="20"/>
              <w:jc w:val="right"/>
            </w:pPr>
            <w:r>
              <w:rPr>
                <w:rFonts w:ascii="Calibri" w:hAnsi="Calibri"/>
                <w:b w:val="0"/>
                <w:i w:val="0"/>
                <w:sz w:val="21"/>
              </w:rPr>
              <w:t>5</w:t>
            </w:r>
          </w:p>
        </w:tc>
      </w:tr>
      <w:tr>
        <w:tc>
          <w:tcPr>
            <w:tcW w:type="dxa" w:w="7654"/>
          </w:tcPr>
          <w:p>
            <w:pPr>
              <w:spacing w:before="20" w:after="20"/>
              <w:ind w:left="283"/>
            </w:pPr>
            <w:r>
              <w:rPr>
                <w:rFonts w:ascii="Calibri" w:hAnsi="Calibri"/>
                <w:b w:val="0"/>
                <w:i w:val="0"/>
                <w:sz w:val="21"/>
              </w:rPr>
              <w:t xml:space="preserve">3.2  </w:t>
            </w:r>
            <w:r>
              <w:rPr>
                <w:rFonts w:ascii="Calibri" w:hAnsi="Calibri"/>
                <w:b w:val="0"/>
                <w:i w:val="0"/>
                <w:sz w:val="21"/>
              </w:rPr>
              <w:t>Linux build (unit tests only, GCC)</w:t>
            </w:r>
          </w:p>
        </w:tc>
        <w:tc>
          <w:tcPr>
            <w:tcW w:type="dxa" w:w="1134"/>
          </w:tcPr>
          <w:p>
            <w:pPr>
              <w:spacing w:before="20" w:after="20"/>
              <w:jc w:val="right"/>
            </w:pPr>
            <w:r>
              <w:rPr>
                <w:rFonts w:ascii="Calibri" w:hAnsi="Calibri"/>
                <w:b w:val="0"/>
                <w:i w:val="0"/>
                <w:sz w:val="21"/>
              </w:rPr>
              <w:t>6</w:t>
            </w:r>
          </w:p>
        </w:tc>
      </w:tr>
      <w:tr>
        <w:tc>
          <w:tcPr>
            <w:tcW w:type="dxa" w:w="7654"/>
          </w:tcPr>
          <w:p>
            <w:pPr>
              <w:spacing w:before="20" w:after="20"/>
              <w:ind w:left="283"/>
            </w:pPr>
            <w:r>
              <w:rPr>
                <w:rFonts w:ascii="Calibri" w:hAnsi="Calibri"/>
                <w:b w:val="0"/>
                <w:i w:val="0"/>
                <w:sz w:val="21"/>
              </w:rPr>
              <w:t xml:space="preserve">3.3  </w:t>
            </w:r>
            <w:r>
              <w:rPr>
                <w:rFonts w:ascii="Calibri" w:hAnsi="Calibri"/>
                <w:b w:val="0"/>
                <w:i w:val="0"/>
                <w:sz w:val="21"/>
              </w:rPr>
              <w:t>Build artefacts</w:t>
            </w:r>
          </w:p>
        </w:tc>
        <w:tc>
          <w:tcPr>
            <w:tcW w:type="dxa" w:w="1134"/>
          </w:tcPr>
          <w:p>
            <w:pPr>
              <w:spacing w:before="20" w:after="20"/>
              <w:jc w:val="right"/>
            </w:pPr>
            <w:r>
              <w:rPr>
                <w:rFonts w:ascii="Calibri" w:hAnsi="Calibri"/>
                <w:b w:val="0"/>
                <w:i w:val="0"/>
                <w:sz w:val="21"/>
              </w:rPr>
              <w:t>6</w:t>
            </w:r>
          </w:p>
        </w:tc>
      </w:tr>
      <w:tr>
        <w:tc>
          <w:tcPr>
            <w:tcW w:type="dxa" w:w="7654"/>
          </w:tcPr>
          <w:p>
            <w:pPr>
              <w:spacing w:before="20" w:after="20"/>
              <w:ind w:left="0"/>
            </w:pPr>
            <w:r>
              <w:rPr>
                <w:rFonts w:ascii="Calibri" w:hAnsi="Calibri"/>
                <w:b/>
                <w:i w:val="0"/>
                <w:sz w:val="21"/>
              </w:rPr>
              <w:t xml:space="preserve">4  </w:t>
            </w:r>
            <w:r>
              <w:rPr>
                <w:rFonts w:ascii="Calibri" w:hAnsi="Calibri"/>
                <w:b/>
                <w:i w:val="0"/>
                <w:sz w:val="21"/>
              </w:rPr>
              <w:t>Registering the KSP</w:t>
            </w:r>
          </w:p>
        </w:tc>
        <w:tc>
          <w:tcPr>
            <w:tcW w:type="dxa" w:w="1134"/>
          </w:tcPr>
          <w:p>
            <w:pPr>
              <w:spacing w:before="20" w:after="20"/>
              <w:jc w:val="right"/>
            </w:pPr>
            <w:r>
              <w:rPr>
                <w:rFonts w:ascii="Calibri" w:hAnsi="Calibri"/>
                <w:b w:val="0"/>
                <w:i w:val="0"/>
                <w:sz w:val="21"/>
              </w:rPr>
              <w:t>7</w:t>
            </w:r>
          </w:p>
        </w:tc>
      </w:tr>
      <w:tr>
        <w:tc>
          <w:tcPr>
            <w:tcW w:type="dxa" w:w="7654"/>
          </w:tcPr>
          <w:p>
            <w:pPr>
              <w:spacing w:before="20" w:after="20"/>
              <w:ind w:left="0"/>
            </w:pPr>
            <w:r>
              <w:rPr>
                <w:rFonts w:ascii="Calibri" w:hAnsi="Calibri"/>
                <w:b/>
                <w:i w:val="0"/>
                <w:sz w:val="21"/>
              </w:rPr>
              <w:t xml:space="preserve">5  </w:t>
            </w:r>
            <w:r>
              <w:rPr>
                <w:rFonts w:ascii="Calibri" w:hAnsi="Calibri"/>
                <w:b/>
                <w:i w:val="0"/>
                <w:sz w:val="21"/>
              </w:rPr>
              <w:t>Running the tests</w:t>
            </w:r>
          </w:p>
        </w:tc>
        <w:tc>
          <w:tcPr>
            <w:tcW w:type="dxa" w:w="1134"/>
          </w:tcPr>
          <w:p>
            <w:pPr>
              <w:spacing w:before="20" w:after="20"/>
              <w:jc w:val="right"/>
            </w:pPr>
            <w:r>
              <w:rPr>
                <w:rFonts w:ascii="Calibri" w:hAnsi="Calibri"/>
                <w:b w:val="0"/>
                <w:i w:val="0"/>
                <w:sz w:val="21"/>
              </w:rPr>
              <w:t>8</w:t>
            </w:r>
          </w:p>
        </w:tc>
      </w:tr>
      <w:tr>
        <w:tc>
          <w:tcPr>
            <w:tcW w:type="dxa" w:w="7654"/>
          </w:tcPr>
          <w:p>
            <w:pPr>
              <w:spacing w:before="20" w:after="20"/>
              <w:ind w:left="283"/>
            </w:pPr>
            <w:r>
              <w:rPr>
                <w:rFonts w:ascii="Calibri" w:hAnsi="Calibri"/>
                <w:b w:val="0"/>
                <w:i w:val="0"/>
                <w:sz w:val="21"/>
              </w:rPr>
              <w:t xml:space="preserve">5.1  </w:t>
            </w:r>
            <w:r>
              <w:rPr>
                <w:rFonts w:ascii="Calibri" w:hAnsi="Calibri"/>
                <w:b w:val="0"/>
                <w:i w:val="0"/>
                <w:sz w:val="21"/>
              </w:rPr>
              <w:t>Layer 1 — Unit tests (Linux)</w:t>
            </w:r>
          </w:p>
        </w:tc>
        <w:tc>
          <w:tcPr>
            <w:tcW w:type="dxa" w:w="1134"/>
          </w:tcPr>
          <w:p>
            <w:pPr>
              <w:spacing w:before="20" w:after="20"/>
              <w:jc w:val="right"/>
            </w:pPr>
            <w:r>
              <w:rPr>
                <w:rFonts w:ascii="Calibri" w:hAnsi="Calibri"/>
                <w:b w:val="0"/>
                <w:i w:val="0"/>
                <w:sz w:val="21"/>
              </w:rPr>
              <w:t>8</w:t>
            </w:r>
          </w:p>
        </w:tc>
      </w:tr>
      <w:tr>
        <w:tc>
          <w:tcPr>
            <w:tcW w:type="dxa" w:w="7654"/>
          </w:tcPr>
          <w:p>
            <w:pPr>
              <w:spacing w:before="20" w:after="20"/>
              <w:ind w:left="283"/>
            </w:pPr>
            <w:r>
              <w:rPr>
                <w:rFonts w:ascii="Calibri" w:hAnsi="Calibri"/>
                <w:b w:val="0"/>
                <w:i w:val="0"/>
                <w:sz w:val="21"/>
              </w:rPr>
              <w:t xml:space="preserve">5.1b  </w:t>
            </w:r>
            <w:r>
              <w:rPr>
                <w:rFonts w:ascii="Calibri" w:hAnsi="Calibri"/>
                <w:b w:val="0"/>
                <w:i w:val="0"/>
                <w:sz w:val="21"/>
              </w:rPr>
              <w:t>Layer 1b — Against a second PKCS#11 module (Linux)</w:t>
            </w:r>
          </w:p>
        </w:tc>
        <w:tc>
          <w:tcPr>
            <w:tcW w:type="dxa" w:w="1134"/>
          </w:tcPr>
          <w:p>
            <w:pPr>
              <w:spacing w:before="20" w:after="20"/>
              <w:jc w:val="right"/>
            </w:pPr>
            <w:r>
              <w:rPr>
                <w:rFonts w:ascii="Calibri" w:hAnsi="Calibri"/>
                <w:b w:val="0"/>
                <w:i w:val="0"/>
                <w:sz w:val="21"/>
              </w:rPr>
              <w:t>9</w:t>
            </w:r>
          </w:p>
        </w:tc>
      </w:tr>
      <w:tr>
        <w:tc>
          <w:tcPr>
            <w:tcW w:type="dxa" w:w="7654"/>
          </w:tcPr>
          <w:p>
            <w:pPr>
              <w:spacing w:before="20" w:after="20"/>
              <w:ind w:left="283"/>
            </w:pPr>
            <w:r>
              <w:rPr>
                <w:rFonts w:ascii="Calibri" w:hAnsi="Calibri"/>
                <w:b w:val="0"/>
                <w:i w:val="0"/>
                <w:sz w:val="21"/>
              </w:rPr>
              <w:t xml:space="preserve">5.2  </w:t>
            </w:r>
            <w:r>
              <w:rPr>
                <w:rFonts w:ascii="Calibri" w:hAnsi="Calibri"/>
                <w:b w:val="0"/>
                <w:i w:val="0"/>
                <w:sz w:val="21"/>
              </w:rPr>
              <w:t>Layer 2 — Integration tests (Windows)</w:t>
            </w:r>
          </w:p>
        </w:tc>
        <w:tc>
          <w:tcPr>
            <w:tcW w:type="dxa" w:w="1134"/>
          </w:tcPr>
          <w:p>
            <w:pPr>
              <w:spacing w:before="20" w:after="20"/>
              <w:jc w:val="right"/>
            </w:pPr>
            <w:r>
              <w:rPr>
                <w:rFonts w:ascii="Calibri" w:hAnsi="Calibri"/>
                <w:b w:val="0"/>
                <w:i w:val="0"/>
                <w:sz w:val="21"/>
              </w:rPr>
              <w:t>9</w:t>
            </w:r>
          </w:p>
        </w:tc>
      </w:tr>
      <w:tr>
        <w:tc>
          <w:tcPr>
            <w:tcW w:type="dxa" w:w="7654"/>
          </w:tcPr>
          <w:p>
            <w:pPr>
              <w:spacing w:before="20" w:after="20"/>
              <w:ind w:left="283"/>
            </w:pPr>
            <w:r>
              <w:rPr>
                <w:rFonts w:ascii="Calibri" w:hAnsi="Calibri"/>
                <w:b w:val="0"/>
                <w:i w:val="0"/>
                <w:sz w:val="21"/>
              </w:rPr>
              <w:t xml:space="preserve">5.3  </w:t>
            </w:r>
            <w:r>
              <w:rPr>
                <w:rFonts w:ascii="Calibri" w:hAnsi="Calibri"/>
                <w:b w:val="0"/>
                <w:i w:val="0"/>
                <w:sz w:val="21"/>
              </w:rPr>
              <w:t>Layer 3a — Basic PowerShell tests (Windows)</w:t>
            </w:r>
          </w:p>
        </w:tc>
        <w:tc>
          <w:tcPr>
            <w:tcW w:type="dxa" w:w="1134"/>
          </w:tcPr>
          <w:p>
            <w:pPr>
              <w:spacing w:before="20" w:after="20"/>
              <w:jc w:val="right"/>
            </w:pPr>
            <w:r>
              <w:rPr>
                <w:rFonts w:ascii="Calibri" w:hAnsi="Calibri"/>
                <w:b w:val="0"/>
                <w:i w:val="0"/>
                <w:sz w:val="21"/>
              </w:rPr>
              <w:t>10</w:t>
            </w:r>
          </w:p>
        </w:tc>
      </w:tr>
      <w:tr>
        <w:tc>
          <w:tcPr>
            <w:tcW w:type="dxa" w:w="7654"/>
          </w:tcPr>
          <w:p>
            <w:pPr>
              <w:spacing w:before="20" w:after="20"/>
              <w:ind w:left="283"/>
            </w:pPr>
            <w:r>
              <w:rPr>
                <w:rFonts w:ascii="Calibri" w:hAnsi="Calibri"/>
                <w:b w:val="0"/>
                <w:i w:val="0"/>
                <w:sz w:val="21"/>
              </w:rPr>
              <w:t xml:space="preserve">5.4  </w:t>
            </w:r>
            <w:r>
              <w:rPr>
                <w:rFonts w:ascii="Calibri" w:hAnsi="Calibri"/>
                <w:b w:val="0"/>
                <w:i w:val="0"/>
                <w:sz w:val="21"/>
              </w:rPr>
              <w:t>Layer 3b — HLK-conformant PowerShell tests</w:t>
            </w:r>
          </w:p>
        </w:tc>
        <w:tc>
          <w:tcPr>
            <w:tcW w:type="dxa" w:w="1134"/>
          </w:tcPr>
          <w:p>
            <w:pPr>
              <w:spacing w:before="20" w:after="20"/>
              <w:jc w:val="right"/>
            </w:pPr>
            <w:r>
              <w:rPr>
                <w:rFonts w:ascii="Calibri" w:hAnsi="Calibri"/>
                <w:b w:val="0"/>
                <w:i w:val="0"/>
                <w:sz w:val="21"/>
              </w:rPr>
              <w:t>10</w:t>
            </w:r>
          </w:p>
        </w:tc>
      </w:tr>
      <w:tr>
        <w:tc>
          <w:tcPr>
            <w:tcW w:type="dxa" w:w="7654"/>
          </w:tcPr>
          <w:p>
            <w:pPr>
              <w:spacing w:before="20" w:after="20"/>
              <w:ind w:left="0"/>
            </w:pPr>
            <w:r>
              <w:rPr>
                <w:rFonts w:ascii="Calibri" w:hAnsi="Calibri"/>
                <w:b/>
                <w:i w:val="0"/>
                <w:sz w:val="21"/>
              </w:rPr>
              <w:t xml:space="preserve">6  </w:t>
            </w:r>
            <w:r>
              <w:rPr>
                <w:rFonts w:ascii="Calibri" w:hAnsi="Calibri"/>
                <w:b/>
                <w:i w:val="0"/>
                <w:sz w:val="21"/>
              </w:rPr>
              <w:t>Generating reports</w:t>
            </w:r>
          </w:p>
        </w:tc>
        <w:tc>
          <w:tcPr>
            <w:tcW w:type="dxa" w:w="1134"/>
          </w:tcPr>
          <w:p>
            <w:pPr>
              <w:spacing w:before="20" w:after="20"/>
              <w:jc w:val="right"/>
            </w:pPr>
            <w:r>
              <w:rPr>
                <w:rFonts w:ascii="Calibri" w:hAnsi="Calibri"/>
                <w:b w:val="0"/>
                <w:i w:val="0"/>
                <w:sz w:val="21"/>
              </w:rPr>
              <w:t>11</w:t>
            </w:r>
          </w:p>
        </w:tc>
      </w:tr>
      <w:tr>
        <w:tc>
          <w:tcPr>
            <w:tcW w:type="dxa" w:w="7654"/>
          </w:tcPr>
          <w:p>
            <w:pPr>
              <w:spacing w:before="20" w:after="20"/>
              <w:ind w:left="283"/>
            </w:pPr>
            <w:r>
              <w:rPr>
                <w:rFonts w:ascii="Calibri" w:hAnsi="Calibri"/>
                <w:b w:val="0"/>
                <w:i w:val="0"/>
                <w:sz w:val="21"/>
              </w:rPr>
              <w:t xml:space="preserve">6.1  </w:t>
            </w:r>
            <w:r>
              <w:rPr>
                <w:rFonts w:ascii="Calibri" w:hAnsi="Calibri"/>
                <w:b w:val="0"/>
                <w:i w:val="0"/>
                <w:sz w:val="21"/>
              </w:rPr>
              <w:t>Unit-test coverage report (lcov/genhtml)</w:t>
            </w:r>
          </w:p>
        </w:tc>
        <w:tc>
          <w:tcPr>
            <w:tcW w:type="dxa" w:w="1134"/>
          </w:tcPr>
          <w:p>
            <w:pPr>
              <w:spacing w:before="20" w:after="20"/>
              <w:jc w:val="right"/>
            </w:pPr>
            <w:r>
              <w:rPr>
                <w:rFonts w:ascii="Calibri" w:hAnsi="Calibri"/>
                <w:b w:val="0"/>
                <w:i w:val="0"/>
                <w:sz w:val="21"/>
              </w:rPr>
              <w:t>11</w:t>
            </w:r>
          </w:p>
        </w:tc>
      </w:tr>
      <w:tr>
        <w:tc>
          <w:tcPr>
            <w:tcW w:type="dxa" w:w="7654"/>
          </w:tcPr>
          <w:p>
            <w:pPr>
              <w:spacing w:before="20" w:after="20"/>
              <w:ind w:left="283"/>
            </w:pPr>
            <w:r>
              <w:rPr>
                <w:rFonts w:ascii="Calibri" w:hAnsi="Calibri"/>
                <w:b w:val="0"/>
                <w:i w:val="0"/>
                <w:sz w:val="21"/>
              </w:rPr>
              <w:t xml:space="preserve">6.2  </w:t>
            </w:r>
            <w:r>
              <w:rPr>
                <w:rFonts w:ascii="Calibri" w:hAnsi="Calibri"/>
                <w:b w:val="0"/>
                <w:i w:val="0"/>
                <w:sz w:val="21"/>
              </w:rPr>
              <w:t>Integration test console report</w:t>
            </w:r>
          </w:p>
        </w:tc>
        <w:tc>
          <w:tcPr>
            <w:tcW w:type="dxa" w:w="1134"/>
          </w:tcPr>
          <w:p>
            <w:pPr>
              <w:spacing w:before="20" w:after="20"/>
              <w:jc w:val="right"/>
            </w:pPr>
            <w:r>
              <w:rPr>
                <w:rFonts w:ascii="Calibri" w:hAnsi="Calibri"/>
                <w:b w:val="0"/>
                <w:i w:val="0"/>
                <w:sz w:val="21"/>
              </w:rPr>
              <w:t>12</w:t>
            </w:r>
          </w:p>
        </w:tc>
      </w:tr>
      <w:tr>
        <w:tc>
          <w:tcPr>
            <w:tcW w:type="dxa" w:w="7654"/>
          </w:tcPr>
          <w:p>
            <w:pPr>
              <w:spacing w:before="20" w:after="20"/>
              <w:ind w:left="283"/>
            </w:pPr>
            <w:r>
              <w:rPr>
                <w:rFonts w:ascii="Calibri" w:hAnsi="Calibri"/>
                <w:b w:val="0"/>
                <w:i w:val="0"/>
                <w:sz w:val="21"/>
              </w:rPr>
              <w:t xml:space="preserve">6.3  </w:t>
            </w:r>
            <w:r>
              <w:rPr>
                <w:rFonts w:ascii="Calibri" w:hAnsi="Calibri"/>
                <w:b w:val="0"/>
                <w:i w:val="0"/>
                <w:sz w:val="21"/>
              </w:rPr>
              <w:t>PowerShell test report</w:t>
            </w:r>
          </w:p>
        </w:tc>
        <w:tc>
          <w:tcPr>
            <w:tcW w:type="dxa" w:w="1134"/>
          </w:tcPr>
          <w:p>
            <w:pPr>
              <w:spacing w:before="20" w:after="20"/>
              <w:jc w:val="right"/>
            </w:pPr>
            <w:r>
              <w:rPr>
                <w:rFonts w:ascii="Calibri" w:hAnsi="Calibri"/>
                <w:b w:val="0"/>
                <w:i w:val="0"/>
                <w:sz w:val="21"/>
              </w:rPr>
              <w:t>12</w:t>
            </w:r>
          </w:p>
        </w:tc>
      </w:tr>
      <w:tr>
        <w:tc>
          <w:tcPr>
            <w:tcW w:type="dxa" w:w="7654"/>
          </w:tcPr>
          <w:p>
            <w:pPr>
              <w:spacing w:before="20" w:after="20"/>
              <w:ind w:left="0"/>
            </w:pPr>
            <w:r>
              <w:rPr>
                <w:rFonts w:ascii="Calibri" w:hAnsi="Calibri"/>
                <w:b/>
                <w:i w:val="0"/>
                <w:sz w:val="21"/>
              </w:rPr>
              <w:t xml:space="preserve">7  </w:t>
            </w:r>
            <w:r>
              <w:rPr>
                <w:rFonts w:ascii="Calibri" w:hAnsi="Calibri"/>
                <w:b/>
                <w:i w:val="0"/>
                <w:sz w:val="21"/>
              </w:rPr>
              <w:t>Environment variables reference</w:t>
            </w:r>
          </w:p>
        </w:tc>
        <w:tc>
          <w:tcPr>
            <w:tcW w:type="dxa" w:w="1134"/>
          </w:tcPr>
          <w:p>
            <w:pPr>
              <w:spacing w:before="20" w:after="20"/>
              <w:jc w:val="right"/>
            </w:pPr>
            <w:r>
              <w:rPr>
                <w:rFonts w:ascii="Calibri" w:hAnsi="Calibri"/>
                <w:b w:val="0"/>
                <w:i w:val="0"/>
                <w:sz w:val="21"/>
              </w:rPr>
              <w:t>13</w:t>
            </w:r>
          </w:p>
        </w:tc>
      </w:tr>
      <w:tr>
        <w:tc>
          <w:tcPr>
            <w:tcW w:type="dxa" w:w="7654"/>
          </w:tcPr>
          <w:p>
            <w:pPr>
              <w:spacing w:before="20" w:after="20"/>
              <w:ind w:left="0"/>
            </w:pPr>
            <w:r>
              <w:rPr>
                <w:rFonts w:ascii="Calibri" w:hAnsi="Calibri"/>
                <w:b/>
                <w:i w:val="0"/>
                <w:sz w:val="21"/>
              </w:rPr>
              <w:t xml:space="preserve">8  </w:t>
            </w:r>
            <w:r>
              <w:rPr>
                <w:rFonts w:ascii="Calibri" w:hAnsi="Calibri"/>
                <w:b/>
                <w:i w:val="0"/>
                <w:sz w:val="21"/>
              </w:rPr>
              <w:t>Troubleshooting</w:t>
            </w:r>
          </w:p>
        </w:tc>
        <w:tc>
          <w:tcPr>
            <w:tcW w:type="dxa" w:w="1134"/>
          </w:tcPr>
          <w:p>
            <w:pPr>
              <w:spacing w:before="20" w:after="20"/>
              <w:jc w:val="right"/>
            </w:pPr>
            <w:r>
              <w:rPr>
                <w:rFonts w:ascii="Calibri" w:hAnsi="Calibri"/>
                <w:b w:val="0"/>
                <w:i w:val="0"/>
                <w:sz w:val="21"/>
              </w:rPr>
              <w:t>14</w:t>
            </w:r>
          </w:p>
        </w:tc>
      </w:tr>
    </w:tbl>
    <w:p>
      <w:r>
        <w:br w:type="page"/>
      </w:r>
    </w:p>
    <w:p>
      <w:pPr>
        <w:keepNext/>
        <w:spacing w:before="360" w:after="120"/>
        <w:pBdr>
          <w:bottom w:val="single" w:sz="8" w:space="1" w:color="2E74B5"/>
        </w:pBdr>
      </w:pPr>
      <w:r>
        <w:rPr>
          <w:rFonts w:ascii="Calibri" w:hAnsi="Calibri"/>
          <w:b/>
          <w:i w:val="0"/>
          <w:color w:val="1F3964"/>
          <w:sz w:val="32"/>
        </w:rPr>
        <w:t>1.  Prerequisites</w:t>
      </w:r>
    </w:p>
    <w:p>
      <w:pPr>
        <w:keepNext/>
        <w:spacing w:before="240" w:after="80"/>
      </w:pPr>
      <w:r>
        <w:rPr>
          <w:rFonts w:ascii="Calibri" w:hAnsi="Calibri"/>
          <w:b/>
          <w:i w:val="0"/>
          <w:color w:val="2E74B5"/>
          <w:sz w:val="26"/>
        </w:rPr>
        <w:t>1.1  Software requirements</w:t>
      </w:r>
    </w:p>
    <w:p>
      <w:pPr>
        <w:spacing w:before="40" w:after="80"/>
      </w:pPr>
      <w:r>
        <w:rPr>
          <w:rFonts w:ascii="Calibri" w:hAnsi="Calibri"/>
          <w:b w:val="0"/>
          <w:i w:val="0"/>
          <w:sz w:val="21"/>
        </w:rPr>
        <w:t>The following software must be installed before cloning or building the project.</w:t>
      </w:r>
    </w:p>
    <w:tbl>
      <w:tblPr>
        <w:tblStyle w:val="TableGrid"/>
        <w:tblW w:type="auto" w:w="0"/>
        <w:jc w:val="left"/>
        <w:tblLook w:firstColumn="1" w:firstRow="1" w:lastColumn="0" w:lastRow="0" w:noHBand="0" w:noVBand="1" w:val="04A0"/>
      </w:tblPr>
      <w:tblGrid>
        <w:gridCol w:w="3024"/>
        <w:gridCol w:w="3024"/>
        <w:gridCol w:w="3024"/>
      </w:tblGrid>
      <w:tr>
        <w:tc>
          <w:tcPr>
            <w:tcW w:type="dxa" w:w="1984"/>
            <w:shd w:val="clear" w:color="auto" w:fill="2E74B5"/>
            <w:vAlign w:val="center"/>
          </w:tcPr>
          <w:p>
            <w:pPr>
              <w:jc w:val="left"/>
            </w:pPr>
            <w:r>
              <w:rPr>
                <w:rFonts w:ascii="Calibri" w:hAnsi="Calibri"/>
                <w:b/>
                <w:i w:val="0"/>
                <w:color w:val="FFFFFF"/>
                <w:sz w:val="20"/>
              </w:rPr>
              <w:t>Component</w:t>
            </w:r>
          </w:p>
        </w:tc>
        <w:tc>
          <w:tcPr>
            <w:tcW w:type="dxa" w:w="1984"/>
            <w:shd w:val="clear" w:color="auto" w:fill="2E74B5"/>
            <w:vAlign w:val="center"/>
          </w:tcPr>
          <w:p>
            <w:pPr>
              <w:jc w:val="left"/>
            </w:pPr>
            <w:r>
              <w:rPr>
                <w:rFonts w:ascii="Calibri" w:hAnsi="Calibri"/>
                <w:b/>
                <w:i w:val="0"/>
                <w:color w:val="FFFFFF"/>
                <w:sz w:val="20"/>
              </w:rPr>
              <w:t>Minimum version</w:t>
            </w:r>
          </w:p>
        </w:tc>
        <w:tc>
          <w:tcPr>
            <w:tcW w:type="dxa" w:w="5102"/>
            <w:shd w:val="clear" w:color="auto" w:fill="2E74B5"/>
            <w:vAlign w:val="center"/>
          </w:tcPr>
          <w:p>
            <w:pPr>
              <w:jc w:val="left"/>
            </w:pPr>
            <w:r>
              <w:rPr>
                <w:rFonts w:ascii="Calibri" w:hAnsi="Calibri"/>
                <w:b/>
                <w:i w:val="0"/>
                <w:color w:val="FFFFFF"/>
                <w:sz w:val="20"/>
              </w:rPr>
              <w:t>Notes</w:t>
            </w:r>
          </w:p>
        </w:tc>
      </w:tr>
      <w:tr>
        <w:tc>
          <w:tcPr>
            <w:tcW w:type="dxa" w:w="1984"/>
            <w:shd w:val="clear" w:color="auto" w:fill="FFFFFF"/>
          </w:tcPr>
          <w:p>
            <w:r>
              <w:rPr>
                <w:rFonts w:ascii="Calibri" w:hAnsi="Calibri"/>
                <w:b w:val="0"/>
                <w:i w:val="0"/>
                <w:sz w:val="20"/>
              </w:rPr>
              <w:t>Windows</w:t>
            </w:r>
          </w:p>
        </w:tc>
        <w:tc>
          <w:tcPr>
            <w:tcW w:type="dxa" w:w="1984"/>
            <w:shd w:val="clear" w:color="auto" w:fill="FFFFFF"/>
          </w:tcPr>
          <w:p>
            <w:r>
              <w:rPr>
                <w:rFonts w:ascii="Calibri" w:hAnsi="Calibri"/>
                <w:b w:val="0"/>
                <w:i w:val="0"/>
                <w:sz w:val="20"/>
              </w:rPr>
              <w:t>10 / 11  x64</w:t>
            </w:r>
          </w:p>
        </w:tc>
        <w:tc>
          <w:tcPr>
            <w:tcW w:type="dxa" w:w="5102"/>
            <w:shd w:val="clear" w:color="auto" w:fill="FFFFFF"/>
          </w:tcPr>
          <w:p>
            <w:r>
              <w:rPr>
                <w:rFonts w:ascii="Calibri" w:hAnsi="Calibri"/>
                <w:b w:val="0"/>
                <w:i w:val="0"/>
                <w:sz w:val="20"/>
              </w:rPr>
              <w:t>Required for KSP, integration, and PowerShell tests</w:t>
            </w:r>
          </w:p>
        </w:tc>
      </w:tr>
      <w:tr>
        <w:tc>
          <w:tcPr>
            <w:tcW w:type="dxa" w:w="1984"/>
            <w:shd w:val="clear" w:color="auto" w:fill="DEEBF7"/>
          </w:tcPr>
          <w:p>
            <w:r>
              <w:rPr>
                <w:rFonts w:ascii="Calibri" w:hAnsi="Calibri"/>
                <w:b w:val="0"/>
                <w:i w:val="0"/>
                <w:sz w:val="20"/>
              </w:rPr>
              <w:t>Visual Studio</w:t>
            </w:r>
          </w:p>
        </w:tc>
        <w:tc>
          <w:tcPr>
            <w:tcW w:type="dxa" w:w="1984"/>
            <w:shd w:val="clear" w:color="auto" w:fill="DEEBF7"/>
          </w:tcPr>
          <w:p>
            <w:r>
              <w:rPr>
                <w:rFonts w:ascii="Calibri" w:hAnsi="Calibri"/>
                <w:b w:val="0"/>
                <w:i w:val="0"/>
                <w:sz w:val="20"/>
              </w:rPr>
              <w:t>2022 (MSVC v143)</w:t>
            </w:r>
          </w:p>
        </w:tc>
        <w:tc>
          <w:tcPr>
            <w:tcW w:type="dxa" w:w="5102"/>
            <w:shd w:val="clear" w:color="auto" w:fill="DEEBF7"/>
          </w:tcPr>
          <w:p>
            <w:r>
              <w:rPr>
                <w:rFonts w:ascii="Calibri" w:hAnsi="Calibri"/>
                <w:b w:val="0"/>
                <w:i w:val="0"/>
                <w:sz w:val="20"/>
              </w:rPr>
              <w:t>With "Desktop development with C++" workload</w:t>
            </w:r>
          </w:p>
        </w:tc>
      </w:tr>
      <w:tr>
        <w:tc>
          <w:tcPr>
            <w:tcW w:type="dxa" w:w="1984"/>
            <w:shd w:val="clear" w:color="auto" w:fill="FFFFFF"/>
          </w:tcPr>
          <w:p>
            <w:r>
              <w:rPr>
                <w:rFonts w:ascii="Calibri" w:hAnsi="Calibri"/>
                <w:b w:val="0"/>
                <w:i w:val="0"/>
                <w:sz w:val="20"/>
              </w:rPr>
              <w:t>CMake</w:t>
            </w:r>
          </w:p>
        </w:tc>
        <w:tc>
          <w:tcPr>
            <w:tcW w:type="dxa" w:w="1984"/>
            <w:shd w:val="clear" w:color="auto" w:fill="FFFFFF"/>
          </w:tcPr>
          <w:p>
            <w:r>
              <w:rPr>
                <w:rFonts w:ascii="Calibri" w:hAnsi="Calibri"/>
                <w:b w:val="0"/>
                <w:i w:val="0"/>
                <w:sz w:val="20"/>
              </w:rPr>
              <w:t>3.20+</w:t>
            </w:r>
          </w:p>
        </w:tc>
        <w:tc>
          <w:tcPr>
            <w:tcW w:type="dxa" w:w="5102"/>
            <w:shd w:val="clear" w:color="auto" w:fill="FFFFFF"/>
          </w:tcPr>
          <w:p>
            <w:r>
              <w:rPr>
                <w:rFonts w:ascii="Calibri" w:hAnsi="Calibri"/>
                <w:b w:val="0"/>
                <w:i w:val="0"/>
                <w:sz w:val="20"/>
              </w:rPr>
              <w:t>Bundled with Visual Studio 2022 or install separately</w:t>
            </w:r>
          </w:p>
        </w:tc>
      </w:tr>
      <w:tr>
        <w:tc>
          <w:tcPr>
            <w:tcW w:type="dxa" w:w="1984"/>
            <w:shd w:val="clear" w:color="auto" w:fill="DEEBF7"/>
          </w:tcPr>
          <w:p>
            <w:r>
              <w:rPr>
                <w:rFonts w:ascii="Calibri" w:hAnsi="Calibri"/>
                <w:b w:val="0"/>
                <w:i w:val="0"/>
                <w:sz w:val="20"/>
              </w:rPr>
              <w:t>Windows SDK</w:t>
            </w:r>
          </w:p>
        </w:tc>
        <w:tc>
          <w:tcPr>
            <w:tcW w:type="dxa" w:w="1984"/>
            <w:shd w:val="clear" w:color="auto" w:fill="DEEBF7"/>
          </w:tcPr>
          <w:p>
            <w:r>
              <w:rPr>
                <w:rFonts w:ascii="Calibri" w:hAnsi="Calibri"/>
                <w:b w:val="0"/>
                <w:i w:val="0"/>
                <w:sz w:val="20"/>
              </w:rPr>
              <w:t>10.0.19041.0+</w:t>
            </w:r>
          </w:p>
        </w:tc>
        <w:tc>
          <w:tcPr>
            <w:tcW w:type="dxa" w:w="5102"/>
            <w:shd w:val="clear" w:color="auto" w:fill="DEEBF7"/>
          </w:tcPr>
          <w:p>
            <w:r>
              <w:rPr>
                <w:rFonts w:ascii="Calibri" w:hAnsi="Calibri"/>
                <w:b w:val="0"/>
                <w:i w:val="0"/>
                <w:sz w:val="20"/>
              </w:rPr>
              <w:t>Included in VS 2022 installer</w:t>
            </w:r>
          </w:p>
        </w:tc>
      </w:tr>
      <w:tr>
        <w:tc>
          <w:tcPr>
            <w:tcW w:type="dxa" w:w="1984"/>
            <w:shd w:val="clear" w:color="auto" w:fill="FFFFFF"/>
          </w:tcPr>
          <w:p>
            <w:r>
              <w:rPr>
                <w:rFonts w:ascii="Calibri" w:hAnsi="Calibri"/>
                <w:b w:val="0"/>
                <w:i w:val="0"/>
                <w:sz w:val="20"/>
              </w:rPr>
              <w:t>Git</w:t>
            </w:r>
          </w:p>
        </w:tc>
        <w:tc>
          <w:tcPr>
            <w:tcW w:type="dxa" w:w="1984"/>
            <w:shd w:val="clear" w:color="auto" w:fill="FFFFFF"/>
          </w:tcPr>
          <w:p>
            <w:r>
              <w:rPr>
                <w:rFonts w:ascii="Calibri" w:hAnsi="Calibri"/>
                <w:b w:val="0"/>
                <w:i w:val="0"/>
                <w:sz w:val="20"/>
              </w:rPr>
              <w:t>2.30+</w:t>
            </w:r>
          </w:p>
        </w:tc>
        <w:tc>
          <w:tcPr>
            <w:tcW w:type="dxa" w:w="5102"/>
            <w:shd w:val="clear" w:color="auto" w:fill="FFFFFF"/>
          </w:tcPr>
          <w:p>
            <w:r>
              <w:rPr>
                <w:rFonts w:ascii="Calibri" w:hAnsi="Calibri"/>
                <w:b w:val="0"/>
                <w:i w:val="0"/>
                <w:sz w:val="20"/>
              </w:rPr>
              <w:t>Any modern Git client</w:t>
            </w:r>
          </w:p>
        </w:tc>
      </w:tr>
      <w:tr>
        <w:tc>
          <w:tcPr>
            <w:tcW w:type="dxa" w:w="1984"/>
            <w:shd w:val="clear" w:color="auto" w:fill="DEEBF7"/>
          </w:tcPr>
          <w:p>
            <w:r>
              <w:rPr>
                <w:rFonts w:ascii="Calibri" w:hAnsi="Calibri"/>
                <w:b w:val="0"/>
                <w:i w:val="0"/>
                <w:sz w:val="20"/>
              </w:rPr>
              <w:t>SoftHSM2</w:t>
            </w:r>
          </w:p>
        </w:tc>
        <w:tc>
          <w:tcPr>
            <w:tcW w:type="dxa" w:w="1984"/>
            <w:shd w:val="clear" w:color="auto" w:fill="DEEBF7"/>
          </w:tcPr>
          <w:p>
            <w:r>
              <w:rPr>
                <w:rFonts w:ascii="Calibri" w:hAnsi="Calibri"/>
                <w:b w:val="0"/>
                <w:i w:val="0"/>
                <w:sz w:val="20"/>
              </w:rPr>
              <w:t>2.6+</w:t>
            </w:r>
          </w:p>
        </w:tc>
        <w:tc>
          <w:tcPr>
            <w:tcW w:type="dxa" w:w="5102"/>
            <w:shd w:val="clear" w:color="auto" w:fill="DEEBF7"/>
          </w:tcPr>
          <w:p>
            <w:r>
              <w:rPr>
                <w:rFonts w:ascii="Calibri" w:hAnsi="Calibri"/>
                <w:b w:val="0"/>
                <w:i w:val="0"/>
                <w:sz w:val="20"/>
              </w:rPr>
              <w:t>Windows installer from github.com/opendnssec/SoftHSMv2</w:t>
            </w:r>
          </w:p>
        </w:tc>
      </w:tr>
      <w:tr>
        <w:tc>
          <w:tcPr>
            <w:tcW w:type="dxa" w:w="1984"/>
            <w:shd w:val="clear" w:color="auto" w:fill="FFFFFF"/>
          </w:tcPr>
          <w:p>
            <w:r>
              <w:rPr>
                <w:rFonts w:ascii="Calibri" w:hAnsi="Calibri"/>
                <w:b w:val="0"/>
                <w:i w:val="0"/>
                <w:sz w:val="20"/>
              </w:rPr>
              <w:t>GCC / gcov</w:t>
            </w:r>
          </w:p>
        </w:tc>
        <w:tc>
          <w:tcPr>
            <w:tcW w:type="dxa" w:w="1984"/>
            <w:shd w:val="clear" w:color="auto" w:fill="FFFFFF"/>
          </w:tcPr>
          <w:p>
            <w:r>
              <w:rPr>
                <w:rFonts w:ascii="Calibri" w:hAnsi="Calibri"/>
                <w:b w:val="0"/>
                <w:i w:val="0"/>
                <w:sz w:val="20"/>
              </w:rPr>
              <w:t>11+</w:t>
            </w:r>
          </w:p>
        </w:tc>
        <w:tc>
          <w:tcPr>
            <w:tcW w:type="dxa" w:w="5102"/>
            <w:shd w:val="clear" w:color="auto" w:fill="FFFFFF"/>
          </w:tcPr>
          <w:p>
            <w:r>
              <w:rPr>
                <w:rFonts w:ascii="Calibri" w:hAnsi="Calibri"/>
                <w:b w:val="0"/>
                <w:i w:val="0"/>
                <w:sz w:val="20"/>
              </w:rPr>
              <w:t>Linux only — for unit tests and coverage (no Windows SDK needed)</w:t>
            </w:r>
          </w:p>
        </w:tc>
      </w:tr>
      <w:tr>
        <w:tc>
          <w:tcPr>
            <w:tcW w:type="dxa" w:w="1984"/>
            <w:shd w:val="clear" w:color="auto" w:fill="DEEBF7"/>
          </w:tcPr>
          <w:p>
            <w:r>
              <w:rPr>
                <w:rFonts w:ascii="Calibri" w:hAnsi="Calibri"/>
                <w:b w:val="0"/>
                <w:i w:val="0"/>
                <w:sz w:val="20"/>
              </w:rPr>
              <w:t>lcov</w:t>
            </w:r>
          </w:p>
        </w:tc>
        <w:tc>
          <w:tcPr>
            <w:tcW w:type="dxa" w:w="1984"/>
            <w:shd w:val="clear" w:color="auto" w:fill="DEEBF7"/>
          </w:tcPr>
          <w:p>
            <w:r>
              <w:rPr>
                <w:rFonts w:ascii="Calibri" w:hAnsi="Calibri"/>
                <w:b w:val="0"/>
                <w:i w:val="0"/>
                <w:sz w:val="20"/>
              </w:rPr>
              <w:t>2.0+</w:t>
            </w:r>
          </w:p>
        </w:tc>
        <w:tc>
          <w:tcPr>
            <w:tcW w:type="dxa" w:w="5102"/>
            <w:shd w:val="clear" w:color="auto" w:fill="DEEBF7"/>
          </w:tcPr>
          <w:p>
            <w:r>
              <w:rPr>
                <w:rFonts w:ascii="Calibri" w:hAnsi="Calibri"/>
                <w:b w:val="0"/>
                <w:i w:val="0"/>
                <w:sz w:val="20"/>
              </w:rPr>
              <w:t>Linux only — generates HTML coverage report from gcov data</w:t>
            </w:r>
          </w:p>
        </w:tc>
      </w:tr>
      <w:tr>
        <w:tc>
          <w:tcPr>
            <w:tcW w:type="dxa" w:w="1984"/>
            <w:shd w:val="clear" w:color="auto" w:fill="FFFFFF"/>
          </w:tcPr>
          <w:p>
            <w:r>
              <w:rPr>
                <w:rFonts w:ascii="Calibri" w:hAnsi="Calibri"/>
                <w:b w:val="0"/>
                <w:i w:val="0"/>
                <w:sz w:val="20"/>
              </w:rPr>
              <w:t>PowerShell</w:t>
            </w:r>
          </w:p>
        </w:tc>
        <w:tc>
          <w:tcPr>
            <w:tcW w:type="dxa" w:w="1984"/>
            <w:shd w:val="clear" w:color="auto" w:fill="FFFFFF"/>
          </w:tcPr>
          <w:p>
            <w:r>
              <w:rPr>
                <w:rFonts w:ascii="Calibri" w:hAnsi="Calibri"/>
                <w:b w:val="0"/>
                <w:i w:val="0"/>
                <w:sz w:val="20"/>
              </w:rPr>
              <w:t>5.1+ or 7+</w:t>
            </w:r>
          </w:p>
        </w:tc>
        <w:tc>
          <w:tcPr>
            <w:tcW w:type="dxa" w:w="5102"/>
            <w:shd w:val="clear" w:color="auto" w:fill="FFFFFF"/>
          </w:tcPr>
          <w:p>
            <w:r>
              <w:rPr>
                <w:rFonts w:ascii="Calibri" w:hAnsi="Calibri"/>
                <w:b w:val="0"/>
                <w:i w:val="0"/>
                <w:sz w:val="20"/>
              </w:rPr>
              <w:t>Pre-installed on Windows 10/11; needed for Layer 3 tests</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E2EFDA"/>
          </w:tcPr>
          <w:p>
            <w:pPr>
              <w:spacing w:before="80" w:after="80"/>
              <w:ind w:left="170"/>
            </w:pPr>
            <w:r>
              <w:rPr>
                <w:rFonts w:ascii="Calibri" w:hAnsi="Calibri"/>
                <w:b/>
                <w:i w:val="0"/>
                <w:sz w:val="20"/>
              </w:rPr>
              <w:t xml:space="preserve">▶  TIP:  </w:t>
            </w:r>
            <w:r>
              <w:rPr>
                <w:rFonts w:ascii="Calibri" w:hAnsi="Calibri"/>
                <w:b w:val="0"/>
                <w:i w:val="0"/>
                <w:sz w:val="20"/>
              </w:rPr>
              <w:t>The unit tests (Layer 1) run on Linux with GCC and require NO Windows SDK, SoftHSM2, or Visual Studio. They use a PKCS#11 mock and are suitable for CI pipelines.</w:t>
            </w:r>
          </w:p>
        </w:tc>
      </w:tr>
    </w:tbl>
    <w:p>
      <w:pPr>
        <w:spacing w:after="40"/>
      </w:pPr>
    </w:p>
    <w:p>
      <w:pPr>
        <w:keepNext/>
        <w:spacing w:before="240" w:after="80"/>
      </w:pPr>
      <w:r>
        <w:rPr>
          <w:rFonts w:ascii="Calibri" w:hAnsi="Calibri"/>
          <w:b/>
          <w:i w:val="0"/>
          <w:color w:val="2E74B5"/>
          <w:sz w:val="26"/>
        </w:rPr>
        <w:t>1.2  SoftHSM2 token initialisation</w:t>
      </w:r>
    </w:p>
    <w:p>
      <w:pPr>
        <w:spacing w:before="40" w:after="80"/>
      </w:pPr>
      <w:r>
        <w:rPr>
          <w:rFonts w:ascii="Calibri" w:hAnsi="Calibri"/>
          <w:b w:val="0"/>
          <w:i w:val="0"/>
          <w:sz w:val="21"/>
        </w:rPr>
        <w:t>After installing SoftHSM2, create and initialise a token before running any integration or functional tests.</w:t>
      </w:r>
    </w:p>
    <w:p>
      <w:pPr>
        <w:spacing w:before="120" w:after="20"/>
      </w:pPr>
      <w:r>
        <w:rPr>
          <w:rFonts w:ascii="Calibri" w:hAnsi="Calibri"/>
          <w:b/>
          <w:i/>
          <w:color w:val="2E74B5"/>
          <w:sz w:val="18"/>
        </w:rPr>
        <w:t>Initialise a SoftHSM2 token</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 Windows — in a Command Prompt or PowerShell:</w:t>
            </w:r>
          </w:p>
          <w:p>
            <w:pPr>
              <w:spacing w:before="0" w:after="0"/>
              <w:ind w:left="170"/>
            </w:pPr>
            <w:r>
              <w:rPr>
                <w:rFonts w:ascii="Courier New" w:hAnsi="Courier New"/>
                <w:b w:val="0"/>
                <w:i w:val="0"/>
                <w:color w:val="1C1C1C"/>
                <w:sz w:val="18"/>
              </w:rPr>
              <w:t>softhsm2-util --init-token --slot 0 --label "MyToken" ^</w:t>
            </w:r>
          </w:p>
          <w:p>
            <w:pPr>
              <w:spacing w:before="0" w:after="0"/>
              <w:ind w:left="170"/>
            </w:pPr>
            <w:r>
              <w:rPr>
                <w:rFonts w:ascii="Courier New" w:hAnsi="Courier New"/>
                <w:b w:val="0"/>
                <w:i w:val="0"/>
                <w:color w:val="1C1C1C"/>
                <w:sz w:val="18"/>
              </w:rPr>
              <w:t xml:space="preserve">              --so-pin 0000 --pin 1234</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Verify the token is visible:</w:t>
            </w:r>
          </w:p>
          <w:p>
            <w:pPr>
              <w:spacing w:before="0" w:after="80"/>
              <w:ind w:left="170"/>
            </w:pPr>
            <w:r>
              <w:rPr>
                <w:rFonts w:ascii="Courier New" w:hAnsi="Courier New"/>
                <w:b w:val="0"/>
                <w:i w:val="0"/>
                <w:color w:val="1C1C1C"/>
                <w:sz w:val="18"/>
              </w:rPr>
              <w:t>softhsm2-util --show-slots</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FFF0CC"/>
          </w:tcPr>
          <w:p>
            <w:pPr>
              <w:spacing w:before="80" w:after="80"/>
              <w:ind w:left="170"/>
            </w:pPr>
            <w:r>
              <w:rPr>
                <w:rFonts w:ascii="Calibri" w:hAnsi="Calibri"/>
                <w:b/>
                <w:i w:val="0"/>
                <w:sz w:val="20"/>
              </w:rPr>
              <w:t xml:space="preserve">▶  NOTE:  </w:t>
            </w:r>
            <w:r>
              <w:rPr>
                <w:rFonts w:ascii="Calibri" w:hAnsi="Calibri"/>
                <w:b w:val="0"/>
                <w:i w:val="0"/>
                <w:sz w:val="20"/>
              </w:rPr>
              <w:t>The PIN '1234' is the default used by the KSP (SOFTHSM2_PIN environment variable). Change both the token PIN and the environment variable together in production.</w:t>
            </w:r>
          </w:p>
        </w:tc>
      </w:tr>
    </w:tbl>
    <w:p>
      <w:pPr>
        <w:spacing w:after="40"/>
      </w:pPr>
    </w:p>
    <w:p>
      <w:r>
        <w:br w:type="page"/>
      </w:r>
    </w:p>
    <w:p>
      <w:pPr>
        <w:keepNext/>
        <w:spacing w:before="360" w:after="120"/>
        <w:pBdr>
          <w:bottom w:val="single" w:sz="8" w:space="1" w:color="2E74B5"/>
        </w:pBdr>
      </w:pPr>
      <w:r>
        <w:rPr>
          <w:rFonts w:ascii="Calibri" w:hAnsi="Calibri"/>
          <w:b/>
          <w:i w:val="0"/>
          <w:color w:val="1F3964"/>
          <w:sz w:val="32"/>
        </w:rPr>
        <w:t>2.  Getting the source code</w:t>
      </w:r>
    </w:p>
    <w:p>
      <w:pPr>
        <w:keepNext/>
        <w:spacing w:before="240" w:after="80"/>
      </w:pPr>
      <w:r>
        <w:rPr>
          <w:rFonts w:ascii="Calibri" w:hAnsi="Calibri"/>
          <w:b/>
          <w:i w:val="0"/>
          <w:color w:val="2E74B5"/>
          <w:sz w:val="26"/>
        </w:rPr>
        <w:t>2.1  Cloning the repository</w:t>
      </w:r>
    </w:p>
    <w:p>
      <w:pPr>
        <w:spacing w:before="120" w:after="20"/>
      </w:pPr>
      <w:r>
        <w:rPr>
          <w:rFonts w:ascii="Calibri" w:hAnsi="Calibri"/>
          <w:b/>
          <w:i/>
          <w:color w:val="2E74B5"/>
          <w:sz w:val="18"/>
        </w:rPr>
        <w:t>Clone and check out the branch</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git clone https://github.com/gaillotte/noida.git</w:t>
            </w:r>
          </w:p>
          <w:p>
            <w:pPr>
              <w:spacing w:before="0" w:after="0"/>
              <w:ind w:left="170"/>
            </w:pPr>
            <w:r>
              <w:rPr>
                <w:rFonts w:ascii="Courier New" w:hAnsi="Courier New"/>
                <w:b w:val="0"/>
                <w:i w:val="0"/>
                <w:color w:val="1C1C1C"/>
                <w:sz w:val="18"/>
              </w:rPr>
              <w:t>cd noida</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Switch to the development branch:</w:t>
            </w:r>
          </w:p>
          <w:p>
            <w:pPr>
              <w:spacing w:before="0" w:after="0"/>
              <w:ind w:left="170"/>
            </w:pPr>
            <w:r>
              <w:rPr>
                <w:rFonts w:ascii="Courier New" w:hAnsi="Courier New"/>
                <w:b w:val="0"/>
                <w:i w:val="0"/>
                <w:color w:val="1C1C1C"/>
                <w:sz w:val="18"/>
              </w:rPr>
              <w:t>git checkout claude/cng-softhsm2-ksp-ol45af</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Verify your working directory:</w:t>
            </w:r>
          </w:p>
          <w:p>
            <w:pPr>
              <w:spacing w:before="0" w:after="80"/>
              <w:ind w:left="170"/>
            </w:pPr>
            <w:r>
              <w:rPr>
                <w:rFonts w:ascii="Courier New" w:hAnsi="Courier New"/>
                <w:b w:val="0"/>
                <w:i w:val="0"/>
                <w:color w:val="1C1C1C"/>
                <w:sz w:val="18"/>
              </w:rPr>
              <w:t>git log --oneline -5</w:t>
            </w:r>
          </w:p>
        </w:tc>
      </w:tr>
    </w:tbl>
    <w:p>
      <w:pPr>
        <w:spacing w:after="80"/>
      </w:pPr>
    </w:p>
    <w:p>
      <w:pPr>
        <w:keepNext/>
        <w:spacing w:before="240" w:after="80"/>
      </w:pPr>
      <w:r>
        <w:rPr>
          <w:rFonts w:ascii="Calibri" w:hAnsi="Calibri"/>
          <w:b/>
          <w:i w:val="0"/>
          <w:color w:val="2E74B5"/>
          <w:sz w:val="26"/>
        </w:rPr>
        <w:t>2.2  Repository layout</w:t>
      </w:r>
    </w:p>
    <w:p>
      <w:pPr>
        <w:spacing w:before="40" w:after="80"/>
      </w:pPr>
      <w:r>
        <w:rPr>
          <w:rFonts w:ascii="Calibri" w:hAnsi="Calibri"/>
          <w:b w:val="0"/>
          <w:i w:val="0"/>
          <w:sz w:val="21"/>
        </w:rPr>
        <w:t>The KSP lives entirely under the softhsm_ksp/ subdirectory. Key folders are described below.</w:t>
      </w:r>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2E74B5"/>
            <w:vAlign w:val="center"/>
          </w:tcPr>
          <w:p>
            <w:pPr>
              <w:jc w:val="left"/>
            </w:pPr>
            <w:r>
              <w:rPr>
                <w:rFonts w:ascii="Calibri" w:hAnsi="Calibri"/>
                <w:b/>
                <w:i w:val="0"/>
                <w:color w:val="FFFFFF"/>
                <w:sz w:val="20"/>
              </w:rPr>
              <w:t>Path</w:t>
            </w:r>
          </w:p>
        </w:tc>
        <w:tc>
          <w:tcPr>
            <w:tcW w:type="dxa" w:w="5953"/>
            <w:shd w:val="clear" w:color="auto" w:fill="2E74B5"/>
            <w:vAlign w:val="center"/>
          </w:tcPr>
          <w:p>
            <w:pPr>
              <w:jc w:val="left"/>
            </w:pPr>
            <w:r>
              <w:rPr>
                <w:rFonts w:ascii="Calibri" w:hAnsi="Calibri"/>
                <w:b/>
                <w:i w:val="0"/>
                <w:color w:val="FFFFFF"/>
                <w:sz w:val="20"/>
              </w:rPr>
              <w:t>Contents</w:t>
            </w:r>
          </w:p>
        </w:tc>
      </w:tr>
      <w:tr>
        <w:tc>
          <w:tcPr>
            <w:tcW w:type="dxa" w:w="3118"/>
            <w:shd w:val="clear" w:color="auto" w:fill="FFFFFF"/>
          </w:tcPr>
          <w:p>
            <w:r>
              <w:rPr>
                <w:rFonts w:ascii="Courier New" w:hAnsi="Courier New"/>
                <w:b w:val="0"/>
                <w:i w:val="0"/>
                <w:color w:val="1C1C1C"/>
                <w:sz w:val="18"/>
              </w:rPr>
              <w:t>softhsm_ksp/src/ksp/</w:t>
            </w:r>
          </w:p>
        </w:tc>
        <w:tc>
          <w:tcPr>
            <w:tcW w:type="dxa" w:w="5953"/>
            <w:shd w:val="clear" w:color="auto" w:fill="FFFFFF"/>
          </w:tcPr>
          <w:p>
            <w:r>
              <w:rPr>
                <w:rFonts w:ascii="Calibri" w:hAnsi="Calibri"/>
                <w:b w:val="0"/>
                <w:i w:val="0"/>
                <w:sz w:val="20"/>
              </w:rPr>
              <w:t>CNG KSP implementation (ksp_main, provider, key, crypto, properties)</w:t>
            </w:r>
          </w:p>
        </w:tc>
      </w:tr>
      <w:tr>
        <w:tc>
          <w:tcPr>
            <w:tcW w:type="dxa" w:w="3118"/>
            <w:shd w:val="clear" w:color="auto" w:fill="DEEBF7"/>
          </w:tcPr>
          <w:p>
            <w:r>
              <w:rPr>
                <w:rFonts w:ascii="Courier New" w:hAnsi="Courier New"/>
                <w:b w:val="0"/>
                <w:i w:val="0"/>
                <w:color w:val="1C1C1C"/>
                <w:sz w:val="18"/>
              </w:rPr>
              <w:t>softhsm_ksp/src/pkcs11/</w:t>
            </w:r>
          </w:p>
        </w:tc>
        <w:tc>
          <w:tcPr>
            <w:tcW w:type="dxa" w:w="5953"/>
            <w:shd w:val="clear" w:color="auto" w:fill="DEEBF7"/>
          </w:tcPr>
          <w:p>
            <w:r>
              <w:rPr>
                <w:rFonts w:ascii="Calibri" w:hAnsi="Calibri"/>
                <w:b w:val="0"/>
                <w:i w:val="0"/>
                <w:sz w:val="20"/>
              </w:rPr>
              <w:t>PKCS#11 abstraction layer (context, session pool, utilities)</w:t>
            </w:r>
          </w:p>
        </w:tc>
      </w:tr>
      <w:tr>
        <w:tc>
          <w:tcPr>
            <w:tcW w:type="dxa" w:w="3118"/>
            <w:shd w:val="clear" w:color="auto" w:fill="FFFFFF"/>
          </w:tcPr>
          <w:p>
            <w:r>
              <w:rPr>
                <w:rFonts w:ascii="Courier New" w:hAnsi="Courier New"/>
                <w:b w:val="0"/>
                <w:i w:val="0"/>
                <w:color w:val="1C1C1C"/>
                <w:sz w:val="18"/>
              </w:rPr>
              <w:t>softhsm_ksp/src/common/</w:t>
            </w:r>
          </w:p>
        </w:tc>
        <w:tc>
          <w:tcPr>
            <w:tcW w:type="dxa" w:w="5953"/>
            <w:shd w:val="clear" w:color="auto" w:fill="FFFFFF"/>
          </w:tcPr>
          <w:p>
            <w:r>
              <w:rPr>
                <w:rFonts w:ascii="Calibri" w:hAnsi="Calibri"/>
                <w:b w:val="0"/>
                <w:i w:val="0"/>
                <w:sz w:val="20"/>
              </w:rPr>
              <w:t>Shared modules: logging, memory, config.h</w:t>
            </w:r>
          </w:p>
        </w:tc>
      </w:tr>
      <w:tr>
        <w:tc>
          <w:tcPr>
            <w:tcW w:type="dxa" w:w="3118"/>
            <w:shd w:val="clear" w:color="auto" w:fill="DEEBF7"/>
          </w:tcPr>
          <w:p>
            <w:r>
              <w:rPr>
                <w:rFonts w:ascii="Courier New" w:hAnsi="Courier New"/>
                <w:b w:val="0"/>
                <w:i w:val="0"/>
                <w:color w:val="1C1C1C"/>
                <w:sz w:val="18"/>
              </w:rPr>
              <w:t>softhsm_ksp/tests/</w:t>
            </w:r>
          </w:p>
        </w:tc>
        <w:tc>
          <w:tcPr>
            <w:tcW w:type="dxa" w:w="5953"/>
            <w:shd w:val="clear" w:color="auto" w:fill="DEEBF7"/>
          </w:tcPr>
          <w:p>
            <w:r>
              <w:rPr>
                <w:rFonts w:ascii="Calibri" w:hAnsi="Calibri"/>
                <w:b w:val="0"/>
                <w:i w:val="0"/>
                <w:sz w:val="20"/>
              </w:rPr>
              <w:t>Integration test (test_ksp_integration.c) and PKCS#11 layer test</w:t>
            </w:r>
          </w:p>
        </w:tc>
      </w:tr>
      <w:tr>
        <w:tc>
          <w:tcPr>
            <w:tcW w:type="dxa" w:w="3118"/>
            <w:shd w:val="clear" w:color="auto" w:fill="FFFFFF"/>
          </w:tcPr>
          <w:p>
            <w:r>
              <w:rPr>
                <w:rFonts w:ascii="Courier New" w:hAnsi="Courier New"/>
                <w:b w:val="0"/>
                <w:i w:val="0"/>
                <w:color w:val="1C1C1C"/>
                <w:sz w:val="18"/>
              </w:rPr>
              <w:t>softhsm_ksp/tests/unit/</w:t>
            </w:r>
          </w:p>
        </w:tc>
        <w:tc>
          <w:tcPr>
            <w:tcW w:type="dxa" w:w="5953"/>
            <w:shd w:val="clear" w:color="auto" w:fill="FFFFFF"/>
          </w:tcPr>
          <w:p>
            <w:r>
              <w:rPr>
                <w:rFonts w:ascii="Calibri" w:hAnsi="Calibri"/>
                <w:b w:val="0"/>
                <w:i w:val="0"/>
                <w:sz w:val="20"/>
              </w:rPr>
              <w:t>10 unit test suites with gcov instrumentation (Linux)</w:t>
            </w:r>
          </w:p>
        </w:tc>
      </w:tr>
      <w:tr>
        <w:tc>
          <w:tcPr>
            <w:tcW w:type="dxa" w:w="3118"/>
            <w:shd w:val="clear" w:color="auto" w:fill="DEEBF7"/>
          </w:tcPr>
          <w:p>
            <w:r>
              <w:rPr>
                <w:rFonts w:ascii="Courier New" w:hAnsi="Courier New"/>
                <w:b w:val="0"/>
                <w:i w:val="0"/>
                <w:color w:val="1C1C1C"/>
                <w:sz w:val="18"/>
              </w:rPr>
              <w:t>softhsm_ksp/tests/mock/</w:t>
            </w:r>
          </w:p>
        </w:tc>
        <w:tc>
          <w:tcPr>
            <w:tcW w:type="dxa" w:w="5953"/>
            <w:shd w:val="clear" w:color="auto" w:fill="DEEBF7"/>
          </w:tcPr>
          <w:p>
            <w:r>
              <w:rPr>
                <w:rFonts w:ascii="Calibri" w:hAnsi="Calibri"/>
                <w:b w:val="0"/>
                <w:i w:val="0"/>
                <w:sz w:val="20"/>
              </w:rPr>
              <w:t>Windows / BCrypt / PKCS#11 mock headers for Linux unit tests</w:t>
            </w:r>
          </w:p>
        </w:tc>
      </w:tr>
      <w:tr>
        <w:tc>
          <w:tcPr>
            <w:tcW w:type="dxa" w:w="3118"/>
            <w:shd w:val="clear" w:color="auto" w:fill="FFFFFF"/>
          </w:tcPr>
          <w:p>
            <w:r>
              <w:rPr>
                <w:rFonts w:ascii="Courier New" w:hAnsi="Courier New"/>
                <w:b w:val="0"/>
                <w:i w:val="0"/>
                <w:color w:val="1C1C1C"/>
                <w:sz w:val="18"/>
              </w:rPr>
              <w:t>softhsm_ksp/tools/</w:t>
            </w:r>
          </w:p>
        </w:tc>
        <w:tc>
          <w:tcPr>
            <w:tcW w:type="dxa" w:w="5953"/>
            <w:shd w:val="clear" w:color="auto" w:fill="FFFFFF"/>
          </w:tcPr>
          <w:p>
            <w:r>
              <w:rPr>
                <w:rFonts w:ascii="Calibri" w:hAnsi="Calibri"/>
                <w:b w:val="0"/>
                <w:i w:val="0"/>
                <w:sz w:val="20"/>
              </w:rPr>
              <w:t>PowerShell test scripts, KSP registration scripts</w:t>
            </w:r>
          </w:p>
        </w:tc>
      </w:tr>
      <w:tr>
        <w:tc>
          <w:tcPr>
            <w:tcW w:type="dxa" w:w="3118"/>
            <w:shd w:val="clear" w:color="auto" w:fill="DEEBF7"/>
          </w:tcPr>
          <w:p>
            <w:r>
              <w:rPr>
                <w:rFonts w:ascii="Courier New" w:hAnsi="Courier New"/>
                <w:b w:val="0"/>
                <w:i w:val="0"/>
                <w:color w:val="1C1C1C"/>
                <w:sz w:val="18"/>
              </w:rPr>
              <w:t>softhsm_ksp/docs/</w:t>
            </w:r>
          </w:p>
        </w:tc>
        <w:tc>
          <w:tcPr>
            <w:tcW w:type="dxa" w:w="5953"/>
            <w:shd w:val="clear" w:color="auto" w:fill="DEEBF7"/>
          </w:tcPr>
          <w:p>
            <w:r>
              <w:rPr>
                <w:rFonts w:ascii="Calibri" w:hAnsi="Calibri"/>
                <w:b w:val="0"/>
                <w:i w:val="0"/>
                <w:sz w:val="20"/>
              </w:rPr>
              <w:t>Architecture and reference documentation (Markdown)</w:t>
            </w:r>
          </w:p>
        </w:tc>
      </w:tr>
      <w:tr>
        <w:tc>
          <w:tcPr>
            <w:tcW w:type="dxa" w:w="3118"/>
            <w:shd w:val="clear" w:color="auto" w:fill="FFFFFF"/>
          </w:tcPr>
          <w:p>
            <w:r>
              <w:rPr>
                <w:rFonts w:ascii="Courier New" w:hAnsi="Courier New"/>
                <w:b w:val="0"/>
                <w:i w:val="0"/>
                <w:color w:val="1C1C1C"/>
                <w:sz w:val="18"/>
              </w:rPr>
              <w:t>softhsm_ksp/CMakeLists.txt</w:t>
            </w:r>
          </w:p>
        </w:tc>
        <w:tc>
          <w:tcPr>
            <w:tcW w:type="dxa" w:w="5953"/>
            <w:shd w:val="clear" w:color="auto" w:fill="FFFFFF"/>
          </w:tcPr>
          <w:p>
            <w:r>
              <w:rPr>
                <w:rFonts w:ascii="Calibri" w:hAnsi="Calibri"/>
                <w:b w:val="0"/>
                <w:i w:val="0"/>
                <w:sz w:val="20"/>
              </w:rPr>
              <w:t>Top-level CMake build script (DLL + test executables)</w:t>
            </w:r>
          </w:p>
        </w:tc>
      </w:tr>
      <w:tr>
        <w:tc>
          <w:tcPr>
            <w:tcW w:type="dxa" w:w="3118"/>
            <w:shd w:val="clear" w:color="auto" w:fill="DEEBF7"/>
          </w:tcPr>
          <w:p>
            <w:r>
              <w:rPr>
                <w:rFonts w:ascii="Courier New" w:hAnsi="Courier New"/>
                <w:b w:val="0"/>
                <w:i w:val="0"/>
                <w:color w:val="1C1C1C"/>
                <w:sz w:val="18"/>
              </w:rPr>
              <w:t>softhsm_ksp/softhsm_ksp.def</w:t>
            </w:r>
          </w:p>
        </w:tc>
        <w:tc>
          <w:tcPr>
            <w:tcW w:type="dxa" w:w="5953"/>
            <w:shd w:val="clear" w:color="auto" w:fill="DEEBF7"/>
          </w:tcPr>
          <w:p>
            <w:r>
              <w:rPr>
                <w:rFonts w:ascii="Calibri" w:hAnsi="Calibri"/>
                <w:b w:val="0"/>
                <w:i w:val="0"/>
                <w:sz w:val="20"/>
              </w:rPr>
              <w:t>DLL export definition file (22 CNG functions)</w:t>
            </w:r>
          </w:p>
        </w:tc>
      </w:tr>
    </w:tbl>
    <w:p>
      <w:pPr>
        <w:spacing w:after="80"/>
      </w:pPr>
    </w:p>
    <w:p>
      <w:r>
        <w:br w:type="page"/>
      </w:r>
    </w:p>
    <w:p>
      <w:pPr>
        <w:keepNext/>
        <w:spacing w:before="360" w:after="120"/>
        <w:pBdr>
          <w:bottom w:val="single" w:sz="8" w:space="1" w:color="2E74B5"/>
        </w:pBdr>
      </w:pPr>
      <w:r>
        <w:rPr>
          <w:rFonts w:ascii="Calibri" w:hAnsi="Calibri"/>
          <w:b/>
          <w:i w:val="0"/>
          <w:color w:val="1F3964"/>
          <w:sz w:val="32"/>
        </w:rPr>
        <w:t>3.  Compiling the project</w:t>
      </w:r>
    </w:p>
    <w:p>
      <w:pPr>
        <w:keepNext/>
        <w:spacing w:before="240" w:after="80"/>
      </w:pPr>
      <w:r>
        <w:rPr>
          <w:rFonts w:ascii="Calibri" w:hAnsi="Calibri"/>
          <w:b/>
          <w:i w:val="0"/>
          <w:color w:val="2E74B5"/>
          <w:sz w:val="26"/>
        </w:rPr>
        <w:t>3.1  Windows build (Visual Studio / CMake)</w:t>
      </w:r>
    </w:p>
    <w:p>
      <w:pPr>
        <w:spacing w:before="40" w:after="80"/>
      </w:pPr>
      <w:r>
        <w:rPr>
          <w:rFonts w:ascii="Calibri" w:hAnsi="Calibri"/>
          <w:b w:val="0"/>
          <w:i w:val="0"/>
          <w:sz w:val="21"/>
        </w:rPr>
        <w:t>Open an 'x64 Native Tools Command Prompt for VS 2022' (found in the Visual Studio start menu folder). All commands below must be run from this prompt to ensure the correct MSVC compiler and Windows SDK paths are on the PATH.</w:t>
      </w:r>
    </w:p>
    <w:p>
      <w:pPr>
        <w:keepNext/>
        <w:spacing w:before="160" w:after="40"/>
      </w:pPr>
      <w:r>
        <w:rPr>
          <w:rFonts w:ascii="Calibri" w:hAnsi="Calibri"/>
          <w:b/>
          <w:i w:val="0"/>
          <w:color w:val="2E74B5"/>
          <w:sz w:val="22"/>
        </w:rPr>
        <w:t>Step 1 — Navigate to the KSP directory</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80"/>
              <w:ind w:left="170"/>
            </w:pPr>
            <w:r>
              <w:rPr>
                <w:rFonts w:ascii="Courier New" w:hAnsi="Courier New"/>
                <w:b w:val="0"/>
                <w:i w:val="0"/>
                <w:color w:val="1C1C1C"/>
                <w:sz w:val="18"/>
              </w:rPr>
              <w:t>cd path\to\noida\softhsm_ksp</w:t>
            </w:r>
          </w:p>
        </w:tc>
      </w:tr>
    </w:tbl>
    <w:p>
      <w:pPr>
        <w:spacing w:after="80"/>
      </w:pPr>
    </w:p>
    <w:p>
      <w:pPr>
        <w:keepNext/>
        <w:spacing w:before="160" w:after="40"/>
      </w:pPr>
      <w:r>
        <w:rPr>
          <w:rFonts w:ascii="Calibri" w:hAnsi="Calibri"/>
          <w:b/>
          <w:i w:val="0"/>
          <w:color w:val="2E74B5"/>
          <w:sz w:val="22"/>
        </w:rPr>
        <w:t>Step 2 — Configure with CMake</w:t>
      </w:r>
    </w:p>
    <w:p>
      <w:pPr>
        <w:spacing w:before="120" w:after="20"/>
      </w:pPr>
      <w:r>
        <w:rPr>
          <w:rFonts w:ascii="Calibri" w:hAnsi="Calibri"/>
          <w:b/>
          <w:i/>
          <w:color w:val="2E74B5"/>
          <w:sz w:val="18"/>
        </w:rPr>
        <w:t>Generate the Visual Studio solution</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80"/>
              <w:ind w:left="170"/>
            </w:pPr>
            <w:r>
              <w:rPr>
                <w:rFonts w:ascii="Courier New" w:hAnsi="Courier New"/>
                <w:b w:val="0"/>
                <w:i w:val="0"/>
                <w:color w:val="1C1C1C"/>
                <w:sz w:val="18"/>
              </w:rPr>
              <w:t>cmake -B build -G "Visual Studio 17 2022" -A x64</w:t>
            </w:r>
          </w:p>
        </w:tc>
      </w:tr>
    </w:tbl>
    <w:p>
      <w:pPr>
        <w:spacing w:after="80"/>
      </w:pPr>
    </w:p>
    <w:p>
      <w:pPr>
        <w:keepNext/>
        <w:spacing w:before="160" w:after="40"/>
      </w:pPr>
      <w:r>
        <w:rPr>
          <w:rFonts w:ascii="Calibri" w:hAnsi="Calibri"/>
          <w:b/>
          <w:i w:val="0"/>
          <w:color w:val="2E74B5"/>
          <w:sz w:val="22"/>
        </w:rPr>
        <w:t>Step 3 — Build (Release configuration)</w:t>
      </w:r>
    </w:p>
    <w:p>
      <w:pPr>
        <w:spacing w:before="120" w:after="20"/>
      </w:pPr>
      <w:r>
        <w:rPr>
          <w:rFonts w:ascii="Calibri" w:hAnsi="Calibri"/>
          <w:b/>
          <w:i/>
          <w:color w:val="2E74B5"/>
          <w:sz w:val="18"/>
        </w:rPr>
        <w:t>Build the DLL and test executables</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cmake --build build --config Release</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For a Debug build (larger binary, debug symbols):</w:t>
            </w:r>
          </w:p>
          <w:p>
            <w:pPr>
              <w:spacing w:before="0" w:after="80"/>
              <w:ind w:left="170"/>
            </w:pPr>
            <w:r>
              <w:rPr>
                <w:rFonts w:ascii="Courier New" w:hAnsi="Courier New"/>
                <w:b w:val="0"/>
                <w:i w:val="0"/>
                <w:color w:val="1C1C1C"/>
                <w:sz w:val="18"/>
              </w:rPr>
              <w:t>cmake --build build --config Debug</w:t>
            </w:r>
          </w:p>
        </w:tc>
      </w:tr>
    </w:tbl>
    <w:p>
      <w:pPr>
        <w:spacing w:after="80"/>
      </w:pPr>
    </w:p>
    <w:p>
      <w:pPr>
        <w:keepNext/>
        <w:spacing w:before="160" w:after="40"/>
      </w:pPr>
      <w:r>
        <w:rPr>
          <w:rFonts w:ascii="Calibri" w:hAnsi="Calibri"/>
          <w:b/>
          <w:i w:val="0"/>
          <w:color w:val="2E74B5"/>
          <w:sz w:val="22"/>
        </w:rPr>
        <w:t>Step 4 — Verify the build</w:t>
      </w:r>
    </w:p>
    <w:p>
      <w:pPr>
        <w:spacing w:before="120" w:after="20"/>
      </w:pPr>
      <w:r>
        <w:rPr>
          <w:rFonts w:ascii="Calibri" w:hAnsi="Calibri"/>
          <w:b/>
          <w:i/>
          <w:color w:val="2E74B5"/>
          <w:sz w:val="18"/>
        </w:rPr>
        <w:t>Check build outputs</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dir build\Release\</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Expected output includes:</w:t>
            </w:r>
          </w:p>
          <w:p>
            <w:pPr>
              <w:spacing w:before="0" w:after="0"/>
              <w:ind w:left="170"/>
            </w:pPr>
            <w:r>
              <w:rPr>
                <w:rFonts w:ascii="Courier New" w:hAnsi="Courier New"/>
                <w:b w:val="0"/>
                <w:i w:val="0"/>
                <w:color w:val="1C1C1C"/>
                <w:sz w:val="18"/>
              </w:rPr>
              <w:t>#   softhsm_ksp.dll           — the CNG Key Storage Provider</w:t>
            </w:r>
          </w:p>
          <w:p>
            <w:pPr>
              <w:spacing w:before="0" w:after="0"/>
              <w:ind w:left="170"/>
            </w:pPr>
            <w:r>
              <w:rPr>
                <w:rFonts w:ascii="Courier New" w:hAnsi="Courier New"/>
                <w:b w:val="0"/>
                <w:i w:val="0"/>
                <w:color w:val="1C1C1C"/>
                <w:sz w:val="18"/>
              </w:rPr>
              <w:t>#   softhsm_ksp.lib           — import library</w:t>
            </w:r>
          </w:p>
          <w:p>
            <w:pPr>
              <w:spacing w:before="0" w:after="0"/>
              <w:ind w:left="170"/>
            </w:pPr>
            <w:r>
              <w:rPr>
                <w:rFonts w:ascii="Courier New" w:hAnsi="Courier New"/>
                <w:b w:val="0"/>
                <w:i w:val="0"/>
                <w:color w:val="1C1C1C"/>
                <w:sz w:val="18"/>
              </w:rPr>
              <w:t>#   test_ksp_integration.exe  — end-to-end integration test</w:t>
            </w:r>
          </w:p>
          <w:p>
            <w:pPr>
              <w:spacing w:before="0" w:after="80"/>
              <w:ind w:left="170"/>
            </w:pPr>
            <w:r>
              <w:rPr>
                <w:rFonts w:ascii="Courier New" w:hAnsi="Courier New"/>
                <w:b w:val="0"/>
                <w:i w:val="0"/>
                <w:color w:val="1C1C1C"/>
                <w:sz w:val="18"/>
              </w:rPr>
              <w:t>#   test_p11_layer.exe        — PKCS#11 layer smoke test</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FFF0CC"/>
          </w:tcPr>
          <w:p>
            <w:pPr>
              <w:spacing w:before="80" w:after="80"/>
              <w:ind w:left="170"/>
            </w:pPr>
            <w:r>
              <w:rPr>
                <w:rFonts w:ascii="Calibri" w:hAnsi="Calibri"/>
                <w:b/>
                <w:i w:val="0"/>
                <w:sz w:val="20"/>
              </w:rPr>
              <w:t xml:space="preserve">▶  NOTE:  </w:t>
            </w:r>
            <w:r>
              <w:rPr>
                <w:rFonts w:ascii="Calibri" w:hAnsi="Calibri"/>
                <w:b w:val="0"/>
                <w:i w:val="0"/>
                <w:sz w:val="20"/>
              </w:rPr>
              <w:t>The CMake configuration enforces /W3 /WX (warnings as errors at level 3). The build must produce zero warnings to succeed.</w:t>
            </w:r>
          </w:p>
        </w:tc>
      </w:tr>
    </w:tbl>
    <w:p>
      <w:pPr>
        <w:spacing w:after="40"/>
      </w:pPr>
    </w:p>
    <w:p>
      <w:pPr>
        <w:keepNext/>
        <w:spacing w:before="240" w:after="80"/>
      </w:pPr>
      <w:r>
        <w:rPr>
          <w:rFonts w:ascii="Calibri" w:hAnsi="Calibri"/>
          <w:b/>
          <w:i w:val="0"/>
          <w:color w:val="2E74B5"/>
          <w:sz w:val="26"/>
        </w:rPr>
        <w:t>3.2  Linux build (unit tests only, GCC)</w:t>
      </w:r>
    </w:p>
    <w:p>
      <w:pPr>
        <w:spacing w:before="40" w:after="80"/>
      </w:pPr>
      <w:r>
        <w:rPr>
          <w:rFonts w:ascii="Calibri" w:hAnsi="Calibri"/>
          <w:b w:val="0"/>
          <w:i w:val="0"/>
          <w:sz w:val="21"/>
        </w:rPr>
        <w:t>The unit tests in tests/unit/ can be compiled on Linux with GCC. They use mock headers and do not require the Windows SDK or SoftHSM2.</w:t>
      </w:r>
    </w:p>
    <w:p>
      <w:pPr>
        <w:spacing w:before="120" w:after="20"/>
      </w:pPr>
      <w:r>
        <w:rPr>
          <w:rFonts w:ascii="Calibri" w:hAnsi="Calibri"/>
          <w:b/>
          <w:i/>
          <w:color w:val="2E74B5"/>
          <w:sz w:val="18"/>
        </w:rPr>
        <w:t>Build the unit tests on Linux</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cd softhsm_ksp/tests/unit</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Build all 10 test executables with gcov instrumentation:</w:t>
            </w:r>
          </w:p>
          <w:p>
            <w:pPr>
              <w:spacing w:before="0" w:after="0"/>
              <w:ind w:left="170"/>
            </w:pPr>
            <w:r>
              <w:rPr>
                <w:rFonts w:ascii="Courier New" w:hAnsi="Courier New"/>
                <w:b w:val="0"/>
                <w:i w:val="0"/>
                <w:color w:val="1C1C1C"/>
                <w:sz w:val="18"/>
              </w:rPr>
              <w:t>make</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Expected binaries:</w:t>
            </w:r>
          </w:p>
          <w:p>
            <w:pPr>
              <w:spacing w:before="0" w:after="0"/>
              <w:ind w:left="170"/>
            </w:pPr>
            <w:r>
              <w:rPr>
                <w:rFonts w:ascii="Courier New" w:hAnsi="Courier New"/>
                <w:b w:val="0"/>
                <w:i w:val="0"/>
                <w:color w:val="1C1C1C"/>
                <w:sz w:val="18"/>
              </w:rPr>
              <w:t>#   test_p11rv_mapping    test_logging      test_mechanism_resolve</w:t>
            </w:r>
          </w:p>
          <w:p>
            <w:pPr>
              <w:spacing w:before="0" w:after="0"/>
              <w:ind w:left="170"/>
            </w:pPr>
            <w:r>
              <w:rPr>
                <w:rFonts w:ascii="Courier New" w:hAnsi="Courier New"/>
                <w:b w:val="0"/>
                <w:i w:val="0"/>
                <w:color w:val="1C1C1C"/>
                <w:sz w:val="18"/>
              </w:rPr>
              <w:t>#   test_export_blobs     test_ksp_provider test_ksp_key_ops</w:t>
            </w:r>
          </w:p>
          <w:p>
            <w:pPr>
              <w:spacing w:before="0" w:after="0"/>
              <w:ind w:left="170"/>
            </w:pPr>
            <w:r>
              <w:rPr>
                <w:rFonts w:ascii="Courier New" w:hAnsi="Courier New"/>
                <w:b w:val="0"/>
                <w:i w:val="0"/>
                <w:color w:val="1C1C1C"/>
                <w:sz w:val="18"/>
              </w:rPr>
              <w:t>#   test_ksp_crypto       test_ksp_key_props test_memory</w:t>
            </w:r>
          </w:p>
          <w:p>
            <w:pPr>
              <w:spacing w:before="0" w:after="80"/>
              <w:ind w:left="170"/>
            </w:pPr>
            <w:r>
              <w:rPr>
                <w:rFonts w:ascii="Courier New" w:hAnsi="Courier New"/>
                <w:b w:val="0"/>
                <w:i w:val="0"/>
                <w:color w:val="1C1C1C"/>
                <w:sz w:val="18"/>
              </w:rPr>
              <w:t>#   test_ecdsa_decode</w:t>
            </w:r>
          </w:p>
        </w:tc>
      </w:tr>
    </w:tbl>
    <w:p>
      <w:pPr>
        <w:spacing w:after="80"/>
      </w:pPr>
    </w:p>
    <w:p>
      <w:pPr>
        <w:keepNext/>
        <w:spacing w:before="240" w:after="80"/>
      </w:pPr>
      <w:r>
        <w:rPr>
          <w:rFonts w:ascii="Calibri" w:hAnsi="Calibri"/>
          <w:b/>
          <w:i w:val="0"/>
          <w:color w:val="2E74B5"/>
          <w:sz w:val="26"/>
        </w:rPr>
        <w:t>3.3  Build artefacts summary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51"/>
            <w:shd w:val="clear" w:color="auto" w:fill="2E74B5"/>
            <w:vAlign w:val="center"/>
          </w:tcPr>
          <w:p>
            <w:pPr>
              <w:jc w:val="left"/>
            </w:pPr>
            <w:r>
              <w:rPr>
                <w:rFonts w:ascii="Calibri" w:hAnsi="Calibri"/>
                <w:b/>
                <w:i w:val="0"/>
                <w:color w:val="FFFFFF"/>
                <w:sz w:val="20"/>
              </w:rPr>
              <w:t>Artefact</w:t>
            </w:r>
          </w:p>
        </w:tc>
        <w:tc>
          <w:tcPr>
            <w:tcW w:type="dxa" w:w="1417"/>
            <w:shd w:val="clear" w:color="auto" w:fill="2E74B5"/>
            <w:vAlign w:val="center"/>
          </w:tcPr>
          <w:p>
            <w:pPr>
              <w:jc w:val="left"/>
            </w:pPr>
            <w:r>
              <w:rPr>
                <w:rFonts w:ascii="Calibri" w:hAnsi="Calibri"/>
                <w:b/>
                <w:i w:val="0"/>
                <w:color w:val="FFFFFF"/>
                <w:sz w:val="20"/>
              </w:rPr>
              <w:t>Platform</w:t>
            </w:r>
          </w:p>
        </w:tc>
        <w:tc>
          <w:tcPr>
            <w:tcW w:type="dxa" w:w="1984"/>
            <w:shd w:val="clear" w:color="auto" w:fill="2E74B5"/>
            <w:vAlign w:val="center"/>
          </w:tcPr>
          <w:p>
            <w:pPr>
              <w:jc w:val="left"/>
            </w:pPr>
            <w:r>
              <w:rPr>
                <w:rFonts w:ascii="Calibri" w:hAnsi="Calibri"/>
                <w:b/>
                <w:i w:val="0"/>
                <w:color w:val="FFFFFF"/>
                <w:sz w:val="20"/>
              </w:rPr>
              <w:t>Location</w:t>
            </w:r>
          </w:p>
        </w:tc>
        <w:tc>
          <w:tcPr>
            <w:tcW w:type="dxa" w:w="3118"/>
            <w:shd w:val="clear" w:color="auto" w:fill="2E74B5"/>
            <w:vAlign w:val="center"/>
          </w:tcPr>
          <w:p>
            <w:pPr>
              <w:jc w:val="left"/>
            </w:pPr>
            <w:r>
              <w:rPr>
                <w:rFonts w:ascii="Calibri" w:hAnsi="Calibri"/>
                <w:b/>
                <w:i w:val="0"/>
                <w:color w:val="FFFFFF"/>
                <w:sz w:val="20"/>
              </w:rPr>
              <w:t>Description</w:t>
            </w:r>
          </w:p>
        </w:tc>
      </w:tr>
      <w:tr>
        <w:tc>
          <w:tcPr>
            <w:tcW w:type="dxa" w:w="2551"/>
            <w:shd w:val="clear" w:color="auto" w:fill="FFFFFF"/>
          </w:tcPr>
          <w:p>
            <w:r>
              <w:rPr>
                <w:rFonts w:ascii="Courier New" w:hAnsi="Courier New"/>
                <w:b w:val="0"/>
                <w:i w:val="0"/>
                <w:color w:val="1C1C1C"/>
                <w:sz w:val="18"/>
              </w:rPr>
              <w:t>softhsm_ksp.dll</w:t>
            </w:r>
          </w:p>
        </w:tc>
        <w:tc>
          <w:tcPr>
            <w:tcW w:type="dxa" w:w="1417"/>
            <w:shd w:val="clear" w:color="auto" w:fill="FFFFFF"/>
          </w:tcPr>
          <w:p>
            <w:r>
              <w:rPr>
                <w:rFonts w:ascii="Calibri" w:hAnsi="Calibri"/>
                <w:b w:val="0"/>
                <w:i w:val="0"/>
                <w:sz w:val="20"/>
              </w:rPr>
              <w:t>Windows</w:t>
            </w:r>
          </w:p>
        </w:tc>
        <w:tc>
          <w:tcPr>
            <w:tcW w:type="dxa" w:w="1984"/>
            <w:shd w:val="clear" w:color="auto" w:fill="FFFFFF"/>
          </w:tcPr>
          <w:p>
            <w:r>
              <w:rPr>
                <w:rFonts w:ascii="Courier New" w:hAnsi="Courier New"/>
                <w:b w:val="0"/>
                <w:i w:val="0"/>
                <w:color w:val="1C1C1C"/>
                <w:sz w:val="18"/>
              </w:rPr>
              <w:t>build\Release\</w:t>
            </w:r>
          </w:p>
        </w:tc>
        <w:tc>
          <w:tcPr>
            <w:tcW w:type="dxa" w:w="3118"/>
            <w:shd w:val="clear" w:color="auto" w:fill="FFFFFF"/>
          </w:tcPr>
          <w:p>
            <w:r>
              <w:rPr>
                <w:rFonts w:ascii="Calibri" w:hAnsi="Calibri"/>
                <w:b w:val="0"/>
                <w:i w:val="0"/>
                <w:sz w:val="20"/>
              </w:rPr>
              <w:t>CNG KSP — registers via regsvr32</w:t>
            </w:r>
          </w:p>
        </w:tc>
      </w:tr>
      <w:tr>
        <w:tc>
          <w:tcPr>
            <w:tcW w:type="dxa" w:w="2551"/>
            <w:shd w:val="clear" w:color="auto" w:fill="DEEBF7"/>
          </w:tcPr>
          <w:p>
            <w:r>
              <w:rPr>
                <w:rFonts w:ascii="Courier New" w:hAnsi="Courier New"/>
                <w:b w:val="0"/>
                <w:i w:val="0"/>
                <w:color w:val="1C1C1C"/>
                <w:sz w:val="18"/>
              </w:rPr>
              <w:t>test_ksp_integration.exe</w:t>
            </w:r>
          </w:p>
        </w:tc>
        <w:tc>
          <w:tcPr>
            <w:tcW w:type="dxa" w:w="1417"/>
            <w:shd w:val="clear" w:color="auto" w:fill="DEEBF7"/>
          </w:tcPr>
          <w:p>
            <w:r>
              <w:rPr>
                <w:rFonts w:ascii="Calibri" w:hAnsi="Calibri"/>
                <w:b w:val="0"/>
                <w:i w:val="0"/>
                <w:sz w:val="20"/>
              </w:rPr>
              <w:t>Windows</w:t>
            </w:r>
          </w:p>
        </w:tc>
        <w:tc>
          <w:tcPr>
            <w:tcW w:type="dxa" w:w="1984"/>
            <w:shd w:val="clear" w:color="auto" w:fill="DEEBF7"/>
          </w:tcPr>
          <w:p>
            <w:r>
              <w:rPr>
                <w:rFonts w:ascii="Courier New" w:hAnsi="Courier New"/>
                <w:b w:val="0"/>
                <w:i w:val="0"/>
                <w:color w:val="1C1C1C"/>
                <w:sz w:val="18"/>
              </w:rPr>
              <w:t>build\Release\</w:t>
            </w:r>
          </w:p>
        </w:tc>
        <w:tc>
          <w:tcPr>
            <w:tcW w:type="dxa" w:w="3118"/>
            <w:shd w:val="clear" w:color="auto" w:fill="DEEBF7"/>
          </w:tcPr>
          <w:p>
            <w:r>
              <w:rPr>
                <w:rFonts w:ascii="Calibri" w:hAnsi="Calibri"/>
                <w:b w:val="0"/>
                <w:i w:val="0"/>
                <w:sz w:val="20"/>
              </w:rPr>
              <w:t>Integration tests (21 tests)</w:t>
            </w:r>
          </w:p>
        </w:tc>
      </w:tr>
      <w:tr>
        <w:tc>
          <w:tcPr>
            <w:tcW w:type="dxa" w:w="2551"/>
            <w:shd w:val="clear" w:color="auto" w:fill="FFFFFF"/>
          </w:tcPr>
          <w:p>
            <w:r>
              <w:rPr>
                <w:rFonts w:ascii="Courier New" w:hAnsi="Courier New"/>
                <w:b w:val="0"/>
                <w:i w:val="0"/>
                <w:color w:val="1C1C1C"/>
                <w:sz w:val="18"/>
              </w:rPr>
              <w:t>test_p11_layer.exe</w:t>
            </w:r>
          </w:p>
        </w:tc>
        <w:tc>
          <w:tcPr>
            <w:tcW w:type="dxa" w:w="1417"/>
            <w:shd w:val="clear" w:color="auto" w:fill="FFFFFF"/>
          </w:tcPr>
          <w:p>
            <w:r>
              <w:rPr>
                <w:rFonts w:ascii="Calibri" w:hAnsi="Calibri"/>
                <w:b w:val="0"/>
                <w:i w:val="0"/>
                <w:sz w:val="20"/>
              </w:rPr>
              <w:t>Windows</w:t>
            </w:r>
          </w:p>
        </w:tc>
        <w:tc>
          <w:tcPr>
            <w:tcW w:type="dxa" w:w="1984"/>
            <w:shd w:val="clear" w:color="auto" w:fill="FFFFFF"/>
          </w:tcPr>
          <w:p>
            <w:r>
              <w:rPr>
                <w:rFonts w:ascii="Courier New" w:hAnsi="Courier New"/>
                <w:b w:val="0"/>
                <w:i w:val="0"/>
                <w:color w:val="1C1C1C"/>
                <w:sz w:val="18"/>
              </w:rPr>
              <w:t>build\Release\</w:t>
            </w:r>
          </w:p>
        </w:tc>
        <w:tc>
          <w:tcPr>
            <w:tcW w:type="dxa" w:w="3118"/>
            <w:shd w:val="clear" w:color="auto" w:fill="FFFFFF"/>
          </w:tcPr>
          <w:p>
            <w:r>
              <w:rPr>
                <w:rFonts w:ascii="Calibri" w:hAnsi="Calibri"/>
                <w:b w:val="0"/>
                <w:i w:val="0"/>
                <w:sz w:val="20"/>
              </w:rPr>
              <w:t>PKCS#11 layer smoke tests</w:t>
            </w:r>
          </w:p>
        </w:tc>
      </w:tr>
      <w:tr>
        <w:tc>
          <w:tcPr>
            <w:tcW w:type="dxa" w:w="2551"/>
            <w:shd w:val="clear" w:color="auto" w:fill="DEEBF7"/>
          </w:tcPr>
          <w:p>
            <w:r>
              <w:rPr>
                <w:rFonts w:ascii="Courier New" w:hAnsi="Courier New"/>
                <w:b w:val="0"/>
                <w:i w:val="0"/>
                <w:color w:val="1C1C1C"/>
                <w:sz w:val="18"/>
              </w:rPr>
              <w:t>test_p11rv_mapping</w:t>
            </w:r>
          </w:p>
        </w:tc>
        <w:tc>
          <w:tcPr>
            <w:tcW w:type="dxa" w:w="1417"/>
            <w:shd w:val="clear" w:color="auto" w:fill="DEEBF7"/>
          </w:tcPr>
          <w:p>
            <w:r>
              <w:rPr>
                <w:rFonts w:ascii="Calibri" w:hAnsi="Calibri"/>
                <w:b w:val="0"/>
                <w:i w:val="0"/>
                <w:sz w:val="20"/>
              </w:rPr>
              <w:t>Linux</w:t>
            </w:r>
          </w:p>
        </w:tc>
        <w:tc>
          <w:tcPr>
            <w:tcW w:type="dxa" w:w="1984"/>
            <w:shd w:val="clear" w:color="auto" w:fill="DEEBF7"/>
          </w:tcPr>
          <w:p>
            <w:r>
              <w:rPr>
                <w:rFonts w:ascii="Courier New" w:hAnsi="Courier New"/>
                <w:b w:val="0"/>
                <w:i w:val="0"/>
                <w:color w:val="1C1C1C"/>
                <w:sz w:val="18"/>
              </w:rPr>
              <w:t>tests/unit/</w:t>
            </w:r>
          </w:p>
        </w:tc>
        <w:tc>
          <w:tcPr>
            <w:tcW w:type="dxa" w:w="3118"/>
            <w:shd w:val="clear" w:color="auto" w:fill="DEEBF7"/>
          </w:tcPr>
          <w:p>
            <w:r>
              <w:rPr>
                <w:rFonts w:ascii="Calibri" w:hAnsi="Calibri"/>
                <w:b w:val="0"/>
                <w:i w:val="0"/>
                <w:sz w:val="20"/>
              </w:rPr>
              <w:t>Unit test: error code mapping</w:t>
            </w:r>
          </w:p>
        </w:tc>
      </w:tr>
      <w:tr>
        <w:tc>
          <w:tcPr>
            <w:tcW w:type="dxa" w:w="2551"/>
            <w:shd w:val="clear" w:color="auto" w:fill="FFFFFF"/>
          </w:tcPr>
          <w:p>
            <w:r>
              <w:rPr>
                <w:rFonts w:ascii="Courier New" w:hAnsi="Courier New"/>
                <w:b w:val="0"/>
                <w:i w:val="0"/>
                <w:color w:val="1C1C1C"/>
                <w:sz w:val="18"/>
              </w:rPr>
              <w:t>test_logging</w:t>
            </w:r>
          </w:p>
        </w:tc>
        <w:tc>
          <w:tcPr>
            <w:tcW w:type="dxa" w:w="1417"/>
            <w:shd w:val="clear" w:color="auto" w:fill="FFFFFF"/>
          </w:tcPr>
          <w:p>
            <w:r>
              <w:rPr>
                <w:rFonts w:ascii="Calibri" w:hAnsi="Calibri"/>
                <w:b w:val="0"/>
                <w:i w:val="0"/>
                <w:sz w:val="20"/>
              </w:rPr>
              <w:t>Linux</w:t>
            </w:r>
          </w:p>
        </w:tc>
        <w:tc>
          <w:tcPr>
            <w:tcW w:type="dxa" w:w="1984"/>
            <w:shd w:val="clear" w:color="auto" w:fill="FFFFFF"/>
          </w:tcPr>
          <w:p>
            <w:r>
              <w:rPr>
                <w:rFonts w:ascii="Courier New" w:hAnsi="Courier New"/>
                <w:b w:val="0"/>
                <w:i w:val="0"/>
                <w:color w:val="1C1C1C"/>
                <w:sz w:val="18"/>
              </w:rPr>
              <w:t>tests/unit/</w:t>
            </w:r>
          </w:p>
        </w:tc>
        <w:tc>
          <w:tcPr>
            <w:tcW w:type="dxa" w:w="3118"/>
            <w:shd w:val="clear" w:color="auto" w:fill="FFFFFF"/>
          </w:tcPr>
          <w:p>
            <w:r>
              <w:rPr>
                <w:rFonts w:ascii="Calibri" w:hAnsi="Calibri"/>
                <w:b w:val="0"/>
                <w:i w:val="0"/>
                <w:sz w:val="20"/>
              </w:rPr>
              <w:t>Unit test: logging module</w:t>
            </w:r>
          </w:p>
        </w:tc>
      </w:tr>
      <w:tr>
        <w:tc>
          <w:tcPr>
            <w:tcW w:type="dxa" w:w="2551"/>
            <w:shd w:val="clear" w:color="auto" w:fill="DEEBF7"/>
          </w:tcPr>
          <w:p>
            <w:r>
              <w:rPr>
                <w:rFonts w:ascii="Courier New" w:hAnsi="Courier New"/>
                <w:b w:val="0"/>
                <w:i w:val="0"/>
                <w:color w:val="1C1C1C"/>
                <w:sz w:val="18"/>
              </w:rPr>
              <w:t>test_mechanism_resolve</w:t>
            </w:r>
          </w:p>
        </w:tc>
        <w:tc>
          <w:tcPr>
            <w:tcW w:type="dxa" w:w="1417"/>
            <w:shd w:val="clear" w:color="auto" w:fill="DEEBF7"/>
          </w:tcPr>
          <w:p>
            <w:r>
              <w:rPr>
                <w:rFonts w:ascii="Calibri" w:hAnsi="Calibri"/>
                <w:b w:val="0"/>
                <w:i w:val="0"/>
                <w:sz w:val="20"/>
              </w:rPr>
              <w:t>Linux</w:t>
            </w:r>
          </w:p>
        </w:tc>
        <w:tc>
          <w:tcPr>
            <w:tcW w:type="dxa" w:w="1984"/>
            <w:shd w:val="clear" w:color="auto" w:fill="DEEBF7"/>
          </w:tcPr>
          <w:p>
            <w:r>
              <w:rPr>
                <w:rFonts w:ascii="Courier New" w:hAnsi="Courier New"/>
                <w:b w:val="0"/>
                <w:i w:val="0"/>
                <w:color w:val="1C1C1C"/>
                <w:sz w:val="18"/>
              </w:rPr>
              <w:t>tests/unit/</w:t>
            </w:r>
          </w:p>
        </w:tc>
        <w:tc>
          <w:tcPr>
            <w:tcW w:type="dxa" w:w="3118"/>
            <w:shd w:val="clear" w:color="auto" w:fill="DEEBF7"/>
          </w:tcPr>
          <w:p>
            <w:r>
              <w:rPr>
                <w:rFonts w:ascii="Calibri" w:hAnsi="Calibri"/>
                <w:b w:val="0"/>
                <w:i w:val="0"/>
                <w:sz w:val="20"/>
              </w:rPr>
              <w:t>Unit test: mechanism resolution</w:t>
            </w:r>
          </w:p>
        </w:tc>
      </w:tr>
      <w:tr>
        <w:tc>
          <w:tcPr>
            <w:tcW w:type="dxa" w:w="2551"/>
            <w:shd w:val="clear" w:color="auto" w:fill="FFFFFF"/>
          </w:tcPr>
          <w:p>
            <w:r>
              <w:rPr>
                <w:rFonts w:ascii="Courier New" w:hAnsi="Courier New"/>
                <w:b w:val="0"/>
                <w:i w:val="0"/>
                <w:color w:val="1C1C1C"/>
                <w:sz w:val="18"/>
              </w:rPr>
              <w:t>test_export_blobs</w:t>
            </w:r>
          </w:p>
        </w:tc>
        <w:tc>
          <w:tcPr>
            <w:tcW w:type="dxa" w:w="1417"/>
            <w:shd w:val="clear" w:color="auto" w:fill="FFFFFF"/>
          </w:tcPr>
          <w:p>
            <w:r>
              <w:rPr>
                <w:rFonts w:ascii="Calibri" w:hAnsi="Calibri"/>
                <w:b w:val="0"/>
                <w:i w:val="0"/>
                <w:sz w:val="20"/>
              </w:rPr>
              <w:t>Linux</w:t>
            </w:r>
          </w:p>
        </w:tc>
        <w:tc>
          <w:tcPr>
            <w:tcW w:type="dxa" w:w="1984"/>
            <w:shd w:val="clear" w:color="auto" w:fill="FFFFFF"/>
          </w:tcPr>
          <w:p>
            <w:r>
              <w:rPr>
                <w:rFonts w:ascii="Courier New" w:hAnsi="Courier New"/>
                <w:b w:val="0"/>
                <w:i w:val="0"/>
                <w:color w:val="1C1C1C"/>
                <w:sz w:val="18"/>
              </w:rPr>
              <w:t>tests/unit/</w:t>
            </w:r>
          </w:p>
        </w:tc>
        <w:tc>
          <w:tcPr>
            <w:tcW w:type="dxa" w:w="3118"/>
            <w:shd w:val="clear" w:color="auto" w:fill="FFFFFF"/>
          </w:tcPr>
          <w:p>
            <w:r>
              <w:rPr>
                <w:rFonts w:ascii="Calibri" w:hAnsi="Calibri"/>
                <w:b w:val="0"/>
                <w:i w:val="0"/>
                <w:sz w:val="20"/>
              </w:rPr>
              <w:t>Unit test: public key export</w:t>
            </w:r>
          </w:p>
        </w:tc>
      </w:tr>
      <w:tr>
        <w:tc>
          <w:tcPr>
            <w:tcW w:type="dxa" w:w="2551"/>
            <w:shd w:val="clear" w:color="auto" w:fill="DEEBF7"/>
          </w:tcPr>
          <w:p>
            <w:r>
              <w:rPr>
                <w:rFonts w:ascii="Courier New" w:hAnsi="Courier New"/>
                <w:b w:val="0"/>
                <w:i w:val="0"/>
                <w:color w:val="1C1C1C"/>
                <w:sz w:val="18"/>
              </w:rPr>
              <w:t>test_ksp_provider</w:t>
            </w:r>
          </w:p>
        </w:tc>
        <w:tc>
          <w:tcPr>
            <w:tcW w:type="dxa" w:w="1417"/>
            <w:shd w:val="clear" w:color="auto" w:fill="DEEBF7"/>
          </w:tcPr>
          <w:p>
            <w:r>
              <w:rPr>
                <w:rFonts w:ascii="Calibri" w:hAnsi="Calibri"/>
                <w:b w:val="0"/>
                <w:i w:val="0"/>
                <w:sz w:val="20"/>
              </w:rPr>
              <w:t>Linux</w:t>
            </w:r>
          </w:p>
        </w:tc>
        <w:tc>
          <w:tcPr>
            <w:tcW w:type="dxa" w:w="1984"/>
            <w:shd w:val="clear" w:color="auto" w:fill="DEEBF7"/>
          </w:tcPr>
          <w:p>
            <w:r>
              <w:rPr>
                <w:rFonts w:ascii="Courier New" w:hAnsi="Courier New"/>
                <w:b w:val="0"/>
                <w:i w:val="0"/>
                <w:color w:val="1C1C1C"/>
                <w:sz w:val="18"/>
              </w:rPr>
              <w:t>tests/unit/</w:t>
            </w:r>
          </w:p>
        </w:tc>
        <w:tc>
          <w:tcPr>
            <w:tcW w:type="dxa" w:w="3118"/>
            <w:shd w:val="clear" w:color="auto" w:fill="DEEBF7"/>
          </w:tcPr>
          <w:p>
            <w:r>
              <w:rPr>
                <w:rFonts w:ascii="Calibri" w:hAnsi="Calibri"/>
                <w:b w:val="0"/>
                <w:i w:val="0"/>
                <w:sz w:val="20"/>
              </w:rPr>
              <w:t>Unit test: KSP provider lifecycle</w:t>
            </w:r>
          </w:p>
        </w:tc>
      </w:tr>
      <w:tr>
        <w:tc>
          <w:tcPr>
            <w:tcW w:type="dxa" w:w="2551"/>
            <w:shd w:val="clear" w:color="auto" w:fill="FFFFFF"/>
          </w:tcPr>
          <w:p>
            <w:r>
              <w:rPr>
                <w:rFonts w:ascii="Courier New" w:hAnsi="Courier New"/>
                <w:b w:val="0"/>
                <w:i w:val="0"/>
                <w:color w:val="1C1C1C"/>
                <w:sz w:val="18"/>
              </w:rPr>
              <w:t>test_ksp_key_ops</w:t>
            </w:r>
          </w:p>
        </w:tc>
        <w:tc>
          <w:tcPr>
            <w:tcW w:type="dxa" w:w="1417"/>
            <w:shd w:val="clear" w:color="auto" w:fill="FFFFFF"/>
          </w:tcPr>
          <w:p>
            <w:r>
              <w:rPr>
                <w:rFonts w:ascii="Calibri" w:hAnsi="Calibri"/>
                <w:b w:val="0"/>
                <w:i w:val="0"/>
                <w:sz w:val="20"/>
              </w:rPr>
              <w:t>Linux</w:t>
            </w:r>
          </w:p>
        </w:tc>
        <w:tc>
          <w:tcPr>
            <w:tcW w:type="dxa" w:w="1984"/>
            <w:shd w:val="clear" w:color="auto" w:fill="FFFFFF"/>
          </w:tcPr>
          <w:p>
            <w:r>
              <w:rPr>
                <w:rFonts w:ascii="Courier New" w:hAnsi="Courier New"/>
                <w:b w:val="0"/>
                <w:i w:val="0"/>
                <w:color w:val="1C1C1C"/>
                <w:sz w:val="18"/>
              </w:rPr>
              <w:t>tests/unit/</w:t>
            </w:r>
          </w:p>
        </w:tc>
        <w:tc>
          <w:tcPr>
            <w:tcW w:type="dxa" w:w="3118"/>
            <w:shd w:val="clear" w:color="auto" w:fill="FFFFFF"/>
          </w:tcPr>
          <w:p>
            <w:r>
              <w:rPr>
                <w:rFonts w:ascii="Calibri" w:hAnsi="Calibri"/>
                <w:b w:val="0"/>
                <w:i w:val="0"/>
                <w:sz w:val="20"/>
              </w:rPr>
              <w:t>Unit test: key CRUD operations</w:t>
            </w:r>
          </w:p>
        </w:tc>
      </w:tr>
      <w:tr>
        <w:tc>
          <w:tcPr>
            <w:tcW w:type="dxa" w:w="2551"/>
            <w:shd w:val="clear" w:color="auto" w:fill="DEEBF7"/>
          </w:tcPr>
          <w:p>
            <w:r>
              <w:rPr>
                <w:rFonts w:ascii="Courier New" w:hAnsi="Courier New"/>
                <w:b w:val="0"/>
                <w:i w:val="0"/>
                <w:color w:val="1C1C1C"/>
                <w:sz w:val="18"/>
              </w:rPr>
              <w:t>test_ksp_crypto</w:t>
            </w:r>
          </w:p>
        </w:tc>
        <w:tc>
          <w:tcPr>
            <w:tcW w:type="dxa" w:w="1417"/>
            <w:shd w:val="clear" w:color="auto" w:fill="DEEBF7"/>
          </w:tcPr>
          <w:p>
            <w:r>
              <w:rPr>
                <w:rFonts w:ascii="Calibri" w:hAnsi="Calibri"/>
                <w:b w:val="0"/>
                <w:i w:val="0"/>
                <w:sz w:val="20"/>
              </w:rPr>
              <w:t>Linux</w:t>
            </w:r>
          </w:p>
        </w:tc>
        <w:tc>
          <w:tcPr>
            <w:tcW w:type="dxa" w:w="1984"/>
            <w:shd w:val="clear" w:color="auto" w:fill="DEEBF7"/>
          </w:tcPr>
          <w:p>
            <w:r>
              <w:rPr>
                <w:rFonts w:ascii="Courier New" w:hAnsi="Courier New"/>
                <w:b w:val="0"/>
                <w:i w:val="0"/>
                <w:color w:val="1C1C1C"/>
                <w:sz w:val="18"/>
              </w:rPr>
              <w:t>tests/unit/</w:t>
            </w:r>
          </w:p>
        </w:tc>
        <w:tc>
          <w:tcPr>
            <w:tcW w:type="dxa" w:w="3118"/>
            <w:shd w:val="clear" w:color="auto" w:fill="DEEBF7"/>
          </w:tcPr>
          <w:p>
            <w:r>
              <w:rPr>
                <w:rFonts w:ascii="Calibri" w:hAnsi="Calibri"/>
                <w:b w:val="0"/>
                <w:i w:val="0"/>
                <w:sz w:val="20"/>
              </w:rPr>
              <w:t>Unit test: signing and decryption</w:t>
            </w:r>
          </w:p>
        </w:tc>
      </w:tr>
      <w:tr>
        <w:tc>
          <w:tcPr>
            <w:tcW w:type="dxa" w:w="2551"/>
            <w:shd w:val="clear" w:color="auto" w:fill="FFFFFF"/>
          </w:tcPr>
          <w:p>
            <w:r>
              <w:rPr>
                <w:rFonts w:ascii="Courier New" w:hAnsi="Courier New"/>
                <w:b w:val="0"/>
                <w:i w:val="0"/>
                <w:color w:val="1C1C1C"/>
                <w:sz w:val="18"/>
              </w:rPr>
              <w:t>test_ksp_key_props</w:t>
            </w:r>
          </w:p>
        </w:tc>
        <w:tc>
          <w:tcPr>
            <w:tcW w:type="dxa" w:w="1417"/>
            <w:shd w:val="clear" w:color="auto" w:fill="FFFFFF"/>
          </w:tcPr>
          <w:p>
            <w:r>
              <w:rPr>
                <w:rFonts w:ascii="Calibri" w:hAnsi="Calibri"/>
                <w:b w:val="0"/>
                <w:i w:val="0"/>
                <w:sz w:val="20"/>
              </w:rPr>
              <w:t>Linux</w:t>
            </w:r>
          </w:p>
        </w:tc>
        <w:tc>
          <w:tcPr>
            <w:tcW w:type="dxa" w:w="1984"/>
            <w:shd w:val="clear" w:color="auto" w:fill="FFFFFF"/>
          </w:tcPr>
          <w:p>
            <w:r>
              <w:rPr>
                <w:rFonts w:ascii="Courier New" w:hAnsi="Courier New"/>
                <w:b w:val="0"/>
                <w:i w:val="0"/>
                <w:color w:val="1C1C1C"/>
                <w:sz w:val="18"/>
              </w:rPr>
              <w:t>tests/unit/</w:t>
            </w:r>
          </w:p>
        </w:tc>
        <w:tc>
          <w:tcPr>
            <w:tcW w:type="dxa" w:w="3118"/>
            <w:shd w:val="clear" w:color="auto" w:fill="FFFFFF"/>
          </w:tcPr>
          <w:p>
            <w:r>
              <w:rPr>
                <w:rFonts w:ascii="Calibri" w:hAnsi="Calibri"/>
                <w:b w:val="0"/>
                <w:i w:val="0"/>
                <w:sz w:val="20"/>
              </w:rPr>
              <w:t>Unit test: key property access</w:t>
            </w:r>
          </w:p>
        </w:tc>
      </w:tr>
      <w:tr>
        <w:tc>
          <w:tcPr>
            <w:tcW w:type="dxa" w:w="2551"/>
            <w:shd w:val="clear" w:color="auto" w:fill="DEEBF7"/>
          </w:tcPr>
          <w:p>
            <w:r>
              <w:rPr>
                <w:rFonts w:ascii="Courier New" w:hAnsi="Courier New"/>
                <w:b w:val="0"/>
                <w:i w:val="0"/>
                <w:color w:val="1C1C1C"/>
                <w:sz w:val="18"/>
              </w:rPr>
              <w:t>test_memory</w:t>
            </w:r>
          </w:p>
        </w:tc>
        <w:tc>
          <w:tcPr>
            <w:tcW w:type="dxa" w:w="1417"/>
            <w:shd w:val="clear" w:color="auto" w:fill="DEEBF7"/>
          </w:tcPr>
          <w:p>
            <w:r>
              <w:rPr>
                <w:rFonts w:ascii="Calibri" w:hAnsi="Calibri"/>
                <w:b w:val="0"/>
                <w:i w:val="0"/>
                <w:sz w:val="20"/>
              </w:rPr>
              <w:t>Linux</w:t>
            </w:r>
          </w:p>
        </w:tc>
        <w:tc>
          <w:tcPr>
            <w:tcW w:type="dxa" w:w="1984"/>
            <w:shd w:val="clear" w:color="auto" w:fill="DEEBF7"/>
          </w:tcPr>
          <w:p>
            <w:r>
              <w:rPr>
                <w:rFonts w:ascii="Courier New" w:hAnsi="Courier New"/>
                <w:b w:val="0"/>
                <w:i w:val="0"/>
                <w:color w:val="1C1C1C"/>
                <w:sz w:val="18"/>
              </w:rPr>
              <w:t>tests/unit/</w:t>
            </w:r>
          </w:p>
        </w:tc>
        <w:tc>
          <w:tcPr>
            <w:tcW w:type="dxa" w:w="3118"/>
            <w:shd w:val="clear" w:color="auto" w:fill="DEEBF7"/>
          </w:tcPr>
          <w:p>
            <w:r>
              <w:rPr>
                <w:rFonts w:ascii="Calibri" w:hAnsi="Calibri"/>
                <w:b w:val="0"/>
                <w:i w:val="0"/>
                <w:sz w:val="20"/>
              </w:rPr>
              <w:t>Unit test: memory allocation</w:t>
            </w:r>
          </w:p>
        </w:tc>
      </w:tr>
      <w:tr>
        <w:tc>
          <w:tcPr>
            <w:tcW w:type="dxa" w:w="2551"/>
            <w:shd w:val="clear" w:color="auto" w:fill="FFFFFF"/>
          </w:tcPr>
          <w:p>
            <w:r>
              <w:rPr>
                <w:rFonts w:ascii="Courier New" w:hAnsi="Courier New"/>
                <w:b w:val="0"/>
                <w:i w:val="0"/>
                <w:color w:val="1C1C1C"/>
                <w:sz w:val="18"/>
              </w:rPr>
              <w:t>test_ecdsa_decode</w:t>
            </w:r>
          </w:p>
        </w:tc>
        <w:tc>
          <w:tcPr>
            <w:tcW w:type="dxa" w:w="1417"/>
            <w:shd w:val="clear" w:color="auto" w:fill="FFFFFF"/>
          </w:tcPr>
          <w:p>
            <w:r>
              <w:rPr>
                <w:rFonts w:ascii="Calibri" w:hAnsi="Calibri"/>
                <w:b w:val="0"/>
                <w:i w:val="0"/>
                <w:sz w:val="20"/>
              </w:rPr>
              <w:t>Linux</w:t>
            </w:r>
          </w:p>
        </w:tc>
        <w:tc>
          <w:tcPr>
            <w:tcW w:type="dxa" w:w="1984"/>
            <w:shd w:val="clear" w:color="auto" w:fill="FFFFFF"/>
          </w:tcPr>
          <w:p>
            <w:r>
              <w:rPr>
                <w:rFonts w:ascii="Courier New" w:hAnsi="Courier New"/>
                <w:b w:val="0"/>
                <w:i w:val="0"/>
                <w:color w:val="1C1C1C"/>
                <w:sz w:val="18"/>
              </w:rPr>
              <w:t>tests/unit/</w:t>
            </w:r>
          </w:p>
        </w:tc>
        <w:tc>
          <w:tcPr>
            <w:tcW w:type="dxa" w:w="3118"/>
            <w:shd w:val="clear" w:color="auto" w:fill="FFFFFF"/>
          </w:tcPr>
          <w:p>
            <w:r>
              <w:rPr>
                <w:rFonts w:ascii="Calibri" w:hAnsi="Calibri"/>
                <w:b w:val="0"/>
                <w:i w:val="0"/>
                <w:sz w:val="20"/>
              </w:rPr>
              <w:t>Unit test: DER ECDSA decode</w:t>
            </w:r>
          </w:p>
        </w:tc>
      </w:tr>
    </w:tbl>
    <w:p>
      <w:pPr>
        <w:spacing w:after="80"/>
      </w:pPr>
    </w:p>
    <w:p>
      <w:r>
        <w:br w:type="page"/>
      </w:r>
    </w:p>
    <w:p>
      <w:pPr>
        <w:keepNext/>
        <w:spacing w:before="360" w:after="120"/>
        <w:pBdr>
          <w:bottom w:val="single" w:sz="8" w:space="1" w:color="2E74B5"/>
        </w:pBdr>
      </w:pPr>
      <w:r>
        <w:rPr>
          <w:rFonts w:ascii="Calibri" w:hAnsi="Calibri"/>
          <w:b/>
          <w:i w:val="0"/>
          <w:color w:val="1F3964"/>
          <w:sz w:val="32"/>
        </w:rPr>
        <w:t>4.  Registering the KSP (Windows only)</w:t>
      </w:r>
    </w:p>
    <w:p>
      <w:pPr>
        <w:spacing w:before="40" w:after="80"/>
      </w:pPr>
      <w:r>
        <w:rPr>
          <w:rFonts w:ascii="Calibri" w:hAnsi="Calibri"/>
          <w:b w:val="0"/>
          <w:i w:val="0"/>
          <w:sz w:val="21"/>
        </w:rPr>
        <w:t>The KSP must be registered in the Windows registry before Layer 3 (PowerShell) tests can run. Layer 2 integration tests call KSP functions directly and do not require registration.</w:t>
      </w:r>
    </w:p>
    <w:p>
      <w:pPr>
        <w:keepNext/>
        <w:spacing w:before="240" w:after="80"/>
      </w:pPr>
      <w:r>
        <w:rPr>
          <w:rFonts w:ascii="Calibri" w:hAnsi="Calibri"/>
          <w:b/>
          <w:i w:val="0"/>
          <w:color w:val="2E74B5"/>
          <w:sz w:val="26"/>
        </w:rPr>
        <w:t>Method A — PowerShell script (recommended)</w:t>
      </w:r>
    </w:p>
    <w:p>
      <w:pPr>
        <w:spacing w:before="120" w:after="20"/>
      </w:pPr>
      <w:r>
        <w:rPr>
          <w:rFonts w:ascii="Calibri" w:hAnsi="Calibri"/>
          <w:b/>
          <w:i/>
          <w:color w:val="2E74B5"/>
          <w:sz w:val="18"/>
        </w:rPr>
        <w:t>Register using the provided script</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 Run from an elevated (Administrator) PowerShell:</w:t>
            </w:r>
          </w:p>
          <w:p>
            <w:pPr>
              <w:spacing w:before="0" w:after="80"/>
              <w:ind w:left="170"/>
            </w:pPr>
            <w:r>
              <w:rPr>
                <w:rFonts w:ascii="Courier New" w:hAnsi="Courier New"/>
                <w:b w:val="0"/>
                <w:i w:val="0"/>
                <w:color w:val="1C1C1C"/>
                <w:sz w:val="18"/>
              </w:rPr>
              <w:t>.\tools\register_ksp.ps1 -DllPath "C:\path\to\build\Release\softhsm_ksp.dll"</w:t>
            </w:r>
          </w:p>
        </w:tc>
      </w:tr>
    </w:tbl>
    <w:p>
      <w:pPr>
        <w:spacing w:after="80"/>
      </w:pPr>
    </w:p>
    <w:p>
      <w:pPr>
        <w:keepNext/>
        <w:spacing w:before="240" w:after="80"/>
      </w:pPr>
      <w:r>
        <w:rPr>
          <w:rFonts w:ascii="Calibri" w:hAnsi="Calibri"/>
          <w:b/>
          <w:i w:val="0"/>
          <w:color w:val="2E74B5"/>
          <w:sz w:val="26"/>
        </w:rPr>
        <w:t>Method B — Manual registry edit</w:t>
      </w:r>
    </w:p>
    <w:p>
      <w:pPr>
        <w:spacing w:before="40" w:after="80"/>
      </w:pPr>
      <w:r>
        <w:rPr>
          <w:rFonts w:ascii="Calibri" w:hAnsi="Calibri"/>
          <w:b w:val="0"/>
          <w:i w:val="0"/>
          <w:sz w:val="21"/>
        </w:rPr>
        <w:t>Edit tools\register_ksp.reg, replace &lt;ABSOLUTE_PATH&gt; with the full path to softhsm_ksp.dll (use double backslashes), then double-click the .reg file.</w:t>
      </w:r>
    </w:p>
    <w:p>
      <w:pPr>
        <w:spacing w:before="120" w:after="20"/>
      </w:pPr>
      <w:r>
        <w:rPr>
          <w:rFonts w:ascii="Calibri" w:hAnsi="Calibri"/>
          <w:b/>
          <w:i/>
          <w:color w:val="2E74B5"/>
          <w:sz w:val="18"/>
        </w:rPr>
        <w:t>Registry key structure (register_ksp.reg)</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[HKEY_LOCAL_MACHINE\SYSTEM\CurrentControlSet\Control\Cryptography\Providers\SoftHSM KSP]</w:t>
            </w:r>
          </w:p>
          <w:p>
            <w:pPr>
              <w:spacing w:before="0" w:after="80"/>
              <w:ind w:left="170"/>
            </w:pPr>
            <w:r>
              <w:rPr>
                <w:rFonts w:ascii="Courier New" w:hAnsi="Courier New"/>
                <w:b w:val="0"/>
                <w:i w:val="0"/>
                <w:color w:val="1C1C1C"/>
                <w:sz w:val="18"/>
              </w:rPr>
              <w:t>"Image"="C:\\build\\Release\\softhsm_ksp.dll"</w:t>
            </w:r>
          </w:p>
        </w:tc>
      </w:tr>
    </w:tbl>
    <w:p>
      <w:pPr>
        <w:spacing w:after="80"/>
      </w:pPr>
    </w:p>
    <w:p>
      <w:pPr>
        <w:keepNext/>
        <w:spacing w:before="240" w:after="80"/>
      </w:pPr>
      <w:r>
        <w:rPr>
          <w:rFonts w:ascii="Calibri" w:hAnsi="Calibri"/>
          <w:b/>
          <w:i w:val="0"/>
          <w:color w:val="2E74B5"/>
          <w:sz w:val="26"/>
        </w:rPr>
        <w:t>Verification</w:t>
      </w:r>
    </w:p>
    <w:p>
      <w:pPr>
        <w:spacing w:before="120" w:after="20"/>
      </w:pPr>
      <w:r>
        <w:rPr>
          <w:rFonts w:ascii="Calibri" w:hAnsi="Calibri"/>
          <w:b/>
          <w:i/>
          <w:color w:val="2E74B5"/>
          <w:sz w:val="18"/>
        </w:rPr>
        <w:t>Verify registration</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 Should list 'SoftHSM KSP' among the providers:</w:t>
            </w:r>
          </w:p>
          <w:p>
            <w:pPr>
              <w:spacing w:before="0" w:after="80"/>
              <w:ind w:left="170"/>
            </w:pPr>
            <w:r>
              <w:rPr>
                <w:rFonts w:ascii="Courier New" w:hAnsi="Courier New"/>
                <w:b w:val="0"/>
                <w:i w:val="0"/>
                <w:color w:val="1C1C1C"/>
                <w:sz w:val="18"/>
              </w:rPr>
              <w:t>certutil -csplist | Select-String "SoftHSM"</w:t>
            </w:r>
          </w:p>
        </w:tc>
      </w:tr>
    </w:tbl>
    <w:p>
      <w:pPr>
        <w:spacing w:after="80"/>
      </w:pPr>
    </w:p>
    <w:p>
      <w:pPr>
        <w:keepNext/>
        <w:spacing w:before="240" w:after="80"/>
      </w:pPr>
      <w:r>
        <w:rPr>
          <w:rFonts w:ascii="Calibri" w:hAnsi="Calibri"/>
          <w:b/>
          <w:i w:val="0"/>
          <w:color w:val="2E74B5"/>
          <w:sz w:val="26"/>
        </w:rPr>
        <w:t>Unregistration</w:t>
      </w:r>
    </w:p>
    <w:p>
      <w:pPr>
        <w:spacing w:before="120" w:after="20"/>
      </w:pPr>
      <w:r>
        <w:rPr>
          <w:rFonts w:ascii="Calibri" w:hAnsi="Calibri"/>
          <w:b/>
          <w:i/>
          <w:color w:val="2E74B5"/>
          <w:sz w:val="18"/>
        </w:rPr>
        <w:t>Remove the KSP from the registry</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Remove-Item -Path "HKLM:\SYSTEM\CurrentControlSet\Control\Cryptography\Providers\SoftHSM KSP" `</w:t>
            </w:r>
          </w:p>
          <w:p>
            <w:pPr>
              <w:spacing w:before="0" w:after="80"/>
              <w:ind w:left="170"/>
            </w:pPr>
            <w:r>
              <w:rPr>
                <w:rFonts w:ascii="Courier New" w:hAnsi="Courier New"/>
                <w:b w:val="0"/>
                <w:i w:val="0"/>
                <w:color w:val="1C1C1C"/>
                <w:sz w:val="18"/>
              </w:rPr>
              <w:t xml:space="preserve">    -Recurse -Force</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FFF0CC"/>
          </w:tcPr>
          <w:p>
            <w:pPr>
              <w:spacing w:before="80" w:after="80"/>
              <w:ind w:left="170"/>
            </w:pPr>
            <w:r>
              <w:rPr>
                <w:rFonts w:ascii="Calibri" w:hAnsi="Calibri"/>
                <w:b/>
                <w:i w:val="0"/>
                <w:sz w:val="20"/>
              </w:rPr>
              <w:t xml:space="preserve">▶  NOTE:  </w:t>
            </w:r>
            <w:r>
              <w:rPr>
                <w:rFonts w:ascii="Calibri" w:hAnsi="Calibri"/>
                <w:b w:val="0"/>
                <w:i w:val="0"/>
                <w:sz w:val="20"/>
              </w:rPr>
              <w:t>After changing the DLL path (e.g. moving the build folder), re-run the registration script or update the Image registry value to point to the new location.</w:t>
            </w:r>
          </w:p>
        </w:tc>
      </w:tr>
    </w:tbl>
    <w:p>
      <w:pPr>
        <w:spacing w:after="40"/>
      </w:pPr>
    </w:p>
    <w:p>
      <w:r>
        <w:br w:type="page"/>
      </w:r>
    </w:p>
    <w:p>
      <w:pPr>
        <w:keepNext/>
        <w:spacing w:before="360" w:after="120"/>
        <w:pBdr>
          <w:bottom w:val="single" w:sz="8" w:space="1" w:color="2E74B5"/>
        </w:pBdr>
      </w:pPr>
      <w:r>
        <w:rPr>
          <w:rFonts w:ascii="Calibri" w:hAnsi="Calibri"/>
          <w:b/>
          <w:i w:val="0"/>
          <w:color w:val="1F3964"/>
          <w:sz w:val="32"/>
        </w:rPr>
        <w:t>5.  Running the tests</w:t>
      </w:r>
    </w:p>
    <w:p>
      <w:pPr>
        <w:spacing w:before="40" w:after="80"/>
      </w:pPr>
      <w:r>
        <w:rPr>
          <w:rFonts w:ascii="Calibri" w:hAnsi="Calibri"/>
          <w:b w:val="0"/>
          <w:i w:val="0"/>
          <w:sz w:val="21"/>
        </w:rPr>
        <w:t>Tests are organised in four layers. Run them in order: Layers 1 and 1b work on Linux without any Windows dependencies; Layers 2 and 3 require Windows, SoftHSM2, and a live token.</w:t>
      </w:r>
    </w:p>
    <w:p>
      <w:pPr>
        <w:spacing w:before="40" w:after="80"/>
      </w:pPr>
      <w:r>
        <w:rPr>
          <w:rFonts w:ascii="Calibri" w:hAnsi="Calibri"/>
          <w:b w:val="0"/>
          <w:i w:val="0"/>
          <w:sz w:val="21"/>
        </w:rPr>
        <w:t>Layer 1b is the one that has repaid its cost most often. A mock can only agree with the assumptions it was written from, and several of this provider's assumptions were wrong: ECDSA signatures were DER-decoded though PKCS#11 mandates raw r‖s, X25519 keys were generated with the Edwards mechanism rather than the Montgomery one, Ed448 was signed without the CK_EDDSA_PARAMS it requires, and a size query left an operation live on a pooled session. Every one of those passed the unit suite and failed against a real second module.</w:t>
      </w:r>
    </w:p>
    <w:p>
      <w:pPr>
        <w:keepNext/>
        <w:spacing w:before="240" w:after="80"/>
      </w:pPr>
      <w:r>
        <w:rPr>
          <w:rFonts w:ascii="Calibri" w:hAnsi="Calibri"/>
          <w:b/>
          <w:i w:val="0"/>
          <w:color w:val="2E74B5"/>
          <w:sz w:val="26"/>
        </w:rPr>
        <w:t>5.1  Layer 1 — Unit tests (Linux, GCC)</w:t>
      </w:r>
    </w:p>
    <w:p>
      <w:pPr>
        <w:spacing w:before="40" w:after="80"/>
      </w:pPr>
      <w:r>
        <w:rPr>
          <w:rFonts w:ascii="Calibri" w:hAnsi="Calibri"/>
          <w:b w:val="0"/>
          <w:i w:val="0"/>
          <w:sz w:val="21"/>
        </w:rPr>
        <w:t>Run each test suite individually or chain them with &amp;&amp;:</w:t>
      </w:r>
    </w:p>
    <w:p>
      <w:pPr>
        <w:spacing w:before="120" w:after="20"/>
      </w:pPr>
      <w:r>
        <w:rPr>
          <w:rFonts w:ascii="Calibri" w:hAnsi="Calibri"/>
          <w:b/>
          <w:i/>
          <w:color w:val="2E74B5"/>
          <w:sz w:val="18"/>
        </w:rPr>
        <w:t>Run all unit test suites</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cd softhsm_ksp/tests/unit</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Run all 10 suites in sequence:</w:t>
            </w:r>
          </w:p>
          <w:p>
            <w:pPr>
              <w:spacing w:before="0" w:after="0"/>
              <w:ind w:left="170"/>
            </w:pPr>
            <w:r>
              <w:rPr>
                <w:rFonts w:ascii="Courier New" w:hAnsi="Courier New"/>
                <w:b w:val="0"/>
                <w:i w:val="0"/>
                <w:color w:val="1C1C1C"/>
                <w:sz w:val="18"/>
              </w:rPr>
              <w:t>./test_p11rv_mapping      &amp;&amp; \</w:t>
            </w:r>
          </w:p>
          <w:p>
            <w:pPr>
              <w:spacing w:before="0" w:after="0"/>
              <w:ind w:left="170"/>
            </w:pPr>
            <w:r>
              <w:rPr>
                <w:rFonts w:ascii="Courier New" w:hAnsi="Courier New"/>
                <w:b w:val="0"/>
                <w:i w:val="0"/>
                <w:color w:val="1C1C1C"/>
                <w:sz w:val="18"/>
              </w:rPr>
              <w:t>./test_logging            &amp;&amp; \</w:t>
            </w:r>
          </w:p>
          <w:p>
            <w:pPr>
              <w:spacing w:before="0" w:after="0"/>
              <w:ind w:left="170"/>
            </w:pPr>
            <w:r>
              <w:rPr>
                <w:rFonts w:ascii="Courier New" w:hAnsi="Courier New"/>
                <w:b w:val="0"/>
                <w:i w:val="0"/>
                <w:color w:val="1C1C1C"/>
                <w:sz w:val="18"/>
              </w:rPr>
              <w:t>./test_mechanism_resolve  &amp;&amp; \</w:t>
            </w:r>
          </w:p>
          <w:p>
            <w:pPr>
              <w:spacing w:before="0" w:after="0"/>
              <w:ind w:left="170"/>
            </w:pPr>
            <w:r>
              <w:rPr>
                <w:rFonts w:ascii="Courier New" w:hAnsi="Courier New"/>
                <w:b w:val="0"/>
                <w:i w:val="0"/>
                <w:color w:val="1C1C1C"/>
                <w:sz w:val="18"/>
              </w:rPr>
              <w:t>./test_export_blobs       &amp;&amp; \</w:t>
            </w:r>
          </w:p>
          <w:p>
            <w:pPr>
              <w:spacing w:before="0" w:after="0"/>
              <w:ind w:left="170"/>
            </w:pPr>
            <w:r>
              <w:rPr>
                <w:rFonts w:ascii="Courier New" w:hAnsi="Courier New"/>
                <w:b w:val="0"/>
                <w:i w:val="0"/>
                <w:color w:val="1C1C1C"/>
                <w:sz w:val="18"/>
              </w:rPr>
              <w:t>./test_ksp_provider       &amp;&amp; \</w:t>
            </w:r>
          </w:p>
          <w:p>
            <w:pPr>
              <w:spacing w:before="0" w:after="0"/>
              <w:ind w:left="170"/>
            </w:pPr>
            <w:r>
              <w:rPr>
                <w:rFonts w:ascii="Courier New" w:hAnsi="Courier New"/>
                <w:b w:val="0"/>
                <w:i w:val="0"/>
                <w:color w:val="1C1C1C"/>
                <w:sz w:val="18"/>
              </w:rPr>
              <w:t>./test_ksp_key_ops        &amp;&amp; \</w:t>
            </w:r>
          </w:p>
          <w:p>
            <w:pPr>
              <w:spacing w:before="0" w:after="0"/>
              <w:ind w:left="170"/>
            </w:pPr>
            <w:r>
              <w:rPr>
                <w:rFonts w:ascii="Courier New" w:hAnsi="Courier New"/>
                <w:b w:val="0"/>
                <w:i w:val="0"/>
                <w:color w:val="1C1C1C"/>
                <w:sz w:val="18"/>
              </w:rPr>
              <w:t>./test_ksp_crypto         &amp;&amp; \</w:t>
            </w:r>
          </w:p>
          <w:p>
            <w:pPr>
              <w:spacing w:before="0" w:after="0"/>
              <w:ind w:left="170"/>
            </w:pPr>
            <w:r>
              <w:rPr>
                <w:rFonts w:ascii="Courier New" w:hAnsi="Courier New"/>
                <w:b w:val="0"/>
                <w:i w:val="0"/>
                <w:color w:val="1C1C1C"/>
                <w:sz w:val="18"/>
              </w:rPr>
              <w:t>./test_ksp_key_props      &amp;&amp; \</w:t>
            </w:r>
          </w:p>
          <w:p>
            <w:pPr>
              <w:spacing w:before="0" w:after="0"/>
              <w:ind w:left="170"/>
            </w:pPr>
            <w:r>
              <w:rPr>
                <w:rFonts w:ascii="Courier New" w:hAnsi="Courier New"/>
                <w:b w:val="0"/>
                <w:i w:val="0"/>
                <w:color w:val="1C1C1C"/>
                <w:sz w:val="18"/>
              </w:rPr>
              <w:t>./test_memory             &amp;&amp; \</w:t>
            </w:r>
          </w:p>
          <w:p>
            <w:pPr>
              <w:spacing w:before="0" w:after="0"/>
              <w:ind w:left="170"/>
            </w:pPr>
            <w:r>
              <w:rPr>
                <w:rFonts w:ascii="Courier New" w:hAnsi="Courier New"/>
                <w:b w:val="0"/>
                <w:i w:val="0"/>
                <w:color w:val="1C1C1C"/>
                <w:sz w:val="18"/>
              </w:rPr>
              <w:t>./test_ecdsa_decode</w:t>
            </w:r>
          </w:p>
          <w:p>
            <w:pPr>
              <w:spacing w:before="0" w:after="0"/>
              <w:ind w:left="170"/>
            </w:pPr>
            <w:r>
              <w:rPr>
                <w:rFonts w:ascii="Courier New" w:hAnsi="Courier New"/>
                <w:b w:val="0"/>
                <w:i w:val="0"/>
                <w:color w:val="1C1C1C"/>
                <w:sz w:val="18"/>
              </w:rPr>
            </w:r>
          </w:p>
          <w:p>
            <w:pPr>
              <w:spacing w:before="0" w:after="80"/>
              <w:ind w:left="170"/>
            </w:pPr>
            <w:r>
              <w:rPr>
                <w:rFonts w:ascii="Courier New" w:hAnsi="Courier New"/>
                <w:b w:val="0"/>
                <w:i w:val="0"/>
                <w:color w:val="1C1C1C"/>
                <w:sz w:val="18"/>
              </w:rPr>
              <w:t>echo "All unit tests passed"</w:t>
            </w:r>
          </w:p>
        </w:tc>
      </w:tr>
    </w:tbl>
    <w:p>
      <w:pPr>
        <w:spacing w:after="80"/>
      </w:pPr>
    </w:p>
    <w:p>
      <w:pPr>
        <w:spacing w:before="40" w:after="80"/>
      </w:pPr>
      <w:r>
        <w:rPr>
          <w:rFonts w:ascii="Calibri" w:hAnsi="Calibri"/>
          <w:b w:val="0"/>
          <w:i w:val="0"/>
          <w:sz w:val="21"/>
        </w:rPr>
        <w:t>Expected output format for each suite:</w:t>
      </w:r>
    </w:p>
    <w:p>
      <w:pPr>
        <w:spacing w:before="120" w:after="20"/>
      </w:pPr>
      <w:r>
        <w:rPr>
          <w:rFonts w:ascii="Calibri" w:hAnsi="Calibri"/>
          <w:b/>
          <w:i/>
          <w:color w:val="2E74B5"/>
          <w:sz w:val="18"/>
        </w:rPr>
        <w:t>Example unit test output</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[PASS] P11RvToSecStatus CKR_OK -&gt; ERROR_SUCCESS</w:t>
            </w:r>
          </w:p>
          <w:p>
            <w:pPr>
              <w:spacing w:before="0" w:after="0"/>
              <w:ind w:left="170"/>
            </w:pPr>
            <w:r>
              <w:rPr>
                <w:rFonts w:ascii="Courier New" w:hAnsi="Courier New"/>
                <w:b w:val="0"/>
                <w:i w:val="0"/>
                <w:color w:val="1C1C1C"/>
                <w:sz w:val="18"/>
              </w:rPr>
              <w:t>[PASS] P11RvToSecStatus CKR_GENERAL_ERROR -&gt; NTE_FAIL</w:t>
            </w:r>
          </w:p>
          <w:p>
            <w:pPr>
              <w:spacing w:before="0" w:after="0"/>
              <w:ind w:left="170"/>
            </w:pPr>
            <w:r>
              <w:rPr>
                <w:rFonts w:ascii="Courier New" w:hAnsi="Courier New"/>
                <w:b w:val="0"/>
                <w:i w:val="0"/>
                <w:color w:val="1C1C1C"/>
                <w:sz w:val="18"/>
              </w:rPr>
              <w:t>...</w:t>
            </w:r>
          </w:p>
          <w:p>
            <w:pPr>
              <w:spacing w:before="0" w:after="80"/>
              <w:ind w:left="170"/>
            </w:pPr>
            <w:r>
              <w:rPr>
                <w:rFonts w:ascii="Courier New" w:hAnsi="Courier New"/>
                <w:b w:val="0"/>
                <w:i w:val="0"/>
                <w:color w:val="1C1C1C"/>
                <w:sz w:val="18"/>
              </w:rPr>
              <w:t>Results: PASS=22  FAIL=0</w:t>
            </w:r>
          </w:p>
        </w:tc>
      </w:tr>
    </w:tbl>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2E74B5"/>
            <w:vAlign w:val="center"/>
          </w:tcPr>
          <w:p>
            <w:pPr>
              <w:jc w:val="left"/>
            </w:pPr>
            <w:r>
              <w:rPr>
                <w:rFonts w:ascii="Calibri" w:hAnsi="Calibri"/>
                <w:b/>
                <w:i w:val="0"/>
                <w:color w:val="FFFFFF"/>
                <w:sz w:val="20"/>
              </w:rPr>
              <w:t>Suite</w:t>
            </w:r>
          </w:p>
        </w:tc>
        <w:tc>
          <w:tcPr>
            <w:tcW w:type="dxa" w:w="1417"/>
            <w:shd w:val="clear" w:color="auto" w:fill="2E74B5"/>
            <w:vAlign w:val="center"/>
          </w:tcPr>
          <w:p>
            <w:pPr>
              <w:jc w:val="left"/>
            </w:pPr>
            <w:r>
              <w:rPr>
                <w:rFonts w:ascii="Calibri" w:hAnsi="Calibri"/>
                <w:b/>
                <w:i w:val="0"/>
                <w:color w:val="FFFFFF"/>
                <w:sz w:val="20"/>
              </w:rPr>
              <w:t>Assertions</w:t>
            </w:r>
          </w:p>
        </w:tc>
        <w:tc>
          <w:tcPr>
            <w:tcW w:type="dxa" w:w="4819"/>
            <w:shd w:val="clear" w:color="auto" w:fill="2E74B5"/>
            <w:vAlign w:val="center"/>
          </w:tcPr>
          <w:p>
            <w:pPr>
              <w:jc w:val="left"/>
            </w:pPr>
            <w:r>
              <w:rPr>
                <w:rFonts w:ascii="Calibri" w:hAnsi="Calibri"/>
                <w:b/>
                <w:i w:val="0"/>
                <w:color w:val="FFFFFF"/>
                <w:sz w:val="20"/>
              </w:rPr>
              <w:t>Key scenarios tested</w:t>
            </w:r>
          </w:p>
        </w:tc>
      </w:tr>
      <w:tr>
        <w:tc>
          <w:tcPr>
            <w:tcW w:type="dxa" w:w="2835"/>
            <w:shd w:val="clear" w:color="auto" w:fill="FFFFFF"/>
          </w:tcPr>
          <w:p>
            <w:r>
              <w:rPr>
                <w:rFonts w:ascii="Calibri" w:hAnsi="Calibri"/>
                <w:b w:val="0"/>
                <w:i w:val="0"/>
                <w:sz w:val="20"/>
              </w:rPr>
              <w:t>test_p11rv_mapping</w:t>
            </w:r>
          </w:p>
        </w:tc>
        <w:tc>
          <w:tcPr>
            <w:tcW w:type="dxa" w:w="1417"/>
            <w:shd w:val="clear" w:color="auto" w:fill="FFFFFF"/>
          </w:tcPr>
          <w:p>
            <w:r>
              <w:rPr>
                <w:rFonts w:ascii="Calibri" w:hAnsi="Calibri"/>
                <w:b w:val="0"/>
                <w:i w:val="0"/>
                <w:sz w:val="20"/>
              </w:rPr>
              <w:t>26</w:t>
            </w:r>
          </w:p>
        </w:tc>
        <w:tc>
          <w:tcPr>
            <w:tcW w:type="dxa" w:w="4819"/>
            <w:shd w:val="clear" w:color="auto" w:fill="FFFFFF"/>
          </w:tcPr>
          <w:p>
            <w:r>
              <w:rPr>
                <w:rFonts w:ascii="Calibri" w:hAnsi="Calibri"/>
                <w:b w:val="0"/>
                <w:i w:val="0"/>
                <w:sz w:val="20"/>
              </w:rPr>
              <w:t>All CK_RV error codes -&gt; Windows SECURITY_STATUS</w:t>
            </w:r>
          </w:p>
        </w:tc>
      </w:tr>
      <w:tr>
        <w:tc>
          <w:tcPr>
            <w:tcW w:type="dxa" w:w="2835"/>
            <w:shd w:val="clear" w:color="auto" w:fill="DEEBF7"/>
          </w:tcPr>
          <w:p>
            <w:r>
              <w:rPr>
                <w:rFonts w:ascii="Calibri" w:hAnsi="Calibri"/>
                <w:b w:val="0"/>
                <w:i w:val="0"/>
                <w:sz w:val="20"/>
              </w:rPr>
              <w:t>test_logging</w:t>
            </w:r>
          </w:p>
        </w:tc>
        <w:tc>
          <w:tcPr>
            <w:tcW w:type="dxa" w:w="1417"/>
            <w:shd w:val="clear" w:color="auto" w:fill="DEEBF7"/>
          </w:tcPr>
          <w:p>
            <w:r>
              <w:rPr>
                <w:rFonts w:ascii="Calibri" w:hAnsi="Calibri"/>
                <w:b w:val="0"/>
                <w:i w:val="0"/>
                <w:sz w:val="20"/>
              </w:rPr>
              <w:t>7</w:t>
            </w:r>
          </w:p>
        </w:tc>
        <w:tc>
          <w:tcPr>
            <w:tcW w:type="dxa" w:w="4819"/>
            <w:shd w:val="clear" w:color="auto" w:fill="DEEBF7"/>
          </w:tcPr>
          <w:p>
            <w:r>
              <w:rPr>
                <w:rFonts w:ascii="Calibri" w:hAnsi="Calibri"/>
                <w:b w:val="0"/>
                <w:i w:val="0"/>
                <w:sz w:val="20"/>
              </w:rPr>
              <w:t>Log_Initialize, Log_Debug, Log_Error, KSP_DEBUG toggle</w:t>
            </w:r>
          </w:p>
        </w:tc>
      </w:tr>
      <w:tr>
        <w:tc>
          <w:tcPr>
            <w:tcW w:type="dxa" w:w="2835"/>
            <w:shd w:val="clear" w:color="auto" w:fill="FFFFFF"/>
          </w:tcPr>
          <w:p>
            <w:r>
              <w:rPr>
                <w:rFonts w:ascii="Calibri" w:hAnsi="Calibri"/>
                <w:b w:val="0"/>
                <w:i w:val="0"/>
                <w:sz w:val="20"/>
              </w:rPr>
              <w:t>test_mechanism_resolve</w:t>
            </w:r>
          </w:p>
        </w:tc>
        <w:tc>
          <w:tcPr>
            <w:tcW w:type="dxa" w:w="1417"/>
            <w:shd w:val="clear" w:color="auto" w:fill="FFFFFF"/>
          </w:tcPr>
          <w:p>
            <w:r>
              <w:rPr>
                <w:rFonts w:ascii="Calibri" w:hAnsi="Calibri"/>
                <w:b w:val="0"/>
                <w:i w:val="0"/>
                <w:sz w:val="20"/>
              </w:rPr>
              <w:t>145</w:t>
            </w:r>
          </w:p>
        </w:tc>
        <w:tc>
          <w:tcPr>
            <w:tcW w:type="dxa" w:w="4819"/>
            <w:shd w:val="clear" w:color="auto" w:fill="FFFFFF"/>
          </w:tcPr>
          <w:p>
            <w:r>
              <w:rPr>
                <w:rFonts w:ascii="Calibri" w:hAnsi="Calibri"/>
                <w:b w:val="0"/>
                <w:i w:val="0"/>
                <w:sz w:val="20"/>
              </w:rPr>
              <w:t>P11_ResolveMechanism for every alg/flag pair; curve OID round trip</w:t>
            </w:r>
          </w:p>
        </w:tc>
      </w:tr>
      <w:tr>
        <w:tc>
          <w:tcPr>
            <w:tcW w:type="dxa" w:w="2835"/>
            <w:shd w:val="clear" w:color="auto" w:fill="DEEBF7"/>
          </w:tcPr>
          <w:p>
            <w:r>
              <w:rPr>
                <w:rFonts w:ascii="Calibri" w:hAnsi="Calibri"/>
                <w:b w:val="0"/>
                <w:i w:val="0"/>
                <w:sz w:val="20"/>
              </w:rPr>
              <w:t>test_export_blobs</w:t>
            </w:r>
          </w:p>
        </w:tc>
        <w:tc>
          <w:tcPr>
            <w:tcW w:type="dxa" w:w="1417"/>
            <w:shd w:val="clear" w:color="auto" w:fill="DEEBF7"/>
          </w:tcPr>
          <w:p>
            <w:r>
              <w:rPr>
                <w:rFonts w:ascii="Calibri" w:hAnsi="Calibri"/>
                <w:b w:val="0"/>
                <w:i w:val="0"/>
                <w:sz w:val="20"/>
              </w:rPr>
              <w:t>52</w:t>
            </w:r>
          </w:p>
        </w:tc>
        <w:tc>
          <w:tcPr>
            <w:tcW w:type="dxa" w:w="4819"/>
            <w:shd w:val="clear" w:color="auto" w:fill="DEEBF7"/>
          </w:tcPr>
          <w:p>
            <w:r>
              <w:rPr>
                <w:rFonts w:ascii="Calibri" w:hAnsi="Calibri"/>
                <w:b w:val="0"/>
                <w:i w:val="0"/>
                <w:sz w:val="20"/>
              </w:rPr>
              <w:t>RSA + EC public key blob generation, label lookup</w:t>
            </w:r>
          </w:p>
        </w:tc>
      </w:tr>
      <w:tr>
        <w:tc>
          <w:tcPr>
            <w:tcW w:type="dxa" w:w="2835"/>
            <w:shd w:val="clear" w:color="auto" w:fill="FFFFFF"/>
          </w:tcPr>
          <w:p>
            <w:r>
              <w:rPr>
                <w:rFonts w:ascii="Calibri" w:hAnsi="Calibri"/>
                <w:b w:val="0"/>
                <w:i w:val="0"/>
                <w:sz w:val="20"/>
              </w:rPr>
              <w:t>test_ksp_provider</w:t>
            </w:r>
          </w:p>
        </w:tc>
        <w:tc>
          <w:tcPr>
            <w:tcW w:type="dxa" w:w="1417"/>
            <w:shd w:val="clear" w:color="auto" w:fill="FFFFFF"/>
          </w:tcPr>
          <w:p>
            <w:r>
              <w:rPr>
                <w:rFonts w:ascii="Calibri" w:hAnsi="Calibri"/>
                <w:b w:val="0"/>
                <w:i w:val="0"/>
                <w:sz w:val="20"/>
              </w:rPr>
              <w:t>124</w:t>
            </w:r>
          </w:p>
        </w:tc>
        <w:tc>
          <w:tcPr>
            <w:tcW w:type="dxa" w:w="4819"/>
            <w:shd w:val="clear" w:color="auto" w:fill="FFFFFF"/>
          </w:tcPr>
          <w:p>
            <w:r>
              <w:rPr>
                <w:rFonts w:ascii="Calibri" w:hAnsi="Calibri"/>
                <w:b w:val="0"/>
                <w:i w:val="0"/>
                <w:sz w:val="20"/>
              </w:rPr>
              <w:t>KSP_OpenProvider, GetProviderProperty, EnumAlgorithms, FreeBuffer</w:t>
            </w:r>
          </w:p>
        </w:tc>
      </w:tr>
      <w:tr>
        <w:tc>
          <w:tcPr>
            <w:tcW w:type="dxa" w:w="2835"/>
            <w:shd w:val="clear" w:color="auto" w:fill="DEEBF7"/>
          </w:tcPr>
          <w:p>
            <w:r>
              <w:rPr>
                <w:rFonts w:ascii="Calibri" w:hAnsi="Calibri"/>
                <w:b w:val="0"/>
                <w:i w:val="0"/>
                <w:sz w:val="20"/>
              </w:rPr>
              <w:t>test_ksp_key_ops</w:t>
            </w:r>
          </w:p>
        </w:tc>
        <w:tc>
          <w:tcPr>
            <w:tcW w:type="dxa" w:w="1417"/>
            <w:shd w:val="clear" w:color="auto" w:fill="DEEBF7"/>
          </w:tcPr>
          <w:p>
            <w:r>
              <w:rPr>
                <w:rFonts w:ascii="Calibri" w:hAnsi="Calibri"/>
                <w:b w:val="0"/>
                <w:i w:val="0"/>
                <w:sz w:val="20"/>
              </w:rPr>
              <w:t>186</w:t>
            </w:r>
          </w:p>
        </w:tc>
        <w:tc>
          <w:tcPr>
            <w:tcW w:type="dxa" w:w="4819"/>
            <w:shd w:val="clear" w:color="auto" w:fill="DEEBF7"/>
          </w:tcPr>
          <w:p>
            <w:r>
              <w:rPr>
                <w:rFonts w:ascii="Calibri" w:hAnsi="Calibri"/>
                <w:b w:val="0"/>
                <w:i w:val="0"/>
                <w:sz w:val="20"/>
              </w:rPr>
              <w:t>CreatePersistedKey, OpenKey, FinalizeKey, EnumKeys, DeleteKey, curve reopen</w:t>
            </w:r>
          </w:p>
        </w:tc>
      </w:tr>
      <w:tr>
        <w:tc>
          <w:tcPr>
            <w:tcW w:type="dxa" w:w="2835"/>
            <w:shd w:val="clear" w:color="auto" w:fill="FFFFFF"/>
          </w:tcPr>
          <w:p>
            <w:r>
              <w:rPr>
                <w:rFonts w:ascii="Calibri" w:hAnsi="Calibri"/>
                <w:b w:val="0"/>
                <w:i w:val="0"/>
                <w:sz w:val="20"/>
              </w:rPr>
              <w:t>test_ksp_crypto</w:t>
            </w:r>
          </w:p>
        </w:tc>
        <w:tc>
          <w:tcPr>
            <w:tcW w:type="dxa" w:w="1417"/>
            <w:shd w:val="clear" w:color="auto" w:fill="FFFFFF"/>
          </w:tcPr>
          <w:p>
            <w:r>
              <w:rPr>
                <w:rFonts w:ascii="Calibri" w:hAnsi="Calibri"/>
                <w:b w:val="0"/>
                <w:i w:val="0"/>
                <w:sz w:val="20"/>
              </w:rPr>
              <w:t>127</w:t>
            </w:r>
          </w:p>
        </w:tc>
        <w:tc>
          <w:tcPr>
            <w:tcW w:type="dxa" w:w="4819"/>
            <w:shd w:val="clear" w:color="auto" w:fill="FFFFFF"/>
          </w:tcPr>
          <w:p>
            <w:r>
              <w:rPr>
                <w:rFonts w:ascii="Calibri" w:hAnsi="Calibri"/>
                <w:b w:val="0"/>
                <w:i w:val="0"/>
                <w:sz w:val="20"/>
              </w:rPr>
              <w:t>SignHash (RSA/ECDSA), Decrypt (PKCS1/OAEP/raw), Export/ImportKey</w:t>
            </w:r>
          </w:p>
        </w:tc>
      </w:tr>
      <w:tr>
        <w:tc>
          <w:tcPr>
            <w:tcW w:type="dxa" w:w="2835"/>
            <w:shd w:val="clear" w:color="auto" w:fill="DEEBF7"/>
          </w:tcPr>
          <w:p>
            <w:r>
              <w:rPr>
                <w:rFonts w:ascii="Calibri" w:hAnsi="Calibri"/>
                <w:b w:val="0"/>
                <w:i w:val="0"/>
                <w:sz w:val="20"/>
              </w:rPr>
              <w:t>test_ksp_key_props</w:t>
            </w:r>
          </w:p>
        </w:tc>
        <w:tc>
          <w:tcPr>
            <w:tcW w:type="dxa" w:w="1417"/>
            <w:shd w:val="clear" w:color="auto" w:fill="DEEBF7"/>
          </w:tcPr>
          <w:p>
            <w:r>
              <w:rPr>
                <w:rFonts w:ascii="Calibri" w:hAnsi="Calibri"/>
                <w:b w:val="0"/>
                <w:i w:val="0"/>
                <w:sz w:val="20"/>
              </w:rPr>
              <w:t>122</w:t>
            </w:r>
          </w:p>
        </w:tc>
        <w:tc>
          <w:tcPr>
            <w:tcW w:type="dxa" w:w="4819"/>
            <w:shd w:val="clear" w:color="auto" w:fill="DEEBF7"/>
          </w:tcPr>
          <w:p>
            <w:r>
              <w:rPr>
                <w:rFonts w:ascii="Calibri" w:hAnsi="Calibri"/>
                <w:b w:val="0"/>
                <w:i w:val="0"/>
                <w:sz w:val="20"/>
              </w:rPr>
              <w:t>GetKeyProperty, SetKeyProperty - every property type</w:t>
            </w:r>
          </w:p>
        </w:tc>
      </w:tr>
      <w:tr>
        <w:tc>
          <w:tcPr>
            <w:tcW w:type="dxa" w:w="2835"/>
            <w:shd w:val="clear" w:color="auto" w:fill="FFFFFF"/>
          </w:tcPr>
          <w:p>
            <w:r>
              <w:rPr>
                <w:rFonts w:ascii="Calibri" w:hAnsi="Calibri"/>
                <w:b w:val="0"/>
                <w:i w:val="0"/>
                <w:sz w:val="20"/>
              </w:rPr>
              <w:t>test_memory</w:t>
            </w:r>
          </w:p>
        </w:tc>
        <w:tc>
          <w:tcPr>
            <w:tcW w:type="dxa" w:w="1417"/>
            <w:shd w:val="clear" w:color="auto" w:fill="FFFFFF"/>
          </w:tcPr>
          <w:p>
            <w:r>
              <w:rPr>
                <w:rFonts w:ascii="Calibri" w:hAnsi="Calibri"/>
                <w:b w:val="0"/>
                <w:i w:val="0"/>
                <w:sz w:val="20"/>
              </w:rPr>
              <w:t>21</w:t>
            </w:r>
          </w:p>
        </w:tc>
        <w:tc>
          <w:tcPr>
            <w:tcW w:type="dxa" w:w="4819"/>
            <w:shd w:val="clear" w:color="auto" w:fill="FFFFFF"/>
          </w:tcPr>
          <w:p>
            <w:r>
              <w:rPr>
                <w:rFonts w:ascii="Calibri" w:hAnsi="Calibri"/>
                <w:b w:val="0"/>
                <w:i w:val="0"/>
                <w:sz w:val="20"/>
              </w:rPr>
              <w:t>KSP_Alloc, KSP_AllocZero, KSP_Free, KSP_WStrDup</w:t>
            </w:r>
          </w:p>
        </w:tc>
      </w:tr>
      <w:tr>
        <w:tc>
          <w:tcPr>
            <w:tcW w:type="dxa" w:w="2835"/>
            <w:shd w:val="clear" w:color="auto" w:fill="DEEBF7"/>
          </w:tcPr>
          <w:p>
            <w:r>
              <w:rPr>
                <w:rFonts w:ascii="Calibri" w:hAnsi="Calibri"/>
                <w:b w:val="0"/>
                <w:i w:val="0"/>
                <w:sz w:val="20"/>
              </w:rPr>
              <w:t>test_ecdsa_decode</w:t>
            </w:r>
          </w:p>
        </w:tc>
        <w:tc>
          <w:tcPr>
            <w:tcW w:type="dxa" w:w="1417"/>
            <w:shd w:val="clear" w:color="auto" w:fill="DEEBF7"/>
          </w:tcPr>
          <w:p>
            <w:r>
              <w:rPr>
                <w:rFonts w:ascii="Calibri" w:hAnsi="Calibri"/>
                <w:b w:val="0"/>
                <w:i w:val="0"/>
                <w:sz w:val="20"/>
              </w:rPr>
              <w:t>47</w:t>
            </w:r>
          </w:p>
        </w:tc>
        <w:tc>
          <w:tcPr>
            <w:tcW w:type="dxa" w:w="4819"/>
            <w:shd w:val="clear" w:color="auto" w:fill="DEEBF7"/>
          </w:tcPr>
          <w:p>
            <w:r>
              <w:rPr>
                <w:rFonts w:ascii="Calibri" w:hAnsi="Calibri"/>
                <w:b w:val="0"/>
                <w:i w:val="0"/>
                <w:sz w:val="20"/>
              </w:rPr>
              <w:t>P11_DecodeDerEcdsaSignature - the DER fallback path</w:t>
            </w:r>
          </w:p>
        </w:tc>
      </w:tr>
      <w:tr>
        <w:tc>
          <w:tcPr>
            <w:tcW w:type="dxa" w:w="2835"/>
            <w:shd w:val="clear" w:color="auto" w:fill="FFFFFF"/>
          </w:tcPr>
          <w:p>
            <w:r>
              <w:rPr>
                <w:rFonts w:ascii="Calibri" w:hAnsi="Calibri"/>
                <w:b w:val="0"/>
                <w:i w:val="0"/>
                <w:sz w:val="20"/>
              </w:rPr>
              <w:t>test_oaep_params</w:t>
            </w:r>
          </w:p>
        </w:tc>
        <w:tc>
          <w:tcPr>
            <w:tcW w:type="dxa" w:w="1417"/>
            <w:shd w:val="clear" w:color="auto" w:fill="FFFFFF"/>
          </w:tcPr>
          <w:p>
            <w:r>
              <w:rPr>
                <w:rFonts w:ascii="Calibri" w:hAnsi="Calibri"/>
                <w:b w:val="0"/>
                <w:i w:val="0"/>
                <w:sz w:val="20"/>
              </w:rPr>
              <w:t>49</w:t>
            </w:r>
          </w:p>
        </w:tc>
        <w:tc>
          <w:tcPr>
            <w:tcW w:type="dxa" w:w="4819"/>
            <w:shd w:val="clear" w:color="auto" w:fill="FFFFFF"/>
          </w:tcPr>
          <w:p>
            <w:r>
              <w:rPr>
                <w:rFonts w:ascii="Calibri" w:hAnsi="Calibri"/>
                <w:b w:val="0"/>
                <w:i w:val="0"/>
                <w:sz w:val="20"/>
              </w:rPr>
              <w:t>P11_MapHashAlg, P11_BuildOaepParams, OAEP labels</w:t>
            </w:r>
          </w:p>
        </w:tc>
      </w:tr>
      <w:tr>
        <w:tc>
          <w:tcPr>
            <w:tcW w:type="dxa" w:w="2835"/>
            <w:shd w:val="clear" w:color="auto" w:fill="DEEBF7"/>
          </w:tcPr>
          <w:p>
            <w:r>
              <w:rPr>
                <w:rFonts w:ascii="Calibri" w:hAnsi="Calibri"/>
                <w:b w:val="0"/>
                <w:i w:val="0"/>
                <w:sz w:val="20"/>
              </w:rPr>
              <w:t>test_ecdh</w:t>
            </w:r>
          </w:p>
        </w:tc>
        <w:tc>
          <w:tcPr>
            <w:tcW w:type="dxa" w:w="1417"/>
            <w:shd w:val="clear" w:color="auto" w:fill="DEEBF7"/>
          </w:tcPr>
          <w:p>
            <w:r>
              <w:rPr>
                <w:rFonts w:ascii="Calibri" w:hAnsi="Calibri"/>
                <w:b w:val="0"/>
                <w:i w:val="0"/>
                <w:sz w:val="20"/>
              </w:rPr>
              <w:t>133</w:t>
            </w:r>
          </w:p>
        </w:tc>
        <w:tc>
          <w:tcPr>
            <w:tcW w:type="dxa" w:w="4819"/>
            <w:shd w:val="clear" w:color="auto" w:fill="DEEBF7"/>
          </w:tcPr>
          <w:p>
            <w:r>
              <w:rPr>
                <w:rFonts w:ascii="Calibri" w:hAnsi="Calibri"/>
                <w:b w:val="0"/>
                <w:i w:val="0"/>
                <w:sz w:val="20"/>
              </w:rPr>
              <w:t>SecretAgreement, DeriveKey (RAW/HASH/HKDF/HMAC/TLS_PRF), FreeSecret</w:t>
            </w:r>
          </w:p>
        </w:tc>
      </w:tr>
      <w:tr>
        <w:tc>
          <w:tcPr>
            <w:tcW w:type="dxa" w:w="2835"/>
            <w:shd w:val="clear" w:color="auto" w:fill="FFFFFF"/>
          </w:tcPr>
          <w:p>
            <w:r>
              <w:rPr>
                <w:rFonts w:ascii="Calibri" w:hAnsi="Calibri"/>
                <w:b w:val="0"/>
                <w:i w:val="0"/>
                <w:sz w:val="20"/>
              </w:rPr>
              <w:t>test_eddsa</w:t>
            </w:r>
          </w:p>
        </w:tc>
        <w:tc>
          <w:tcPr>
            <w:tcW w:type="dxa" w:w="1417"/>
            <w:shd w:val="clear" w:color="auto" w:fill="FFFFFF"/>
          </w:tcPr>
          <w:p>
            <w:r>
              <w:rPr>
                <w:rFonts w:ascii="Calibri" w:hAnsi="Calibri"/>
                <w:b w:val="0"/>
                <w:i w:val="0"/>
                <w:sz w:val="20"/>
              </w:rPr>
              <w:t>58</w:t>
            </w:r>
          </w:p>
        </w:tc>
        <w:tc>
          <w:tcPr>
            <w:tcW w:type="dxa" w:w="4819"/>
            <w:shd w:val="clear" w:color="auto" w:fill="FFFFFF"/>
          </w:tcPr>
          <w:p>
            <w:r>
              <w:rPr>
                <w:rFonts w:ascii="Calibri" w:hAnsi="Calibri"/>
                <w:b w:val="0"/>
                <w:i w:val="0"/>
                <w:sz w:val="20"/>
              </w:rPr>
              <w:t>Ed25519 / Ed448 generation, signing, raw public key export</w:t>
            </w:r>
          </w:p>
        </w:tc>
      </w:tr>
      <w:tr>
        <w:tc>
          <w:tcPr>
            <w:tcW w:type="dxa" w:w="2835"/>
            <w:shd w:val="clear" w:color="auto" w:fill="DEEBF7"/>
          </w:tcPr>
          <w:p>
            <w:r>
              <w:rPr>
                <w:rFonts w:ascii="Calibri" w:hAnsi="Calibri"/>
                <w:b w:val="0"/>
                <w:i w:val="0"/>
                <w:sz w:val="20"/>
              </w:rPr>
              <w:t>test_aes_keys</w:t>
            </w:r>
          </w:p>
        </w:tc>
        <w:tc>
          <w:tcPr>
            <w:tcW w:type="dxa" w:w="1417"/>
            <w:shd w:val="clear" w:color="auto" w:fill="DEEBF7"/>
          </w:tcPr>
          <w:p>
            <w:r>
              <w:rPr>
                <w:rFonts w:ascii="Calibri" w:hAnsi="Calibri"/>
                <w:b w:val="0"/>
                <w:i w:val="0"/>
                <w:sz w:val="20"/>
              </w:rPr>
              <w:t>111</w:t>
            </w:r>
          </w:p>
        </w:tc>
        <w:tc>
          <w:tcPr>
            <w:tcW w:type="dxa" w:w="4819"/>
            <w:shd w:val="clear" w:color="auto" w:fill="DEEBF7"/>
          </w:tcPr>
          <w:p>
            <w:r>
              <w:rPr>
                <w:rFonts w:ascii="Calibri" w:hAnsi="Calibri"/>
                <w:b w:val="0"/>
                <w:i w:val="0"/>
                <w:sz w:val="20"/>
              </w:rPr>
              <w:t>AES + HMAC key generation, chaining modes, IV handling</w:t>
            </w:r>
          </w:p>
        </w:tc>
      </w:tr>
      <w:tr>
        <w:tc>
          <w:tcPr>
            <w:tcW w:type="dxa" w:w="2835"/>
            <w:shd w:val="clear" w:color="auto" w:fill="FFFFFF"/>
          </w:tcPr>
          <w:p>
            <w:r>
              <w:rPr>
                <w:rFonts w:ascii="Calibri" w:hAnsi="Calibri"/>
                <w:b w:val="0"/>
                <w:i w:val="0"/>
                <w:sz w:val="20"/>
              </w:rPr>
              <w:t>test_mldsa</w:t>
            </w:r>
          </w:p>
        </w:tc>
        <w:tc>
          <w:tcPr>
            <w:tcW w:type="dxa" w:w="1417"/>
            <w:shd w:val="clear" w:color="auto" w:fill="FFFFFF"/>
          </w:tcPr>
          <w:p>
            <w:r>
              <w:rPr>
                <w:rFonts w:ascii="Calibri" w:hAnsi="Calibri"/>
                <w:b w:val="0"/>
                <w:i w:val="0"/>
                <w:sz w:val="20"/>
              </w:rPr>
              <w:t>109</w:t>
            </w:r>
          </w:p>
        </w:tc>
        <w:tc>
          <w:tcPr>
            <w:tcW w:type="dxa" w:w="4819"/>
            <w:shd w:val="clear" w:color="auto" w:fill="FFFFFF"/>
          </w:tcPr>
          <w:p>
            <w:r>
              <w:rPr>
                <w:rFonts w:ascii="Calibri" w:hAnsi="Calibri"/>
                <w:b w:val="0"/>
                <w:i w:val="0"/>
                <w:sz w:val="20"/>
              </w:rPr>
              <w:t>Capability probe, ML-DSA gating, raw RSA gating - both directions</w:t>
            </w:r>
          </w:p>
        </w:tc>
      </w:tr>
      <w:tr>
        <w:tc>
          <w:tcPr>
            <w:tcW w:type="dxa" w:w="2835"/>
            <w:shd w:val="clear" w:color="auto" w:fill="DEEBF7"/>
          </w:tcPr>
          <w:p>
            <w:r>
              <w:rPr>
                <w:rFonts w:ascii="Calibri" w:hAnsi="Calibri"/>
                <w:b w:val="0"/>
                <w:i w:val="0"/>
                <w:sz w:val="20"/>
              </w:rPr>
              <w:t>test_certificate</w:t>
            </w:r>
          </w:p>
        </w:tc>
        <w:tc>
          <w:tcPr>
            <w:tcW w:type="dxa" w:w="1417"/>
            <w:shd w:val="clear" w:color="auto" w:fill="DEEBF7"/>
          </w:tcPr>
          <w:p>
            <w:r>
              <w:rPr>
                <w:rFonts w:ascii="Calibri" w:hAnsi="Calibri"/>
                <w:b w:val="0"/>
                <w:i w:val="0"/>
                <w:sz w:val="20"/>
              </w:rPr>
              <w:t>46</w:t>
            </w:r>
          </w:p>
        </w:tc>
        <w:tc>
          <w:tcPr>
            <w:tcW w:type="dxa" w:w="4819"/>
            <w:shd w:val="clear" w:color="auto" w:fill="DEEBF7"/>
          </w:tcPr>
          <w:p>
            <w:r>
              <w:rPr>
                <w:rFonts w:ascii="Calibri" w:hAnsi="Calibri"/>
                <w:b w:val="0"/>
                <w:i w:val="0"/>
                <w:sz w:val="20"/>
              </w:rPr>
              <w:t>NCRYPT_CERTIFICATE_PROPERTY as a CKO_CERTIFICATE object</w:t>
            </w:r>
          </w:p>
        </w:tc>
      </w:tr>
      <w:tr>
        <w:tc>
          <w:tcPr>
            <w:tcW w:type="dxa" w:w="2835"/>
            <w:shd w:val="clear" w:color="auto" w:fill="FFFFFF"/>
          </w:tcPr>
          <w:p>
            <w:r>
              <w:rPr>
                <w:rFonts w:ascii="Calibri" w:hAnsi="Calibri"/>
                <w:b w:val="0"/>
                <w:i w:val="0"/>
                <w:sz w:val="20"/>
              </w:rPr>
              <w:t>test_keywrap</w:t>
            </w:r>
          </w:p>
        </w:tc>
        <w:tc>
          <w:tcPr>
            <w:tcW w:type="dxa" w:w="1417"/>
            <w:shd w:val="clear" w:color="auto" w:fill="FFFFFF"/>
          </w:tcPr>
          <w:p>
            <w:r>
              <w:rPr>
                <w:rFonts w:ascii="Calibri" w:hAnsi="Calibri"/>
                <w:b w:val="0"/>
                <w:i w:val="0"/>
                <w:sz w:val="20"/>
              </w:rPr>
              <w:t>42</w:t>
            </w:r>
          </w:p>
        </w:tc>
        <w:tc>
          <w:tcPr>
            <w:tcW w:type="dxa" w:w="4819"/>
            <w:shd w:val="clear" w:color="auto" w:fill="FFFFFF"/>
          </w:tcPr>
          <w:p>
            <w:r>
              <w:rPr>
                <w:rFonts w:ascii="Calibri" w:hAnsi="Calibri"/>
                <w:b w:val="0"/>
                <w:i w:val="0"/>
                <w:sz w:val="20"/>
              </w:rPr>
              <w:t>AES key wrap / unwrap through Export/ImportKey</w:t>
            </w:r>
          </w:p>
        </w:tc>
      </w:tr>
      <w:tr>
        <w:tc>
          <w:tcPr>
            <w:tcW w:type="dxa" w:w="2835"/>
            <w:shd w:val="clear" w:color="auto" w:fill="DEEBF7"/>
          </w:tcPr>
          <w:p>
            <w:r>
              <w:rPr>
                <w:rFonts w:ascii="Calibri" w:hAnsi="Calibri"/>
                <w:b w:val="0"/>
                <w:i w:val="0"/>
                <w:sz w:val="20"/>
              </w:rPr>
              <w:t>test_p11_context</w:t>
            </w:r>
          </w:p>
        </w:tc>
        <w:tc>
          <w:tcPr>
            <w:tcW w:type="dxa" w:w="1417"/>
            <w:shd w:val="clear" w:color="auto" w:fill="DEEBF7"/>
          </w:tcPr>
          <w:p>
            <w:r>
              <w:rPr>
                <w:rFonts w:ascii="Calibri" w:hAnsi="Calibri"/>
                <w:b w:val="0"/>
                <w:i w:val="0"/>
                <w:sz w:val="20"/>
              </w:rPr>
              <w:t>26</w:t>
            </w:r>
          </w:p>
        </w:tc>
        <w:tc>
          <w:tcPr>
            <w:tcW w:type="dxa" w:w="4819"/>
            <w:shd w:val="clear" w:color="auto" w:fill="DEEBF7"/>
          </w:tcPr>
          <w:p>
            <w:r>
              <w:rPr>
                <w:rFonts w:ascii="Calibri" w:hAnsi="Calibri"/>
                <w:b w:val="0"/>
                <w:i w:val="0"/>
                <w:sz w:val="20"/>
              </w:rPr>
              <w:t>Module load, initialisation retry, slot selection</w:t>
            </w:r>
          </w:p>
        </w:tc>
      </w:tr>
      <w:tr>
        <w:tc>
          <w:tcPr>
            <w:tcW w:type="dxa" w:w="2835"/>
            <w:shd w:val="clear" w:color="auto" w:fill="FFFFFF"/>
          </w:tcPr>
          <w:p>
            <w:r>
              <w:rPr>
                <w:rFonts w:ascii="Calibri" w:hAnsi="Calibri"/>
                <w:b w:val="0"/>
                <w:i w:val="0"/>
                <w:sz w:val="20"/>
              </w:rPr>
              <w:t>test_p11_session</w:t>
            </w:r>
          </w:p>
        </w:tc>
        <w:tc>
          <w:tcPr>
            <w:tcW w:type="dxa" w:w="1417"/>
            <w:shd w:val="clear" w:color="auto" w:fill="FFFFFF"/>
          </w:tcPr>
          <w:p>
            <w:r>
              <w:rPr>
                <w:rFonts w:ascii="Calibri" w:hAnsi="Calibri"/>
                <w:b w:val="0"/>
                <w:i w:val="0"/>
                <w:sz w:val="20"/>
              </w:rPr>
              <w:t>39</w:t>
            </w:r>
          </w:p>
        </w:tc>
        <w:tc>
          <w:tcPr>
            <w:tcW w:type="dxa" w:w="4819"/>
            <w:shd w:val="clear" w:color="auto" w:fill="FFFFFF"/>
          </w:tcPr>
          <w:p>
            <w:r>
              <w:rPr>
                <w:rFonts w:ascii="Calibri" w:hAnsi="Calibri"/>
                <w:b w:val="0"/>
                <w:i w:val="0"/>
                <w:sz w:val="20"/>
              </w:rPr>
              <w:t>Session pool acquire / release, PIN handling</w:t>
            </w:r>
          </w:p>
        </w:tc>
      </w:tr>
      <w:tr>
        <w:tc>
          <w:tcPr>
            <w:tcW w:type="dxa" w:w="2835"/>
            <w:shd w:val="clear" w:color="auto" w:fill="DEEBF7"/>
          </w:tcPr>
          <w:p>
            <w:r>
              <w:rPr>
                <w:rFonts w:ascii="Calibri" w:hAnsi="Calibri"/>
                <w:b w:val="0"/>
                <w:i w:val="0"/>
                <w:sz w:val="20"/>
              </w:rPr>
              <w:t>test_key_pin</w:t>
            </w:r>
          </w:p>
        </w:tc>
        <w:tc>
          <w:tcPr>
            <w:tcW w:type="dxa" w:w="1417"/>
            <w:shd w:val="clear" w:color="auto" w:fill="DEEBF7"/>
          </w:tcPr>
          <w:p>
            <w:r>
              <w:rPr>
                <w:rFonts w:ascii="Calibri" w:hAnsi="Calibri"/>
                <w:b w:val="0"/>
                <w:i w:val="0"/>
                <w:sz w:val="20"/>
              </w:rPr>
              <w:t>25</w:t>
            </w:r>
          </w:p>
        </w:tc>
        <w:tc>
          <w:tcPr>
            <w:tcW w:type="dxa" w:w="4819"/>
            <w:shd w:val="clear" w:color="auto" w:fill="DEEBF7"/>
          </w:tcPr>
          <w:p>
            <w:r>
              <w:rPr>
                <w:rFonts w:ascii="Calibri" w:hAnsi="Calibri"/>
                <w:b w:val="0"/>
                <w:i w:val="0"/>
                <w:sz w:val="20"/>
              </w:rPr>
              <w:t>Per-key PIN via CKU_CONTEXT_SPECIFIC</w:t>
            </w:r>
          </w:p>
        </w:tc>
      </w:tr>
      <w:tr>
        <w:tc>
          <w:tcPr>
            <w:tcW w:type="dxa" w:w="2835"/>
            <w:shd w:val="clear" w:color="auto" w:fill="FFFFFF"/>
          </w:tcPr>
          <w:p>
            <w:r>
              <w:rPr>
                <w:rFonts w:ascii="Calibri" w:hAnsi="Calibri"/>
                <w:b w:val="0"/>
                <w:i w:val="0"/>
                <w:sz w:val="20"/>
              </w:rPr>
              <w:t>test_cert_subject</w:t>
            </w:r>
          </w:p>
        </w:tc>
        <w:tc>
          <w:tcPr>
            <w:tcW w:type="dxa" w:w="1417"/>
            <w:shd w:val="clear" w:color="auto" w:fill="FFFFFF"/>
          </w:tcPr>
          <w:p>
            <w:r>
              <w:rPr>
                <w:rFonts w:ascii="Calibri" w:hAnsi="Calibri"/>
                <w:b w:val="0"/>
                <w:i w:val="0"/>
                <w:sz w:val="20"/>
              </w:rPr>
              <w:t>19</w:t>
            </w:r>
          </w:p>
        </w:tc>
        <w:tc>
          <w:tcPr>
            <w:tcW w:type="dxa" w:w="4819"/>
            <w:shd w:val="clear" w:color="auto" w:fill="FFFFFF"/>
          </w:tcPr>
          <w:p>
            <w:r>
              <w:rPr>
                <w:rFonts w:ascii="Calibri" w:hAnsi="Calibri"/>
                <w:b w:val="0"/>
                <w:i w:val="0"/>
                <w:sz w:val="20"/>
              </w:rPr>
              <w:t>X.509 subject extraction for CKA_SUBJECT</w:t>
            </w:r>
          </w:p>
        </w:tc>
      </w:tr>
      <w:tr>
        <w:tc>
          <w:tcPr>
            <w:tcW w:type="dxa" w:w="2835"/>
            <w:shd w:val="clear" w:color="auto" w:fill="DEEBF7"/>
          </w:tcPr>
          <w:p>
            <w:r>
              <w:rPr>
                <w:rFonts w:ascii="Calibri" w:hAnsi="Calibri"/>
                <w:b w:val="0"/>
                <w:i w:val="0"/>
                <w:sz w:val="20"/>
              </w:rPr>
              <w:t>test_function_table</w:t>
            </w:r>
          </w:p>
        </w:tc>
        <w:tc>
          <w:tcPr>
            <w:tcW w:type="dxa" w:w="1417"/>
            <w:shd w:val="clear" w:color="auto" w:fill="DEEBF7"/>
          </w:tcPr>
          <w:p>
            <w:r>
              <w:rPr>
                <w:rFonts w:ascii="Calibri" w:hAnsi="Calibri"/>
                <w:b w:val="0"/>
                <w:i w:val="0"/>
                <w:sz w:val="20"/>
              </w:rPr>
              <w:t>68</w:t>
            </w:r>
          </w:p>
        </w:tc>
        <w:tc>
          <w:tcPr>
            <w:tcW w:type="dxa" w:w="4819"/>
            <w:shd w:val="clear" w:color="auto" w:fill="DEEBF7"/>
          </w:tcPr>
          <w:p>
            <w:r>
              <w:rPr>
                <w:rFonts w:ascii="Calibri" w:hAnsi="Calibri"/>
                <w:b w:val="0"/>
                <w:i w:val="0"/>
                <w:sz w:val="20"/>
              </w:rPr>
              <w:t>NCRYPT_KEY_STORAGE_FUNCTION_TABLE slot assignment by name</w:t>
            </w:r>
          </w:p>
        </w:tc>
      </w:tr>
      <w:tr>
        <w:tc>
          <w:tcPr>
            <w:tcW w:type="dxa" w:w="2835"/>
            <w:shd w:val="clear" w:color="auto" w:fill="FFFFFF"/>
          </w:tcPr>
          <w:p>
            <w:r>
              <w:rPr>
                <w:rFonts w:ascii="Calibri" w:hAnsi="Calibri"/>
                <w:b w:val="0"/>
                <w:i w:val="0"/>
                <w:sz w:val="20"/>
              </w:rPr>
              <w:t>TOTAL</w:t>
            </w:r>
          </w:p>
        </w:tc>
        <w:tc>
          <w:tcPr>
            <w:tcW w:type="dxa" w:w="1417"/>
            <w:shd w:val="clear" w:color="auto" w:fill="FFFFFF"/>
          </w:tcPr>
          <w:p>
            <w:r>
              <w:rPr>
                <w:rFonts w:ascii="Calibri" w:hAnsi="Calibri"/>
                <w:b w:val="0"/>
                <w:i w:val="0"/>
                <w:sz w:val="20"/>
              </w:rPr>
              <w:t>1582</w:t>
            </w:r>
          </w:p>
        </w:tc>
        <w:tc>
          <w:tcPr>
            <w:tcW w:type="dxa" w:w="4819"/>
            <w:shd w:val="clear" w:color="auto" w:fill="FFFFFF"/>
          </w:tcPr>
          <w:p>
            <w:r>
              <w:rPr>
                <w:rFonts w:ascii="Calibri" w:hAnsi="Calibri"/>
                <w:b w:val="0"/>
                <w:i w:val="0"/>
                <w:sz w:val="20"/>
              </w:rPr>
            </w:r>
          </w:p>
        </w:tc>
      </w:tr>
    </w:tbl>
    <w:p>
      <w:pPr>
        <w:spacing w:after="80"/>
      </w:pPr>
    </w:p>
    <w:p>
      <w:pPr>
        <w:keepNext/>
        <w:spacing w:before="240" w:after="80"/>
      </w:pPr>
      <w:r>
        <w:rPr>
          <w:rFonts w:ascii="Calibri" w:hAnsi="Calibri"/>
          <w:b/>
          <w:i w:val="0"/>
          <w:color w:val="2E74B5"/>
          <w:sz w:val="26"/>
        </w:rPr>
        <w:t>5.1b  Layer 1b — Against a second, real PKCS#11 module (Linux)</w:t>
      </w:r>
    </w:p>
    <w:p>
      <w:pPr>
        <w:spacing w:before="40" w:after="80"/>
      </w:pPr>
      <w:r>
        <w:rPr>
          <w:rFonts w:ascii="Calibri" w:hAnsi="Calibri"/>
          <w:b w:val="0"/>
          <w:i w:val="0"/>
          <w:sz w:val="21"/>
        </w:rPr>
        <w:t>The same provider sources, linked against Kryoptic — a PKCS#11 token written in Rust with no connection to this project. The only substitution is the loader: LoadLibraryW becomes dlopen. This is the only layer that can test the claim the architecture rests on, that any conformant PKCS#11 v2.40+ module can back this provider.</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cd softhsm_ksp/tests/linux</w:t>
            </w:r>
          </w:p>
          <w:p>
            <w:pPr>
              <w:spacing w:before="0" w:after="0"/>
              <w:ind w:left="170"/>
            </w:pPr>
            <w:r>
              <w:rPr>
                <w:rFonts w:ascii="Courier New" w:hAnsi="Courier New"/>
                <w:b w:val="0"/>
                <w:i w:val="0"/>
                <w:color w:val="1C1C1C"/>
                <w:sz w:val="18"/>
              </w:rPr>
              <w:t>make all          # fetch + build Kryoptic, init a token, run twice</w:t>
            </w:r>
          </w:p>
          <w:p>
            <w:pPr>
              <w:spacing w:before="0" w:after="0"/>
              <w:ind w:left="170"/>
            </w:pPr>
            <w:r>
              <w:rPr>
                <w:rFonts w:ascii="Courier New" w:hAnsi="Courier New"/>
                <w:b w:val="0"/>
                <w:i w:val="0"/>
                <w:color w:val="1C1C1C"/>
                <w:sz w:val="18"/>
              </w:rPr>
              <w:t>make all-pqc      # same, but build OpenSSL 3.5 and a token with</w:t>
            </w:r>
          </w:p>
          <w:p>
            <w:pPr>
              <w:spacing w:before="0" w:after="0"/>
              <w:ind w:left="170"/>
            </w:pPr>
            <w:r>
              <w:rPr>
                <w:rFonts w:ascii="Courier New" w:hAnsi="Courier New"/>
                <w:b w:val="0"/>
                <w:i w:val="0"/>
                <w:color w:val="1C1C1C"/>
                <w:sz w:val="18"/>
              </w:rPr>
              <w:t xml:space="preserve">                  # EdDSA and ML-DSA as well</w:t>
            </w:r>
          </w:p>
          <w:p>
            <w:pPr>
              <w:spacing w:before="0" w:after="0"/>
              <w:ind w:left="170"/>
            </w:pPr>
            <w:r>
              <w:rPr>
                <w:rFonts w:ascii="Courier New" w:hAnsi="Courier New"/>
                <w:b w:val="0"/>
                <w:i w:val="0"/>
                <w:color w:val="1C1C1C"/>
                <w:sz w:val="18"/>
              </w:rPr>
              <w:t>make concurrent   # 32 threads over the pool of 16 sessions</w:t>
            </w:r>
          </w:p>
          <w:p>
            <w:pPr>
              <w:spacing w:before="0" w:after="80"/>
              <w:ind w:left="170"/>
            </w:pPr>
            <w:r>
              <w:rPr>
                <w:rFonts w:ascii="Courier New" w:hAnsi="Courier New"/>
                <w:b w:val="0"/>
                <w:i w:val="0"/>
                <w:color w:val="1C1C1C"/>
                <w:sz w:val="18"/>
              </w:rPr>
              <w:t>make tsan         # the same, under ThreadSanitizer</w:t>
            </w:r>
          </w:p>
        </w:tc>
      </w:tr>
    </w:tbl>
    <w:p>
      <w:pPr>
        <w:spacing w:after="80"/>
      </w:pPr>
    </w:p>
    <w:p>
      <w:pPr>
        <w:spacing w:before="40" w:after="80"/>
      </w:pPr>
      <w:r>
        <w:rPr>
          <w:rFonts w:ascii="Calibri" w:hAnsi="Calibri"/>
          <w:b w:val="0"/>
          <w:i w:val="0"/>
          <w:sz w:val="21"/>
        </w:rPr>
        <w:t>The suite runs TWICE against the same token without re-initialising. Anything the provider leaves behind is invisible to a single pass; an orphaned certificate object was found exactly that way, by a second run reading back what the first had left.</w:t>
      </w:r>
    </w:p>
    <w:p>
      <w:pPr>
        <w:spacing w:before="40" w:after="80"/>
      </w:pPr>
      <w:r>
        <w:rPr>
          <w:rFonts w:ascii="Calibri" w:hAnsi="Calibri"/>
          <w:b w:val="0"/>
          <w:i w:val="0"/>
          <w:sz w:val="21"/>
        </w:rPr>
        <w:t>Capability-dependent assertions ask the token and require the provider to agree, rather than asserting one build's feature set. With the mechanism the operation must work; without it the provider must refuse. Both are real answers, so the same source is a real test against either token configuration.</w:t>
      </w:r>
    </w:p>
    <w:p>
      <w:pPr>
        <w:keepNext/>
        <w:spacing w:before="240" w:after="80"/>
      </w:pPr>
      <w:r>
        <w:rPr>
          <w:rFonts w:ascii="Calibri" w:hAnsi="Calibri"/>
          <w:b/>
          <w:i w:val="0"/>
          <w:color w:val="2E74B5"/>
          <w:sz w:val="26"/>
        </w:rPr>
        <w:t>5.2  Layer 2 — Integration tests (Windows)</w:t>
      </w:r>
    </w:p>
    <w:p>
      <w:pPr>
        <w:spacing w:before="40" w:after="80"/>
      </w:pPr>
      <w:r>
        <w:rPr>
          <w:rFonts w:ascii="Calibri" w:hAnsi="Calibri"/>
          <w:b w:val="0"/>
          <w:i w:val="0"/>
          <w:sz w:val="21"/>
        </w:rPr>
        <w:t>These tests call KSP functions directly (no registry required) against a live SoftHSM2 token. Set the required environment variables before running.</w:t>
      </w:r>
    </w:p>
    <w:p>
      <w:pPr>
        <w:spacing w:before="120" w:after="20"/>
      </w:pPr>
      <w:r>
        <w:rPr>
          <w:rFonts w:ascii="Calibri" w:hAnsi="Calibri"/>
          <w:b/>
          <w:i/>
          <w:color w:val="2E74B5"/>
          <w:sz w:val="18"/>
        </w:rPr>
        <w:t>Run integration tests (Windows)</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 Set environment variables (PowerShell):</w:t>
            </w:r>
          </w:p>
          <w:p>
            <w:pPr>
              <w:spacing w:before="0" w:after="0"/>
              <w:ind w:left="170"/>
            </w:pPr>
            <w:r>
              <w:rPr>
                <w:rFonts w:ascii="Courier New" w:hAnsi="Courier New"/>
                <w:b w:val="0"/>
                <w:i w:val="0"/>
                <w:color w:val="1C1C1C"/>
                <w:sz w:val="18"/>
              </w:rPr>
              <w:t>$env:SOFTHSM2_LIB = "C:\Program Files\SoftHSM2\lib\softhsm2-x64.dll"</w:t>
            </w:r>
          </w:p>
          <w:p>
            <w:pPr>
              <w:spacing w:before="0" w:after="0"/>
              <w:ind w:left="170"/>
            </w:pPr>
            <w:r>
              <w:rPr>
                <w:rFonts w:ascii="Courier New" w:hAnsi="Courier New"/>
                <w:b w:val="0"/>
                <w:i w:val="0"/>
                <w:color w:val="1C1C1C"/>
                <w:sz w:val="18"/>
              </w:rPr>
              <w:t>$env:SOFTHSM2_PIN = "1234"</w:t>
            </w:r>
          </w:p>
          <w:p>
            <w:pPr>
              <w:spacing w:before="0" w:after="0"/>
              <w:ind w:left="170"/>
            </w:pPr>
            <w:r>
              <w:rPr>
                <w:rFonts w:ascii="Courier New" w:hAnsi="Courier New"/>
                <w:b w:val="0"/>
                <w:i w:val="0"/>
                <w:color w:val="1C1C1C"/>
                <w:sz w:val="18"/>
              </w:rPr>
              <w:t>$env:KSP_DEBUG    = "1"   # optional: enables OutputDebugString logging</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Run the integration test executable:</w:t>
            </w:r>
          </w:p>
          <w:p>
            <w:pPr>
              <w:spacing w:before="0" w:after="80"/>
              <w:ind w:left="170"/>
            </w:pPr>
            <w:r>
              <w:rPr>
                <w:rFonts w:ascii="Courier New" w:hAnsi="Courier New"/>
                <w:b w:val="0"/>
                <w:i w:val="0"/>
                <w:color w:val="1C1C1C"/>
                <w:sz w:val="18"/>
              </w:rPr>
              <w:t>.\build\Release\test_ksp_integration.exe</w:t>
            </w:r>
          </w:p>
        </w:tc>
      </w:tr>
    </w:tbl>
    <w:p>
      <w:pPr>
        <w:spacing w:after="80"/>
      </w:pPr>
    </w:p>
    <w:p>
      <w:pPr>
        <w:spacing w:before="40" w:after="80"/>
      </w:pPr>
      <w:r>
        <w:rPr>
          <w:rFonts w:ascii="Calibri" w:hAnsi="Calibri"/>
          <w:b w:val="0"/>
          <w:i w:val="0"/>
          <w:sz w:val="21"/>
        </w:rPr>
        <w:t>The test suite runs 21 tests in two groups:</w:t>
      </w:r>
    </w:p>
    <w:tbl>
      <w:tblPr>
        <w:tblStyle w:val="TableGrid"/>
        <w:tblW w:type="auto" w:w="0"/>
        <w:jc w:val="left"/>
        <w:tblLook w:firstColumn="1" w:firstRow="1" w:lastColumn="0" w:lastRow="0" w:noHBand="0" w:noVBand="1" w:val="04A0"/>
      </w:tblPr>
      <w:tblGrid>
        <w:gridCol w:w="3024"/>
        <w:gridCol w:w="3024"/>
        <w:gridCol w:w="3024"/>
      </w:tblGrid>
      <w:tr>
        <w:tc>
          <w:tcPr>
            <w:tcW w:type="dxa" w:w="1020"/>
            <w:shd w:val="clear" w:color="auto" w:fill="2E74B5"/>
            <w:vAlign w:val="center"/>
          </w:tcPr>
          <w:p>
            <w:pPr>
              <w:jc w:val="left"/>
            </w:pPr>
            <w:r>
              <w:rPr>
                <w:rFonts w:ascii="Calibri" w:hAnsi="Calibri"/>
                <w:b/>
                <w:i w:val="0"/>
                <w:color w:val="FFFFFF"/>
                <w:sz w:val="20"/>
              </w:rPr>
              <w:t>Test #</w:t>
            </w:r>
          </w:p>
        </w:tc>
        <w:tc>
          <w:tcPr>
            <w:tcW w:type="dxa" w:w="4932"/>
            <w:shd w:val="clear" w:color="auto" w:fill="2E74B5"/>
            <w:vAlign w:val="center"/>
          </w:tcPr>
          <w:p>
            <w:pPr>
              <w:jc w:val="left"/>
            </w:pPr>
            <w:r>
              <w:rPr>
                <w:rFonts w:ascii="Calibri" w:hAnsi="Calibri"/>
                <w:b/>
                <w:i w:val="0"/>
                <w:color w:val="FFFFFF"/>
                <w:sz w:val="20"/>
              </w:rPr>
              <w:t>Name</w:t>
            </w:r>
          </w:p>
        </w:tc>
        <w:tc>
          <w:tcPr>
            <w:tcW w:type="dxa" w:w="1417"/>
            <w:shd w:val="clear" w:color="auto" w:fill="2E74B5"/>
            <w:vAlign w:val="center"/>
          </w:tcPr>
          <w:p>
            <w:pPr>
              <w:jc w:val="left"/>
            </w:pPr>
            <w:r>
              <w:rPr>
                <w:rFonts w:ascii="Calibri" w:hAnsi="Calibri"/>
                <w:b/>
                <w:i w:val="0"/>
                <w:color w:val="FFFFFF"/>
                <w:sz w:val="20"/>
              </w:rPr>
              <w:t>Category</w:t>
            </w:r>
          </w:p>
        </w:tc>
      </w:tr>
      <w:tr>
        <w:tc>
          <w:tcPr>
            <w:tcW w:type="dxa" w:w="1020"/>
            <w:shd w:val="clear" w:color="auto" w:fill="FFFFFF"/>
          </w:tcPr>
          <w:p>
            <w:r>
              <w:rPr>
                <w:rFonts w:ascii="Calibri" w:hAnsi="Calibri"/>
                <w:b w:val="0"/>
                <w:i w:val="0"/>
                <w:sz w:val="20"/>
              </w:rPr>
              <w:t>1</w:t>
            </w:r>
          </w:p>
        </w:tc>
        <w:tc>
          <w:tcPr>
            <w:tcW w:type="dxa" w:w="4932"/>
            <w:shd w:val="clear" w:color="auto" w:fill="FFFFFF"/>
          </w:tcPr>
          <w:p>
            <w:r>
              <w:rPr>
                <w:rFonts w:ascii="Calibri" w:hAnsi="Calibri"/>
                <w:b w:val="0"/>
                <w:i w:val="0"/>
                <w:sz w:val="20"/>
              </w:rPr>
              <w:t>OpenProvider</w:t>
            </w:r>
          </w:p>
        </w:tc>
        <w:tc>
          <w:tcPr>
            <w:tcW w:type="dxa" w:w="1417"/>
            <w:shd w:val="clear" w:color="auto" w:fill="FFFFFF"/>
          </w:tcPr>
          <w:p>
            <w:r>
              <w:rPr>
                <w:rFonts w:ascii="Calibri" w:hAnsi="Calibri"/>
                <w:b w:val="0"/>
                <w:i w:val="0"/>
                <w:sz w:val="20"/>
              </w:rPr>
              <w:t>Original</w:t>
            </w:r>
          </w:p>
        </w:tc>
      </w:tr>
      <w:tr>
        <w:tc>
          <w:tcPr>
            <w:tcW w:type="dxa" w:w="1020"/>
            <w:shd w:val="clear" w:color="auto" w:fill="DEEBF7"/>
          </w:tcPr>
          <w:p>
            <w:r>
              <w:rPr>
                <w:rFonts w:ascii="Calibri" w:hAnsi="Calibri"/>
                <w:b w:val="0"/>
                <w:i w:val="0"/>
                <w:sz w:val="20"/>
              </w:rPr>
              <w:t>2</w:t>
            </w:r>
          </w:p>
        </w:tc>
        <w:tc>
          <w:tcPr>
            <w:tcW w:type="dxa" w:w="4932"/>
            <w:shd w:val="clear" w:color="auto" w:fill="DEEBF7"/>
          </w:tcPr>
          <w:p>
            <w:r>
              <w:rPr>
                <w:rFonts w:ascii="Calibri" w:hAnsi="Calibri"/>
                <w:b w:val="0"/>
                <w:i w:val="0"/>
                <w:sz w:val="20"/>
              </w:rPr>
              <w:t>GetProviderProperty (Name, Version, ImplType)</w:t>
            </w:r>
          </w:p>
        </w:tc>
        <w:tc>
          <w:tcPr>
            <w:tcW w:type="dxa" w:w="1417"/>
            <w:shd w:val="clear" w:color="auto" w:fill="DEEBF7"/>
          </w:tcPr>
          <w:p>
            <w:r>
              <w:rPr>
                <w:rFonts w:ascii="Calibri" w:hAnsi="Calibri"/>
                <w:b w:val="0"/>
                <w:i w:val="0"/>
                <w:sz w:val="20"/>
              </w:rPr>
              <w:t>Original</w:t>
            </w:r>
          </w:p>
        </w:tc>
      </w:tr>
      <w:tr>
        <w:tc>
          <w:tcPr>
            <w:tcW w:type="dxa" w:w="1020"/>
            <w:shd w:val="clear" w:color="auto" w:fill="FFFFFF"/>
          </w:tcPr>
          <w:p>
            <w:r>
              <w:rPr>
                <w:rFonts w:ascii="Calibri" w:hAnsi="Calibri"/>
                <w:b w:val="0"/>
                <w:i w:val="0"/>
                <w:sz w:val="20"/>
              </w:rPr>
              <w:t>3</w:t>
            </w:r>
          </w:p>
        </w:tc>
        <w:tc>
          <w:tcPr>
            <w:tcW w:type="dxa" w:w="4932"/>
            <w:shd w:val="clear" w:color="auto" w:fill="FFFFFF"/>
          </w:tcPr>
          <w:p>
            <w:r>
              <w:rPr>
                <w:rFonts w:ascii="Calibri" w:hAnsi="Calibri"/>
                <w:b w:val="0"/>
                <w:i w:val="0"/>
                <w:sz w:val="20"/>
              </w:rPr>
              <w:t>CreatePersistedKey RSA 2048</w:t>
            </w:r>
          </w:p>
        </w:tc>
        <w:tc>
          <w:tcPr>
            <w:tcW w:type="dxa" w:w="1417"/>
            <w:shd w:val="clear" w:color="auto" w:fill="FFFFFF"/>
          </w:tcPr>
          <w:p>
            <w:r>
              <w:rPr>
                <w:rFonts w:ascii="Calibri" w:hAnsi="Calibri"/>
                <w:b w:val="0"/>
                <w:i w:val="0"/>
                <w:sz w:val="20"/>
              </w:rPr>
              <w:t>Original</w:t>
            </w:r>
          </w:p>
        </w:tc>
      </w:tr>
      <w:tr>
        <w:tc>
          <w:tcPr>
            <w:tcW w:type="dxa" w:w="1020"/>
            <w:shd w:val="clear" w:color="auto" w:fill="DEEBF7"/>
          </w:tcPr>
          <w:p>
            <w:r>
              <w:rPr>
                <w:rFonts w:ascii="Calibri" w:hAnsi="Calibri"/>
                <w:b w:val="0"/>
                <w:i w:val="0"/>
                <w:sz w:val="20"/>
              </w:rPr>
              <w:t>4</w:t>
            </w:r>
          </w:p>
        </w:tc>
        <w:tc>
          <w:tcPr>
            <w:tcW w:type="dxa" w:w="4932"/>
            <w:shd w:val="clear" w:color="auto" w:fill="DEEBF7"/>
          </w:tcPr>
          <w:p>
            <w:r>
              <w:rPr>
                <w:rFonts w:ascii="Calibri" w:hAnsi="Calibri"/>
                <w:b w:val="0"/>
                <w:i w:val="0"/>
                <w:sz w:val="20"/>
              </w:rPr>
              <w:t>FinalizeKey RSA</w:t>
            </w:r>
          </w:p>
        </w:tc>
        <w:tc>
          <w:tcPr>
            <w:tcW w:type="dxa" w:w="1417"/>
            <w:shd w:val="clear" w:color="auto" w:fill="DEEBF7"/>
          </w:tcPr>
          <w:p>
            <w:r>
              <w:rPr>
                <w:rFonts w:ascii="Calibri" w:hAnsi="Calibri"/>
                <w:b w:val="0"/>
                <w:i w:val="0"/>
                <w:sz w:val="20"/>
              </w:rPr>
              <w:t>Original</w:t>
            </w:r>
          </w:p>
        </w:tc>
      </w:tr>
      <w:tr>
        <w:tc>
          <w:tcPr>
            <w:tcW w:type="dxa" w:w="1020"/>
            <w:shd w:val="clear" w:color="auto" w:fill="FFFFFF"/>
          </w:tcPr>
          <w:p>
            <w:r>
              <w:rPr>
                <w:rFonts w:ascii="Calibri" w:hAnsi="Calibri"/>
                <w:b w:val="0"/>
                <w:i w:val="0"/>
                <w:sz w:val="20"/>
              </w:rPr>
              <w:t>5</w:t>
            </w:r>
          </w:p>
        </w:tc>
        <w:tc>
          <w:tcPr>
            <w:tcW w:type="dxa" w:w="4932"/>
            <w:shd w:val="clear" w:color="auto" w:fill="FFFFFF"/>
          </w:tcPr>
          <w:p>
            <w:r>
              <w:rPr>
                <w:rFonts w:ascii="Calibri" w:hAnsi="Calibri"/>
                <w:b w:val="0"/>
                <w:i w:val="0"/>
                <w:sz w:val="20"/>
              </w:rPr>
              <w:t>GetKeyProperty (ALGORITHM, LENGTH)</w:t>
            </w:r>
          </w:p>
        </w:tc>
        <w:tc>
          <w:tcPr>
            <w:tcW w:type="dxa" w:w="1417"/>
            <w:shd w:val="clear" w:color="auto" w:fill="FFFFFF"/>
          </w:tcPr>
          <w:p>
            <w:r>
              <w:rPr>
                <w:rFonts w:ascii="Calibri" w:hAnsi="Calibri"/>
                <w:b w:val="0"/>
                <w:i w:val="0"/>
                <w:sz w:val="20"/>
              </w:rPr>
              <w:t>Original</w:t>
            </w:r>
          </w:p>
        </w:tc>
      </w:tr>
      <w:tr>
        <w:tc>
          <w:tcPr>
            <w:tcW w:type="dxa" w:w="1020"/>
            <w:shd w:val="clear" w:color="auto" w:fill="DEEBF7"/>
          </w:tcPr>
          <w:p>
            <w:r>
              <w:rPr>
                <w:rFonts w:ascii="Calibri" w:hAnsi="Calibri"/>
                <w:b w:val="0"/>
                <w:i w:val="0"/>
                <w:sz w:val="20"/>
              </w:rPr>
              <w:t>6</w:t>
            </w:r>
          </w:p>
        </w:tc>
        <w:tc>
          <w:tcPr>
            <w:tcW w:type="dxa" w:w="4932"/>
            <w:shd w:val="clear" w:color="auto" w:fill="DEEBF7"/>
          </w:tcPr>
          <w:p>
            <w:r>
              <w:rPr>
                <w:rFonts w:ascii="Calibri" w:hAnsi="Calibri"/>
                <w:b w:val="0"/>
                <w:i w:val="0"/>
                <w:sz w:val="20"/>
              </w:rPr>
              <w:t>SignHash RSA PKCS1</w:t>
            </w:r>
          </w:p>
        </w:tc>
        <w:tc>
          <w:tcPr>
            <w:tcW w:type="dxa" w:w="1417"/>
            <w:shd w:val="clear" w:color="auto" w:fill="DEEBF7"/>
          </w:tcPr>
          <w:p>
            <w:r>
              <w:rPr>
                <w:rFonts w:ascii="Calibri" w:hAnsi="Calibri"/>
                <w:b w:val="0"/>
                <w:i w:val="0"/>
                <w:sz w:val="20"/>
              </w:rPr>
              <w:t>Original</w:t>
            </w:r>
          </w:p>
        </w:tc>
      </w:tr>
      <w:tr>
        <w:tc>
          <w:tcPr>
            <w:tcW w:type="dxa" w:w="1020"/>
            <w:shd w:val="clear" w:color="auto" w:fill="FFFFFF"/>
          </w:tcPr>
          <w:p>
            <w:r>
              <w:rPr>
                <w:rFonts w:ascii="Calibri" w:hAnsi="Calibri"/>
                <w:b w:val="0"/>
                <w:i w:val="0"/>
                <w:sz w:val="20"/>
              </w:rPr>
              <w:t>7</w:t>
            </w:r>
          </w:p>
        </w:tc>
        <w:tc>
          <w:tcPr>
            <w:tcW w:type="dxa" w:w="4932"/>
            <w:shd w:val="clear" w:color="auto" w:fill="FFFFFF"/>
          </w:tcPr>
          <w:p>
            <w:r>
              <w:rPr>
                <w:rFonts w:ascii="Calibri" w:hAnsi="Calibri"/>
                <w:b w:val="0"/>
                <w:i w:val="0"/>
                <w:sz w:val="20"/>
              </w:rPr>
              <w:t>ExportKey BCRYPT_RSAPUBLIC_BLOB</w:t>
            </w:r>
          </w:p>
        </w:tc>
        <w:tc>
          <w:tcPr>
            <w:tcW w:type="dxa" w:w="1417"/>
            <w:shd w:val="clear" w:color="auto" w:fill="FFFFFF"/>
          </w:tcPr>
          <w:p>
            <w:r>
              <w:rPr>
                <w:rFonts w:ascii="Calibri" w:hAnsi="Calibri"/>
                <w:b w:val="0"/>
                <w:i w:val="0"/>
                <w:sz w:val="20"/>
              </w:rPr>
              <w:t>Original</w:t>
            </w:r>
          </w:p>
        </w:tc>
      </w:tr>
      <w:tr>
        <w:tc>
          <w:tcPr>
            <w:tcW w:type="dxa" w:w="1020"/>
            <w:shd w:val="clear" w:color="auto" w:fill="DEEBF7"/>
          </w:tcPr>
          <w:p>
            <w:r>
              <w:rPr>
                <w:rFonts w:ascii="Calibri" w:hAnsi="Calibri"/>
                <w:b w:val="0"/>
                <w:i w:val="0"/>
                <w:sz w:val="20"/>
              </w:rPr>
              <w:t>8</w:t>
            </w:r>
          </w:p>
        </w:tc>
        <w:tc>
          <w:tcPr>
            <w:tcW w:type="dxa" w:w="4932"/>
            <w:shd w:val="clear" w:color="auto" w:fill="DEEBF7"/>
          </w:tcPr>
          <w:p>
            <w:r>
              <w:rPr>
                <w:rFonts w:ascii="Calibri" w:hAnsi="Calibri"/>
                <w:b w:val="0"/>
                <w:i w:val="0"/>
                <w:sz w:val="20"/>
              </w:rPr>
              <w:t>ExportKey private → NTE_NOT_SUPPORTED</w:t>
            </w:r>
          </w:p>
        </w:tc>
        <w:tc>
          <w:tcPr>
            <w:tcW w:type="dxa" w:w="1417"/>
            <w:shd w:val="clear" w:color="auto" w:fill="DEEBF7"/>
          </w:tcPr>
          <w:p>
            <w:r>
              <w:rPr>
                <w:rFonts w:ascii="Calibri" w:hAnsi="Calibri"/>
                <w:b w:val="0"/>
                <w:i w:val="0"/>
                <w:sz w:val="20"/>
              </w:rPr>
              <w:t>Original</w:t>
            </w:r>
          </w:p>
        </w:tc>
      </w:tr>
      <w:tr>
        <w:tc>
          <w:tcPr>
            <w:tcW w:type="dxa" w:w="1020"/>
            <w:shd w:val="clear" w:color="auto" w:fill="FFFFFF"/>
          </w:tcPr>
          <w:p>
            <w:r>
              <w:rPr>
                <w:rFonts w:ascii="Calibri" w:hAnsi="Calibri"/>
                <w:b w:val="0"/>
                <w:i w:val="0"/>
                <w:sz w:val="20"/>
              </w:rPr>
              <w:t>9</w:t>
            </w:r>
          </w:p>
        </w:tc>
        <w:tc>
          <w:tcPr>
            <w:tcW w:type="dxa" w:w="4932"/>
            <w:shd w:val="clear" w:color="auto" w:fill="FFFFFF"/>
          </w:tcPr>
          <w:p>
            <w:r>
              <w:rPr>
                <w:rFonts w:ascii="Calibri" w:hAnsi="Calibri"/>
                <w:b w:val="0"/>
                <w:i w:val="0"/>
                <w:sz w:val="20"/>
              </w:rPr>
              <w:t>OpenKey (reopen by label)</w:t>
            </w:r>
          </w:p>
        </w:tc>
        <w:tc>
          <w:tcPr>
            <w:tcW w:type="dxa" w:w="1417"/>
            <w:shd w:val="clear" w:color="auto" w:fill="FFFFFF"/>
          </w:tcPr>
          <w:p>
            <w:r>
              <w:rPr>
                <w:rFonts w:ascii="Calibri" w:hAnsi="Calibri"/>
                <w:b w:val="0"/>
                <w:i w:val="0"/>
                <w:sz w:val="20"/>
              </w:rPr>
              <w:t>Original</w:t>
            </w:r>
          </w:p>
        </w:tc>
      </w:tr>
      <w:tr>
        <w:tc>
          <w:tcPr>
            <w:tcW w:type="dxa" w:w="1020"/>
            <w:shd w:val="clear" w:color="auto" w:fill="DEEBF7"/>
          </w:tcPr>
          <w:p>
            <w:r>
              <w:rPr>
                <w:rFonts w:ascii="Calibri" w:hAnsi="Calibri"/>
                <w:b w:val="0"/>
                <w:i w:val="0"/>
                <w:sz w:val="20"/>
              </w:rPr>
              <w:t>10</w:t>
            </w:r>
          </w:p>
        </w:tc>
        <w:tc>
          <w:tcPr>
            <w:tcW w:type="dxa" w:w="4932"/>
            <w:shd w:val="clear" w:color="auto" w:fill="DEEBF7"/>
          </w:tcPr>
          <w:p>
            <w:r>
              <w:rPr>
                <w:rFonts w:ascii="Calibri" w:hAnsi="Calibri"/>
                <w:b w:val="0"/>
                <w:i w:val="0"/>
                <w:sz w:val="20"/>
              </w:rPr>
              <w:t>CreatePersistedKey ECDSA P-256</w:t>
            </w:r>
          </w:p>
        </w:tc>
        <w:tc>
          <w:tcPr>
            <w:tcW w:type="dxa" w:w="1417"/>
            <w:shd w:val="clear" w:color="auto" w:fill="DEEBF7"/>
          </w:tcPr>
          <w:p>
            <w:r>
              <w:rPr>
                <w:rFonts w:ascii="Calibri" w:hAnsi="Calibri"/>
                <w:b w:val="0"/>
                <w:i w:val="0"/>
                <w:sz w:val="20"/>
              </w:rPr>
              <w:t>Original</w:t>
            </w:r>
          </w:p>
        </w:tc>
      </w:tr>
      <w:tr>
        <w:tc>
          <w:tcPr>
            <w:tcW w:type="dxa" w:w="1020"/>
            <w:shd w:val="clear" w:color="auto" w:fill="FFFFFF"/>
          </w:tcPr>
          <w:p>
            <w:r>
              <w:rPr>
                <w:rFonts w:ascii="Calibri" w:hAnsi="Calibri"/>
                <w:b w:val="0"/>
                <w:i w:val="0"/>
                <w:sz w:val="20"/>
              </w:rPr>
              <w:t>11</w:t>
            </w:r>
          </w:p>
        </w:tc>
        <w:tc>
          <w:tcPr>
            <w:tcW w:type="dxa" w:w="4932"/>
            <w:shd w:val="clear" w:color="auto" w:fill="FFFFFF"/>
          </w:tcPr>
          <w:p>
            <w:r>
              <w:rPr>
                <w:rFonts w:ascii="Calibri" w:hAnsi="Calibri"/>
                <w:b w:val="0"/>
                <w:i w:val="0"/>
                <w:sz w:val="20"/>
              </w:rPr>
              <w:t>SignHash ECDSA</w:t>
            </w:r>
          </w:p>
        </w:tc>
        <w:tc>
          <w:tcPr>
            <w:tcW w:type="dxa" w:w="1417"/>
            <w:shd w:val="clear" w:color="auto" w:fill="FFFFFF"/>
          </w:tcPr>
          <w:p>
            <w:r>
              <w:rPr>
                <w:rFonts w:ascii="Calibri" w:hAnsi="Calibri"/>
                <w:b w:val="0"/>
                <w:i w:val="0"/>
                <w:sz w:val="20"/>
              </w:rPr>
              <w:t>Original</w:t>
            </w:r>
          </w:p>
        </w:tc>
      </w:tr>
      <w:tr>
        <w:tc>
          <w:tcPr>
            <w:tcW w:type="dxa" w:w="1020"/>
            <w:shd w:val="clear" w:color="auto" w:fill="DEEBF7"/>
          </w:tcPr>
          <w:p>
            <w:r>
              <w:rPr>
                <w:rFonts w:ascii="Calibri" w:hAnsi="Calibri"/>
                <w:b w:val="0"/>
                <w:i w:val="0"/>
                <w:sz w:val="20"/>
              </w:rPr>
              <w:t>12</w:t>
            </w:r>
          </w:p>
        </w:tc>
        <w:tc>
          <w:tcPr>
            <w:tcW w:type="dxa" w:w="4932"/>
            <w:shd w:val="clear" w:color="auto" w:fill="DEEBF7"/>
          </w:tcPr>
          <w:p>
            <w:r>
              <w:rPr>
                <w:rFonts w:ascii="Calibri" w:hAnsi="Calibri"/>
                <w:b w:val="0"/>
                <w:i w:val="0"/>
                <w:sz w:val="20"/>
              </w:rPr>
              <w:t>EnumKeys</w:t>
            </w:r>
          </w:p>
        </w:tc>
        <w:tc>
          <w:tcPr>
            <w:tcW w:type="dxa" w:w="1417"/>
            <w:shd w:val="clear" w:color="auto" w:fill="DEEBF7"/>
          </w:tcPr>
          <w:p>
            <w:r>
              <w:rPr>
                <w:rFonts w:ascii="Calibri" w:hAnsi="Calibri"/>
                <w:b w:val="0"/>
                <w:i w:val="0"/>
                <w:sz w:val="20"/>
              </w:rPr>
              <w:t>Original</w:t>
            </w:r>
          </w:p>
        </w:tc>
      </w:tr>
      <w:tr>
        <w:tc>
          <w:tcPr>
            <w:tcW w:type="dxa" w:w="1020"/>
            <w:shd w:val="clear" w:color="auto" w:fill="FFFFFF"/>
          </w:tcPr>
          <w:p>
            <w:r>
              <w:rPr>
                <w:rFonts w:ascii="Calibri" w:hAnsi="Calibri"/>
                <w:b w:val="0"/>
                <w:i w:val="0"/>
                <w:sz w:val="20"/>
              </w:rPr>
              <w:t>13</w:t>
            </w:r>
          </w:p>
        </w:tc>
        <w:tc>
          <w:tcPr>
            <w:tcW w:type="dxa" w:w="4932"/>
            <w:shd w:val="clear" w:color="auto" w:fill="FFFFFF"/>
          </w:tcPr>
          <w:p>
            <w:r>
              <w:rPr>
                <w:rFonts w:ascii="Calibri" w:hAnsi="Calibri"/>
                <w:b w:val="0"/>
                <w:i w:val="0"/>
                <w:sz w:val="20"/>
              </w:rPr>
              <w:t>DeleteKey</w:t>
            </w:r>
          </w:p>
        </w:tc>
        <w:tc>
          <w:tcPr>
            <w:tcW w:type="dxa" w:w="1417"/>
            <w:shd w:val="clear" w:color="auto" w:fill="FFFFFF"/>
          </w:tcPr>
          <w:p>
            <w:r>
              <w:rPr>
                <w:rFonts w:ascii="Calibri" w:hAnsi="Calibri"/>
                <w:b w:val="0"/>
                <w:i w:val="0"/>
                <w:sz w:val="20"/>
              </w:rPr>
              <w:t>Original</w:t>
            </w:r>
          </w:p>
        </w:tc>
      </w:tr>
      <w:tr>
        <w:tc>
          <w:tcPr>
            <w:tcW w:type="dxa" w:w="1020"/>
            <w:shd w:val="clear" w:color="auto" w:fill="DEEBF7"/>
          </w:tcPr>
          <w:p>
            <w:r>
              <w:rPr>
                <w:rFonts w:ascii="Calibri" w:hAnsi="Calibri"/>
                <w:b w:val="0"/>
                <w:i w:val="0"/>
                <w:sz w:val="20"/>
              </w:rPr>
              <w:t>14</w:t>
            </w:r>
          </w:p>
        </w:tc>
        <w:tc>
          <w:tcPr>
            <w:tcW w:type="dxa" w:w="4932"/>
            <w:shd w:val="clear" w:color="auto" w:fill="DEEBF7"/>
          </w:tcPr>
          <w:p>
            <w:r>
              <w:rPr>
                <w:rFonts w:ascii="Calibri" w:hAnsi="Calibri"/>
                <w:b w:val="0"/>
                <w:i w:val="0"/>
                <w:sz w:val="20"/>
              </w:rPr>
              <w:t>SetKeyProperty NCRYPT_LENGTH</w:t>
            </w:r>
          </w:p>
        </w:tc>
        <w:tc>
          <w:tcPr>
            <w:tcW w:type="dxa" w:w="1417"/>
            <w:shd w:val="clear" w:color="auto" w:fill="DEEBF7"/>
          </w:tcPr>
          <w:p>
            <w:r>
              <w:rPr>
                <w:rFonts w:ascii="Calibri" w:hAnsi="Calibri"/>
                <w:b w:val="0"/>
                <w:i w:val="0"/>
                <w:sz w:val="20"/>
              </w:rPr>
              <w:t>Original</w:t>
            </w:r>
          </w:p>
        </w:tc>
      </w:tr>
      <w:tr>
        <w:tc>
          <w:tcPr>
            <w:tcW w:type="dxa" w:w="1020"/>
            <w:shd w:val="clear" w:color="auto" w:fill="FFFFFF"/>
          </w:tcPr>
          <w:p>
            <w:r>
              <w:rPr>
                <w:rFonts w:ascii="Calibri" w:hAnsi="Calibri"/>
                <w:b w:val="0"/>
                <w:i w:val="0"/>
                <w:sz w:val="20"/>
              </w:rPr>
              <w:t>15</w:t>
            </w:r>
          </w:p>
        </w:tc>
        <w:tc>
          <w:tcPr>
            <w:tcW w:type="dxa" w:w="4932"/>
            <w:shd w:val="clear" w:color="auto" w:fill="FFFFFF"/>
          </w:tcPr>
          <w:p>
            <w:r>
              <w:rPr>
                <w:rFonts w:ascii="Calibri" w:hAnsi="Calibri"/>
                <w:b w:val="0"/>
                <w:i w:val="0"/>
                <w:sz w:val="20"/>
              </w:rPr>
              <w:t>RSA PSS sign + BCrypt PSS verify</w:t>
            </w:r>
          </w:p>
        </w:tc>
        <w:tc>
          <w:tcPr>
            <w:tcW w:type="dxa" w:w="1417"/>
            <w:shd w:val="clear" w:color="auto" w:fill="FFFFFF"/>
          </w:tcPr>
          <w:p>
            <w:r>
              <w:rPr>
                <w:rFonts w:ascii="Calibri" w:hAnsi="Calibri"/>
                <w:b w:val="0"/>
                <w:i w:val="0"/>
                <w:sz w:val="20"/>
              </w:rPr>
              <w:t>HLK</w:t>
            </w:r>
          </w:p>
        </w:tc>
      </w:tr>
      <w:tr>
        <w:tc>
          <w:tcPr>
            <w:tcW w:type="dxa" w:w="1020"/>
            <w:shd w:val="clear" w:color="auto" w:fill="DEEBF7"/>
          </w:tcPr>
          <w:p>
            <w:r>
              <w:rPr>
                <w:rFonts w:ascii="Calibri" w:hAnsi="Calibri"/>
                <w:b w:val="0"/>
                <w:i w:val="0"/>
                <w:sz w:val="20"/>
              </w:rPr>
              <w:t>16</w:t>
            </w:r>
          </w:p>
        </w:tc>
        <w:tc>
          <w:tcPr>
            <w:tcW w:type="dxa" w:w="4932"/>
            <w:shd w:val="clear" w:color="auto" w:fill="DEEBF7"/>
          </w:tcPr>
          <w:p>
            <w:r>
              <w:rPr>
                <w:rFonts w:ascii="Calibri" w:hAnsi="Calibri"/>
                <w:b w:val="0"/>
                <w:i w:val="0"/>
                <w:sz w:val="20"/>
              </w:rPr>
              <w:t>RSA PKCS1 BCrypt verify + property coverage</w:t>
            </w:r>
          </w:p>
        </w:tc>
        <w:tc>
          <w:tcPr>
            <w:tcW w:type="dxa" w:w="1417"/>
            <w:shd w:val="clear" w:color="auto" w:fill="DEEBF7"/>
          </w:tcPr>
          <w:p>
            <w:r>
              <w:rPr>
                <w:rFonts w:ascii="Calibri" w:hAnsi="Calibri"/>
                <w:b w:val="0"/>
                <w:i w:val="0"/>
                <w:sz w:val="20"/>
              </w:rPr>
              <w:t>HLK</w:t>
            </w:r>
          </w:p>
        </w:tc>
      </w:tr>
      <w:tr>
        <w:tc>
          <w:tcPr>
            <w:tcW w:type="dxa" w:w="1020"/>
            <w:shd w:val="clear" w:color="auto" w:fill="FFFFFF"/>
          </w:tcPr>
          <w:p>
            <w:r>
              <w:rPr>
                <w:rFonts w:ascii="Calibri" w:hAnsi="Calibri"/>
                <w:b w:val="0"/>
                <w:i w:val="0"/>
                <w:sz w:val="20"/>
              </w:rPr>
              <w:t>17</w:t>
            </w:r>
          </w:p>
        </w:tc>
        <w:tc>
          <w:tcPr>
            <w:tcW w:type="dxa" w:w="4932"/>
            <w:shd w:val="clear" w:color="auto" w:fill="FFFFFF"/>
          </w:tcPr>
          <w:p>
            <w:r>
              <w:rPr>
                <w:rFonts w:ascii="Calibri" w:hAnsi="Calibri"/>
                <w:b w:val="0"/>
                <w:i w:val="0"/>
                <w:sz w:val="20"/>
              </w:rPr>
              <w:t>ECDSA P-256 BCrypt verify</w:t>
            </w:r>
          </w:p>
        </w:tc>
        <w:tc>
          <w:tcPr>
            <w:tcW w:type="dxa" w:w="1417"/>
            <w:shd w:val="clear" w:color="auto" w:fill="FFFFFF"/>
          </w:tcPr>
          <w:p>
            <w:r>
              <w:rPr>
                <w:rFonts w:ascii="Calibri" w:hAnsi="Calibri"/>
                <w:b w:val="0"/>
                <w:i w:val="0"/>
                <w:sz w:val="20"/>
              </w:rPr>
              <w:t>HLK</w:t>
            </w:r>
          </w:p>
        </w:tc>
      </w:tr>
      <w:tr>
        <w:tc>
          <w:tcPr>
            <w:tcW w:type="dxa" w:w="1020"/>
            <w:shd w:val="clear" w:color="auto" w:fill="DEEBF7"/>
          </w:tcPr>
          <w:p>
            <w:r>
              <w:rPr>
                <w:rFonts w:ascii="Calibri" w:hAnsi="Calibri"/>
                <w:b w:val="0"/>
                <w:i w:val="0"/>
                <w:sz w:val="20"/>
              </w:rPr>
              <w:t>18</w:t>
            </w:r>
          </w:p>
        </w:tc>
        <w:tc>
          <w:tcPr>
            <w:tcW w:type="dxa" w:w="4932"/>
            <w:shd w:val="clear" w:color="auto" w:fill="DEEBF7"/>
          </w:tcPr>
          <w:p>
            <w:r>
              <w:rPr>
                <w:rFonts w:ascii="Calibri" w:hAnsi="Calibri"/>
                <w:b w:val="0"/>
                <w:i w:val="0"/>
                <w:sz w:val="20"/>
              </w:rPr>
              <w:t>ECDSA P-384 (96-byte sig) + BCrypt verify</w:t>
            </w:r>
          </w:p>
        </w:tc>
        <w:tc>
          <w:tcPr>
            <w:tcW w:type="dxa" w:w="1417"/>
            <w:shd w:val="clear" w:color="auto" w:fill="DEEBF7"/>
          </w:tcPr>
          <w:p>
            <w:r>
              <w:rPr>
                <w:rFonts w:ascii="Calibri" w:hAnsi="Calibri"/>
                <w:b w:val="0"/>
                <w:i w:val="0"/>
                <w:sz w:val="20"/>
              </w:rPr>
              <w:t>HLK</w:t>
            </w:r>
          </w:p>
        </w:tc>
      </w:tr>
      <w:tr>
        <w:tc>
          <w:tcPr>
            <w:tcW w:type="dxa" w:w="1020"/>
            <w:shd w:val="clear" w:color="auto" w:fill="FFFFFF"/>
          </w:tcPr>
          <w:p>
            <w:r>
              <w:rPr>
                <w:rFonts w:ascii="Calibri" w:hAnsi="Calibri"/>
                <w:b w:val="0"/>
                <w:i w:val="0"/>
                <w:sz w:val="20"/>
              </w:rPr>
              <w:t>19</w:t>
            </w:r>
          </w:p>
        </w:tc>
        <w:tc>
          <w:tcPr>
            <w:tcW w:type="dxa" w:w="4932"/>
            <w:shd w:val="clear" w:color="auto" w:fill="FFFFFF"/>
          </w:tcPr>
          <w:p>
            <w:r>
              <w:rPr>
                <w:rFonts w:ascii="Calibri" w:hAnsi="Calibri"/>
                <w:b w:val="0"/>
                <w:i w:val="0"/>
                <w:sz w:val="20"/>
              </w:rPr>
              <w:t>RSA 3072 deferred generation + BCrypt verify</w:t>
            </w:r>
          </w:p>
        </w:tc>
        <w:tc>
          <w:tcPr>
            <w:tcW w:type="dxa" w:w="1417"/>
            <w:shd w:val="clear" w:color="auto" w:fill="FFFFFF"/>
          </w:tcPr>
          <w:p>
            <w:r>
              <w:rPr>
                <w:rFonts w:ascii="Calibri" w:hAnsi="Calibri"/>
                <w:b w:val="0"/>
                <w:i w:val="0"/>
                <w:sz w:val="20"/>
              </w:rPr>
              <w:t>HLK</w:t>
            </w:r>
          </w:p>
        </w:tc>
      </w:tr>
      <w:tr>
        <w:tc>
          <w:tcPr>
            <w:tcW w:type="dxa" w:w="1020"/>
            <w:shd w:val="clear" w:color="auto" w:fill="DEEBF7"/>
          </w:tcPr>
          <w:p>
            <w:r>
              <w:rPr>
                <w:rFonts w:ascii="Calibri" w:hAnsi="Calibri"/>
                <w:b w:val="0"/>
                <w:i w:val="0"/>
                <w:sz w:val="20"/>
              </w:rPr>
              <w:t>20</w:t>
            </w:r>
          </w:p>
        </w:tc>
        <w:tc>
          <w:tcPr>
            <w:tcW w:type="dxa" w:w="4932"/>
            <w:shd w:val="clear" w:color="auto" w:fill="DEEBF7"/>
          </w:tcPr>
          <w:p>
            <w:r>
              <w:rPr>
                <w:rFonts w:ascii="Calibri" w:hAnsi="Calibri"/>
                <w:b w:val="0"/>
                <w:i w:val="0"/>
                <w:sz w:val="20"/>
              </w:rPr>
              <w:t>RSA OAEP encrypt/decrypt round-trip</w:t>
            </w:r>
          </w:p>
        </w:tc>
        <w:tc>
          <w:tcPr>
            <w:tcW w:type="dxa" w:w="1417"/>
            <w:shd w:val="clear" w:color="auto" w:fill="DEEBF7"/>
          </w:tcPr>
          <w:p>
            <w:r>
              <w:rPr>
                <w:rFonts w:ascii="Calibri" w:hAnsi="Calibri"/>
                <w:b w:val="0"/>
                <w:i w:val="0"/>
                <w:sz w:val="20"/>
              </w:rPr>
              <w:t>HLK</w:t>
            </w:r>
          </w:p>
        </w:tc>
      </w:tr>
      <w:tr>
        <w:tc>
          <w:tcPr>
            <w:tcW w:type="dxa" w:w="1020"/>
            <w:shd w:val="clear" w:color="auto" w:fill="FFFFFF"/>
          </w:tcPr>
          <w:p>
            <w:r>
              <w:rPr>
                <w:rFonts w:ascii="Calibri" w:hAnsi="Calibri"/>
                <w:b w:val="0"/>
                <w:i w:val="0"/>
                <w:sz w:val="20"/>
              </w:rPr>
              <w:t>21</w:t>
            </w:r>
          </w:p>
        </w:tc>
        <w:tc>
          <w:tcPr>
            <w:tcW w:type="dxa" w:w="4932"/>
            <w:shd w:val="clear" w:color="auto" w:fill="FFFFFF"/>
          </w:tcPr>
          <w:p>
            <w:r>
              <w:rPr>
                <w:rFonts w:ascii="Calibri" w:hAnsi="Calibri"/>
                <w:b w:val="0"/>
                <w:i w:val="0"/>
                <w:sz w:val="20"/>
              </w:rPr>
              <w:t>Error conditions (invalid handles, missing key)</w:t>
            </w:r>
          </w:p>
        </w:tc>
        <w:tc>
          <w:tcPr>
            <w:tcW w:type="dxa" w:w="1417"/>
            <w:shd w:val="clear" w:color="auto" w:fill="FFFFFF"/>
          </w:tcPr>
          <w:p>
            <w:r>
              <w:rPr>
                <w:rFonts w:ascii="Calibri" w:hAnsi="Calibri"/>
                <w:b w:val="0"/>
                <w:i w:val="0"/>
                <w:sz w:val="20"/>
              </w:rPr>
              <w:t>HLK</w:t>
            </w:r>
          </w:p>
        </w:tc>
      </w:tr>
    </w:tbl>
    <w:p>
      <w:pPr>
        <w:spacing w:after="80"/>
      </w:pPr>
    </w:p>
    <w:p>
      <w:r>
        <w:br w:type="page"/>
      </w:r>
    </w:p>
    <w:p>
      <w:pPr>
        <w:keepNext/>
        <w:spacing w:before="240" w:after="80"/>
      </w:pPr>
      <w:r>
        <w:rPr>
          <w:rFonts w:ascii="Calibri" w:hAnsi="Calibri"/>
          <w:b/>
          <w:i w:val="0"/>
          <w:color w:val="2E74B5"/>
          <w:sz w:val="26"/>
        </w:rPr>
        <w:t>5.3  Layer 3a — Basic PowerShell tests</w:t>
      </w:r>
    </w:p>
    <w:p>
      <w:pPr>
        <w:spacing w:before="40" w:after="80"/>
      </w:pPr>
      <w:r>
        <w:rPr>
          <w:rFonts w:ascii="Calibri" w:hAnsi="Calibri"/>
          <w:b w:val="0"/>
          <w:i w:val="0"/>
          <w:sz w:val="21"/>
        </w:rPr>
        <w:t>Requires the KSP registered (see Section 4). Run from an elevated (Administrator) PowerShell prompt.</w:t>
      </w:r>
    </w:p>
    <w:p>
      <w:pPr>
        <w:spacing w:before="120" w:after="20"/>
      </w:pPr>
      <w:r>
        <w:rPr>
          <w:rFonts w:ascii="Calibri" w:hAnsi="Calibri"/>
          <w:b/>
          <w:i/>
          <w:color w:val="2E74B5"/>
          <w:sz w:val="18"/>
        </w:rPr>
        <w:t>Run the basic functional test script</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 From the softhsm_ksp directory:</w:t>
            </w:r>
          </w:p>
          <w:p>
            <w:pPr>
              <w:spacing w:before="0" w:after="80"/>
              <w:ind w:left="170"/>
            </w:pPr>
            <w:r>
              <w:rPr>
                <w:rFonts w:ascii="Courier New" w:hAnsi="Courier New"/>
                <w:b w:val="0"/>
                <w:i w:val="0"/>
                <w:color w:val="1C1C1C"/>
                <w:sz w:val="18"/>
              </w:rPr>
              <w:t>.\tools\test_ksp.ps1</w:t>
            </w:r>
          </w:p>
        </w:tc>
      </w:tr>
    </w:tbl>
    <w:p>
      <w:pPr>
        <w:spacing w:after="80"/>
      </w:pPr>
    </w:p>
    <w:p>
      <w:pPr>
        <w:spacing w:before="40" w:after="80"/>
      </w:pPr>
      <w:r>
        <w:rPr>
          <w:rFonts w:ascii="Calibri" w:hAnsi="Calibri"/>
          <w:b w:val="0"/>
          <w:i w:val="0"/>
          <w:sz w:val="21"/>
        </w:rPr>
        <w:t>This script runs 9 end-to-end scenarios through the official Windows NCrypt API:</w:t>
      </w:r>
    </w:p>
    <w:tbl>
      <w:tblPr>
        <w:tblStyle w:val="TableGrid"/>
        <w:tblW w:type="auto" w:w="0"/>
        <w:jc w:val="left"/>
        <w:tblLook w:firstColumn="1" w:firstRow="1" w:lastColumn="0" w:lastRow="0" w:noHBand="0" w:noVBand="1" w:val="04A0"/>
      </w:tblPr>
      <w:tblGrid>
        <w:gridCol w:w="4536"/>
        <w:gridCol w:w="4536"/>
      </w:tblGrid>
      <w:tr>
        <w:tc>
          <w:tcPr>
            <w:tcW w:type="dxa" w:w="850"/>
            <w:shd w:val="clear" w:color="auto" w:fill="2E74B5"/>
            <w:vAlign w:val="center"/>
          </w:tcPr>
          <w:p>
            <w:pPr>
              <w:jc w:val="left"/>
            </w:pPr>
            <w:r>
              <w:rPr>
                <w:rFonts w:ascii="Calibri" w:hAnsi="Calibri"/>
                <w:b/>
                <w:i w:val="0"/>
                <w:color w:val="FFFFFF"/>
                <w:sz w:val="20"/>
              </w:rPr>
              <w:t>Test</w:t>
            </w:r>
          </w:p>
        </w:tc>
        <w:tc>
          <w:tcPr>
            <w:tcW w:type="dxa" w:w="8220"/>
            <w:shd w:val="clear" w:color="auto" w:fill="2E74B5"/>
            <w:vAlign w:val="center"/>
          </w:tcPr>
          <w:p>
            <w:pPr>
              <w:jc w:val="left"/>
            </w:pPr>
            <w:r>
              <w:rPr>
                <w:rFonts w:ascii="Calibri" w:hAnsi="Calibri"/>
                <w:b/>
                <w:i w:val="0"/>
                <w:color w:val="FFFFFF"/>
                <w:sz w:val="20"/>
              </w:rPr>
              <w:t>Scenario</w:t>
            </w:r>
          </w:p>
        </w:tc>
      </w:tr>
      <w:tr>
        <w:tc>
          <w:tcPr>
            <w:tcW w:type="dxa" w:w="850"/>
            <w:shd w:val="clear" w:color="auto" w:fill="FFFFFF"/>
          </w:tcPr>
          <w:p>
            <w:r>
              <w:rPr>
                <w:rFonts w:ascii="Calibri" w:hAnsi="Calibri"/>
                <w:b w:val="0"/>
                <w:i w:val="0"/>
                <w:sz w:val="20"/>
              </w:rPr>
              <w:t>1</w:t>
            </w:r>
          </w:p>
        </w:tc>
        <w:tc>
          <w:tcPr>
            <w:tcW w:type="dxa" w:w="8220"/>
            <w:shd w:val="clear" w:color="auto" w:fill="FFFFFF"/>
          </w:tcPr>
          <w:p>
            <w:r>
              <w:rPr>
                <w:rFonts w:ascii="Calibri" w:hAnsi="Calibri"/>
                <w:b w:val="0"/>
                <w:i w:val="0"/>
                <w:sz w:val="20"/>
              </w:rPr>
              <w:t>certutil -csplist finds SoftHSM KSP</w:t>
            </w:r>
          </w:p>
        </w:tc>
      </w:tr>
      <w:tr>
        <w:tc>
          <w:tcPr>
            <w:tcW w:type="dxa" w:w="850"/>
            <w:shd w:val="clear" w:color="auto" w:fill="DEEBF7"/>
          </w:tcPr>
          <w:p>
            <w:r>
              <w:rPr>
                <w:rFonts w:ascii="Calibri" w:hAnsi="Calibri"/>
                <w:b w:val="0"/>
                <w:i w:val="0"/>
                <w:sz w:val="20"/>
              </w:rPr>
              <w:t>2</w:t>
            </w:r>
          </w:p>
        </w:tc>
        <w:tc>
          <w:tcPr>
            <w:tcW w:type="dxa" w:w="8220"/>
            <w:shd w:val="clear" w:color="auto" w:fill="DEEBF7"/>
          </w:tcPr>
          <w:p>
            <w:r>
              <w:rPr>
                <w:rFonts w:ascii="Calibri" w:hAnsi="Calibri"/>
                <w:b w:val="0"/>
                <w:i w:val="0"/>
                <w:sz w:val="20"/>
              </w:rPr>
              <w:t>NCryptCreatePersistedKey RSA 2048 + NCryptFinalizeKey</w:t>
            </w:r>
          </w:p>
        </w:tc>
      </w:tr>
      <w:tr>
        <w:tc>
          <w:tcPr>
            <w:tcW w:type="dxa" w:w="850"/>
            <w:shd w:val="clear" w:color="auto" w:fill="FFFFFF"/>
          </w:tcPr>
          <w:p>
            <w:r>
              <w:rPr>
                <w:rFonts w:ascii="Calibri" w:hAnsi="Calibri"/>
                <w:b w:val="0"/>
                <w:i w:val="0"/>
                <w:sz w:val="20"/>
              </w:rPr>
              <w:t>3</w:t>
            </w:r>
          </w:p>
        </w:tc>
        <w:tc>
          <w:tcPr>
            <w:tcW w:type="dxa" w:w="8220"/>
            <w:shd w:val="clear" w:color="auto" w:fill="FFFFFF"/>
          </w:tcPr>
          <w:p>
            <w:r>
              <w:rPr>
                <w:rFonts w:ascii="Calibri" w:hAnsi="Calibri"/>
                <w:b w:val="0"/>
                <w:i w:val="0"/>
                <w:sz w:val="20"/>
              </w:rPr>
              <w:t>NCryptSignHash RSA PKCS1 (NCRYPT_PAD_PKCS1_FLAG)</w:t>
            </w:r>
          </w:p>
        </w:tc>
      </w:tr>
      <w:tr>
        <w:tc>
          <w:tcPr>
            <w:tcW w:type="dxa" w:w="850"/>
            <w:shd w:val="clear" w:color="auto" w:fill="DEEBF7"/>
          </w:tcPr>
          <w:p>
            <w:r>
              <w:rPr>
                <w:rFonts w:ascii="Calibri" w:hAnsi="Calibri"/>
                <w:b w:val="0"/>
                <w:i w:val="0"/>
                <w:sz w:val="20"/>
              </w:rPr>
              <w:t>4</w:t>
            </w:r>
          </w:p>
        </w:tc>
        <w:tc>
          <w:tcPr>
            <w:tcW w:type="dxa" w:w="8220"/>
            <w:shd w:val="clear" w:color="auto" w:fill="DEEBF7"/>
          </w:tcPr>
          <w:p>
            <w:r>
              <w:rPr>
                <w:rFonts w:ascii="Calibri" w:hAnsi="Calibri"/>
                <w:b w:val="0"/>
                <w:i w:val="0"/>
                <w:sz w:val="20"/>
              </w:rPr>
              <w:t>RSA signature non-empty (implicit verification)</w:t>
            </w:r>
          </w:p>
        </w:tc>
      </w:tr>
      <w:tr>
        <w:tc>
          <w:tcPr>
            <w:tcW w:type="dxa" w:w="850"/>
            <w:shd w:val="clear" w:color="auto" w:fill="FFFFFF"/>
          </w:tcPr>
          <w:p>
            <w:r>
              <w:rPr>
                <w:rFonts w:ascii="Calibri" w:hAnsi="Calibri"/>
                <w:b w:val="0"/>
                <w:i w:val="0"/>
                <w:sz w:val="20"/>
              </w:rPr>
              <w:t>5</w:t>
            </w:r>
          </w:p>
        </w:tc>
        <w:tc>
          <w:tcPr>
            <w:tcW w:type="dxa" w:w="8220"/>
            <w:shd w:val="clear" w:color="auto" w:fill="FFFFFF"/>
          </w:tcPr>
          <w:p>
            <w:r>
              <w:rPr>
                <w:rFonts w:ascii="Calibri" w:hAnsi="Calibri"/>
                <w:b w:val="0"/>
                <w:i w:val="0"/>
                <w:sz w:val="20"/>
              </w:rPr>
              <w:t>NCryptCreatePersistedKey ECDSA_P256 + NCryptFinalizeKey</w:t>
            </w:r>
          </w:p>
        </w:tc>
      </w:tr>
      <w:tr>
        <w:tc>
          <w:tcPr>
            <w:tcW w:type="dxa" w:w="850"/>
            <w:shd w:val="clear" w:color="auto" w:fill="DEEBF7"/>
          </w:tcPr>
          <w:p>
            <w:r>
              <w:rPr>
                <w:rFonts w:ascii="Calibri" w:hAnsi="Calibri"/>
                <w:b w:val="0"/>
                <w:i w:val="0"/>
                <w:sz w:val="20"/>
              </w:rPr>
              <w:t>6</w:t>
            </w:r>
          </w:p>
        </w:tc>
        <w:tc>
          <w:tcPr>
            <w:tcW w:type="dxa" w:w="8220"/>
            <w:shd w:val="clear" w:color="auto" w:fill="DEEBF7"/>
          </w:tcPr>
          <w:p>
            <w:r>
              <w:rPr>
                <w:rFonts w:ascii="Calibri" w:hAnsi="Calibri"/>
                <w:b w:val="0"/>
                <w:i w:val="0"/>
                <w:sz w:val="20"/>
              </w:rPr>
              <w:t>NCryptSignHash ECDSA (no padding)</w:t>
            </w:r>
          </w:p>
        </w:tc>
      </w:tr>
      <w:tr>
        <w:tc>
          <w:tcPr>
            <w:tcW w:type="dxa" w:w="850"/>
            <w:shd w:val="clear" w:color="auto" w:fill="FFFFFF"/>
          </w:tcPr>
          <w:p>
            <w:r>
              <w:rPr>
                <w:rFonts w:ascii="Calibri" w:hAnsi="Calibri"/>
                <w:b w:val="0"/>
                <w:i w:val="0"/>
                <w:sz w:val="20"/>
              </w:rPr>
              <w:t>7</w:t>
            </w:r>
          </w:p>
        </w:tc>
        <w:tc>
          <w:tcPr>
            <w:tcW w:type="dxa" w:w="8220"/>
            <w:shd w:val="clear" w:color="auto" w:fill="FFFFFF"/>
          </w:tcPr>
          <w:p>
            <w:r>
              <w:rPr>
                <w:rFonts w:ascii="Calibri" w:hAnsi="Calibri"/>
                <w:b w:val="0"/>
                <w:i w:val="0"/>
                <w:sz w:val="20"/>
              </w:rPr>
              <w:t>ECDSA signature non-empty</w:t>
            </w:r>
          </w:p>
        </w:tc>
      </w:tr>
      <w:tr>
        <w:tc>
          <w:tcPr>
            <w:tcW w:type="dxa" w:w="850"/>
            <w:shd w:val="clear" w:color="auto" w:fill="DEEBF7"/>
          </w:tcPr>
          <w:p>
            <w:r>
              <w:rPr>
                <w:rFonts w:ascii="Calibri" w:hAnsi="Calibri"/>
                <w:b w:val="0"/>
                <w:i w:val="0"/>
                <w:sz w:val="20"/>
              </w:rPr>
              <w:t>8</w:t>
            </w:r>
          </w:p>
        </w:tc>
        <w:tc>
          <w:tcPr>
            <w:tcW w:type="dxa" w:w="8220"/>
            <w:shd w:val="clear" w:color="auto" w:fill="DEEBF7"/>
          </w:tcPr>
          <w:p>
            <w:r>
              <w:rPr>
                <w:rFonts w:ascii="Calibri" w:hAnsi="Calibri"/>
                <w:b w:val="0"/>
                <w:i w:val="0"/>
                <w:sz w:val="20"/>
              </w:rPr>
              <w:t>NCryptEnumKeys — finds both test keys</w:t>
            </w:r>
          </w:p>
        </w:tc>
      </w:tr>
      <w:tr>
        <w:tc>
          <w:tcPr>
            <w:tcW w:type="dxa" w:w="850"/>
            <w:shd w:val="clear" w:color="auto" w:fill="FFFFFF"/>
          </w:tcPr>
          <w:p>
            <w:r>
              <w:rPr>
                <w:rFonts w:ascii="Calibri" w:hAnsi="Calibri"/>
                <w:b w:val="0"/>
                <w:i w:val="0"/>
                <w:sz w:val="20"/>
              </w:rPr>
              <w:t>9</w:t>
            </w:r>
          </w:p>
        </w:tc>
        <w:tc>
          <w:tcPr>
            <w:tcW w:type="dxa" w:w="8220"/>
            <w:shd w:val="clear" w:color="auto" w:fill="FFFFFF"/>
          </w:tcPr>
          <w:p>
            <w:r>
              <w:rPr>
                <w:rFonts w:ascii="Calibri" w:hAnsi="Calibri"/>
                <w:b w:val="0"/>
                <w:i w:val="0"/>
                <w:sz w:val="20"/>
              </w:rPr>
              <w:t>NCryptDeleteKey — removes RSA and ECDSA test keys</w:t>
            </w:r>
          </w:p>
        </w:tc>
      </w:tr>
    </w:tbl>
    <w:p>
      <w:pPr>
        <w:spacing w:after="80"/>
      </w:pPr>
    </w:p>
    <w:p>
      <w:pPr>
        <w:keepNext/>
        <w:spacing w:before="240" w:after="80"/>
      </w:pPr>
      <w:r>
        <w:rPr>
          <w:rFonts w:ascii="Calibri" w:hAnsi="Calibri"/>
          <w:b/>
          <w:i w:val="0"/>
          <w:color w:val="2E74B5"/>
          <w:sz w:val="26"/>
        </w:rPr>
        <w:t>5.4  Layer 3b — HLK-conformant PowerShell tests</w:t>
      </w:r>
    </w:p>
    <w:p>
      <w:pPr>
        <w:spacing w:before="40" w:after="80"/>
      </w:pPr>
      <w:r>
        <w:rPr>
          <w:rFonts w:ascii="Calibri" w:hAnsi="Calibri"/>
          <w:b w:val="0"/>
          <w:i w:val="0"/>
          <w:sz w:val="21"/>
        </w:rPr>
        <w:t>Mirrors Microsoft's TPM 2.0 Platform Crypto Provider KSP Test (HLK ID: 7c938be0-ff4a-44f9-916c-b578f027f0ca). Run from an elevated PowerShell prompt.</w:t>
      </w:r>
    </w:p>
    <w:p>
      <w:pPr>
        <w:spacing w:before="120" w:after="20"/>
      </w:pPr>
      <w:r>
        <w:rPr>
          <w:rFonts w:ascii="Calibri" w:hAnsi="Calibri"/>
          <w:b/>
          <w:i/>
          <w:color w:val="2E74B5"/>
          <w:sz w:val="18"/>
        </w:rPr>
        <w:t>Run the HLK-conformant test suite</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80"/>
              <w:ind w:left="170"/>
            </w:pPr>
            <w:r>
              <w:rPr>
                <w:rFonts w:ascii="Courier New" w:hAnsi="Courier New"/>
                <w:b w:val="0"/>
                <w:i w:val="0"/>
                <w:color w:val="1C1C1C"/>
                <w:sz w:val="18"/>
              </w:rPr>
              <w:t>.\tools\test_cng_hlk.ps1</w:t>
            </w:r>
          </w:p>
        </w:tc>
      </w:tr>
    </w:tbl>
    <w:p>
      <w:pPr>
        <w:spacing w:after="80"/>
      </w:pPr>
    </w:p>
    <w:p>
      <w:pPr>
        <w:spacing w:before="40" w:after="80"/>
      </w:pPr>
      <w:r>
        <w:rPr>
          <w:rFonts w:ascii="Calibri" w:hAnsi="Calibri"/>
          <w:b w:val="0"/>
          <w:i w:val="0"/>
          <w:sz w:val="21"/>
        </w:rPr>
        <w:t>The script executes 61 tests across 9 sections (S1–S9):</w:t>
      </w:r>
    </w:p>
    <w:tbl>
      <w:tblPr>
        <w:tblStyle w:val="TableGrid"/>
        <w:tblW w:type="auto" w:w="0"/>
        <w:jc w:val="left"/>
        <w:tblLook w:firstColumn="1" w:firstRow="1" w:lastColumn="0" w:lastRow="0" w:noHBand="0" w:noVBand="1" w:val="04A0"/>
      </w:tblPr>
      <w:tblGrid>
        <w:gridCol w:w="3024"/>
        <w:gridCol w:w="3024"/>
        <w:gridCol w:w="3024"/>
      </w:tblGrid>
      <w:tr>
        <w:tc>
          <w:tcPr>
            <w:tcW w:type="dxa" w:w="850"/>
            <w:shd w:val="clear" w:color="auto" w:fill="2E74B5"/>
            <w:vAlign w:val="center"/>
          </w:tcPr>
          <w:p>
            <w:pPr>
              <w:jc w:val="left"/>
            </w:pPr>
            <w:r>
              <w:rPr>
                <w:rFonts w:ascii="Calibri" w:hAnsi="Calibri"/>
                <w:b/>
                <w:i w:val="0"/>
                <w:color w:val="FFFFFF"/>
                <w:sz w:val="20"/>
              </w:rPr>
              <w:t>Section</w:t>
            </w:r>
          </w:p>
        </w:tc>
        <w:tc>
          <w:tcPr>
            <w:tcW w:type="dxa" w:w="6803"/>
            <w:shd w:val="clear" w:color="auto" w:fill="2E74B5"/>
            <w:vAlign w:val="center"/>
          </w:tcPr>
          <w:p>
            <w:pPr>
              <w:jc w:val="left"/>
            </w:pPr>
            <w:r>
              <w:rPr>
                <w:rFonts w:ascii="Calibri" w:hAnsi="Calibri"/>
                <w:b/>
                <w:i w:val="0"/>
                <w:color w:val="FFFFFF"/>
                <w:sz w:val="20"/>
              </w:rPr>
              <w:t>Description</w:t>
            </w:r>
          </w:p>
        </w:tc>
        <w:tc>
          <w:tcPr>
            <w:tcW w:type="dxa" w:w="850"/>
            <w:shd w:val="clear" w:color="auto" w:fill="2E74B5"/>
            <w:vAlign w:val="center"/>
          </w:tcPr>
          <w:p>
            <w:pPr>
              <w:jc w:val="left"/>
            </w:pPr>
            <w:r>
              <w:rPr>
                <w:rFonts w:ascii="Calibri" w:hAnsi="Calibri"/>
                <w:b/>
                <w:i w:val="0"/>
                <w:color w:val="FFFFFF"/>
                <w:sz w:val="20"/>
              </w:rPr>
              <w:t>Tests</w:t>
            </w:r>
          </w:p>
        </w:tc>
      </w:tr>
      <w:tr>
        <w:tc>
          <w:tcPr>
            <w:tcW w:type="dxa" w:w="850"/>
            <w:shd w:val="clear" w:color="auto" w:fill="FFFFFF"/>
          </w:tcPr>
          <w:p>
            <w:r>
              <w:rPr>
                <w:rFonts w:ascii="Calibri" w:hAnsi="Calibri"/>
                <w:b w:val="0"/>
                <w:i w:val="0"/>
                <w:sz w:val="20"/>
              </w:rPr>
              <w:t>S1</w:t>
            </w:r>
          </w:p>
        </w:tc>
        <w:tc>
          <w:tcPr>
            <w:tcW w:type="dxa" w:w="6803"/>
            <w:shd w:val="clear" w:color="auto" w:fill="FFFFFF"/>
          </w:tcPr>
          <w:p>
            <w:r>
              <w:rPr>
                <w:rFonts w:ascii="Calibri" w:hAnsi="Calibri"/>
                <w:b w:val="0"/>
                <w:i w:val="0"/>
                <w:sz w:val="20"/>
              </w:rPr>
              <w:t>Provider enumeration (certutil) + property queries (Name, Version, ImplType)</w:t>
            </w:r>
          </w:p>
        </w:tc>
        <w:tc>
          <w:tcPr>
            <w:tcW w:type="dxa" w:w="850"/>
            <w:shd w:val="clear" w:color="auto" w:fill="FFFFFF"/>
          </w:tcPr>
          <w:p>
            <w:r>
              <w:rPr>
                <w:rFonts w:ascii="Calibri" w:hAnsi="Calibri"/>
                <w:b w:val="0"/>
                <w:i w:val="0"/>
                <w:sz w:val="20"/>
              </w:rPr>
              <w:t>4</w:t>
            </w:r>
          </w:p>
        </w:tc>
      </w:tr>
      <w:tr>
        <w:tc>
          <w:tcPr>
            <w:tcW w:type="dxa" w:w="850"/>
            <w:shd w:val="clear" w:color="auto" w:fill="DEEBF7"/>
          </w:tcPr>
          <w:p>
            <w:r>
              <w:rPr>
                <w:rFonts w:ascii="Calibri" w:hAnsi="Calibri"/>
                <w:b w:val="0"/>
                <w:i w:val="0"/>
                <w:sz w:val="20"/>
              </w:rPr>
              <w:t>S2</w:t>
            </w:r>
          </w:p>
        </w:tc>
        <w:tc>
          <w:tcPr>
            <w:tcW w:type="dxa" w:w="6803"/>
            <w:shd w:val="clear" w:color="auto" w:fill="DEEBF7"/>
          </w:tcPr>
          <w:p>
            <w:r>
              <w:rPr>
                <w:rFonts w:ascii="Calibri" w:hAnsi="Calibri"/>
                <w:b w:val="0"/>
                <w:i w:val="0"/>
                <w:sz w:val="20"/>
              </w:rPr>
              <w:t>RSA 2048 AT_SIGNATURE: PKCS1 + PSS signing with BCrypt verify, 6 property checks, private export rejection</w:t>
            </w:r>
          </w:p>
        </w:tc>
        <w:tc>
          <w:tcPr>
            <w:tcW w:type="dxa" w:w="850"/>
            <w:shd w:val="clear" w:color="auto" w:fill="DEEBF7"/>
          </w:tcPr>
          <w:p>
            <w:r>
              <w:rPr>
                <w:rFonts w:ascii="Calibri" w:hAnsi="Calibri"/>
                <w:b w:val="0"/>
                <w:i w:val="0"/>
                <w:sz w:val="20"/>
              </w:rPr>
              <w:t>14</w:t>
            </w:r>
          </w:p>
        </w:tc>
      </w:tr>
      <w:tr>
        <w:tc>
          <w:tcPr>
            <w:tcW w:type="dxa" w:w="850"/>
            <w:shd w:val="clear" w:color="auto" w:fill="FFFFFF"/>
          </w:tcPr>
          <w:p>
            <w:r>
              <w:rPr>
                <w:rFonts w:ascii="Calibri" w:hAnsi="Calibri"/>
                <w:b w:val="0"/>
                <w:i w:val="0"/>
                <w:sz w:val="20"/>
              </w:rPr>
              <w:t>S3</w:t>
            </w:r>
          </w:p>
        </w:tc>
        <w:tc>
          <w:tcPr>
            <w:tcW w:type="dxa" w:w="6803"/>
            <w:shd w:val="clear" w:color="auto" w:fill="FFFFFF"/>
          </w:tcPr>
          <w:p>
            <w:r>
              <w:rPr>
                <w:rFonts w:ascii="Calibri" w:hAnsi="Calibri"/>
                <w:b w:val="0"/>
                <w:i w:val="0"/>
                <w:sz w:val="20"/>
              </w:rPr>
              <w:t>RSA 2048 AT_KEYEXCHANGE: BCrypt OAEP encrypt → NCryptDecrypt round-trip</w:t>
            </w:r>
          </w:p>
        </w:tc>
        <w:tc>
          <w:tcPr>
            <w:tcW w:type="dxa" w:w="850"/>
            <w:shd w:val="clear" w:color="auto" w:fill="FFFFFF"/>
          </w:tcPr>
          <w:p>
            <w:r>
              <w:rPr>
                <w:rFonts w:ascii="Calibri" w:hAnsi="Calibri"/>
                <w:b w:val="0"/>
                <w:i w:val="0"/>
                <w:sz w:val="20"/>
              </w:rPr>
              <w:t>6</w:t>
            </w:r>
          </w:p>
        </w:tc>
      </w:tr>
      <w:tr>
        <w:tc>
          <w:tcPr>
            <w:tcW w:type="dxa" w:w="850"/>
            <w:shd w:val="clear" w:color="auto" w:fill="DEEBF7"/>
          </w:tcPr>
          <w:p>
            <w:r>
              <w:rPr>
                <w:rFonts w:ascii="Calibri" w:hAnsi="Calibri"/>
                <w:b w:val="0"/>
                <w:i w:val="0"/>
                <w:sz w:val="20"/>
              </w:rPr>
              <w:t>S4</w:t>
            </w:r>
          </w:p>
        </w:tc>
        <w:tc>
          <w:tcPr>
            <w:tcW w:type="dxa" w:w="6803"/>
            <w:shd w:val="clear" w:color="auto" w:fill="DEEBF7"/>
          </w:tcPr>
          <w:p>
            <w:r>
              <w:rPr>
                <w:rFonts w:ascii="Calibri" w:hAnsi="Calibri"/>
                <w:b w:val="0"/>
                <w:i w:val="0"/>
                <w:sz w:val="20"/>
              </w:rPr>
              <w:t>RSA 3072 deferred creation (SetProperty + FinalizeKey) + BCrypt PKCS1 verify</w:t>
            </w:r>
          </w:p>
        </w:tc>
        <w:tc>
          <w:tcPr>
            <w:tcW w:type="dxa" w:w="850"/>
            <w:shd w:val="clear" w:color="auto" w:fill="DEEBF7"/>
          </w:tcPr>
          <w:p>
            <w:r>
              <w:rPr>
                <w:rFonts w:ascii="Calibri" w:hAnsi="Calibri"/>
                <w:b w:val="0"/>
                <w:i w:val="0"/>
                <w:sz w:val="20"/>
              </w:rPr>
              <w:t>6</w:t>
            </w:r>
          </w:p>
        </w:tc>
      </w:tr>
      <w:tr>
        <w:tc>
          <w:tcPr>
            <w:tcW w:type="dxa" w:w="850"/>
            <w:shd w:val="clear" w:color="auto" w:fill="FFFFFF"/>
          </w:tcPr>
          <w:p>
            <w:r>
              <w:rPr>
                <w:rFonts w:ascii="Calibri" w:hAnsi="Calibri"/>
                <w:b w:val="0"/>
                <w:i w:val="0"/>
                <w:sz w:val="20"/>
              </w:rPr>
              <w:t>S5</w:t>
            </w:r>
          </w:p>
        </w:tc>
        <w:tc>
          <w:tcPr>
            <w:tcW w:type="dxa" w:w="6803"/>
            <w:shd w:val="clear" w:color="auto" w:fill="FFFFFF"/>
          </w:tcPr>
          <w:p>
            <w:r>
              <w:rPr>
                <w:rFonts w:ascii="Calibri" w:hAnsi="Calibri"/>
                <w:b w:val="0"/>
                <w:i w:val="0"/>
                <w:sz w:val="20"/>
              </w:rPr>
              <w:t>ECDSA P-256: create, sign, BCrypt verify, ALGORITHM/LENGTH/KEY_USAGE/ALG_GROUP queries</w:t>
            </w:r>
          </w:p>
        </w:tc>
        <w:tc>
          <w:tcPr>
            <w:tcW w:type="dxa" w:w="850"/>
            <w:shd w:val="clear" w:color="auto" w:fill="FFFFFF"/>
          </w:tcPr>
          <w:p>
            <w:r>
              <w:rPr>
                <w:rFonts w:ascii="Calibri" w:hAnsi="Calibri"/>
                <w:b w:val="0"/>
                <w:i w:val="0"/>
                <w:sz w:val="20"/>
              </w:rPr>
              <w:t>9</w:t>
            </w:r>
          </w:p>
        </w:tc>
      </w:tr>
      <w:tr>
        <w:tc>
          <w:tcPr>
            <w:tcW w:type="dxa" w:w="850"/>
            <w:shd w:val="clear" w:color="auto" w:fill="DEEBF7"/>
          </w:tcPr>
          <w:p>
            <w:r>
              <w:rPr>
                <w:rFonts w:ascii="Calibri" w:hAnsi="Calibri"/>
                <w:b w:val="0"/>
                <w:i w:val="0"/>
                <w:sz w:val="20"/>
              </w:rPr>
              <w:t>S6</w:t>
            </w:r>
          </w:p>
        </w:tc>
        <w:tc>
          <w:tcPr>
            <w:tcW w:type="dxa" w:w="6803"/>
            <w:shd w:val="clear" w:color="auto" w:fill="DEEBF7"/>
          </w:tcPr>
          <w:p>
            <w:r>
              <w:rPr>
                <w:rFonts w:ascii="Calibri" w:hAnsi="Calibri"/>
                <w:b w:val="0"/>
                <w:i w:val="0"/>
                <w:sz w:val="20"/>
              </w:rPr>
              <w:t>ECDSA P-384: sign SHA-384 (48-byte hash), 96-byte r‖s sig, BCrypt verify</w:t>
            </w:r>
          </w:p>
        </w:tc>
        <w:tc>
          <w:tcPr>
            <w:tcW w:type="dxa" w:w="850"/>
            <w:shd w:val="clear" w:color="auto" w:fill="DEEBF7"/>
          </w:tcPr>
          <w:p>
            <w:r>
              <w:rPr>
                <w:rFonts w:ascii="Calibri" w:hAnsi="Calibri"/>
                <w:b w:val="0"/>
                <w:i w:val="0"/>
                <w:sz w:val="20"/>
              </w:rPr>
              <w:t>6</w:t>
            </w:r>
          </w:p>
        </w:tc>
      </w:tr>
      <w:tr>
        <w:tc>
          <w:tcPr>
            <w:tcW w:type="dxa" w:w="850"/>
            <w:shd w:val="clear" w:color="auto" w:fill="FFFFFF"/>
          </w:tcPr>
          <w:p>
            <w:r>
              <w:rPr>
                <w:rFonts w:ascii="Calibri" w:hAnsi="Calibri"/>
                <w:b w:val="0"/>
                <w:i w:val="0"/>
                <w:sz w:val="20"/>
              </w:rPr>
              <w:t>S7</w:t>
            </w:r>
          </w:p>
        </w:tc>
        <w:tc>
          <w:tcPr>
            <w:tcW w:type="dxa" w:w="6803"/>
            <w:shd w:val="clear" w:color="auto" w:fill="FFFFFF"/>
          </w:tcPr>
          <w:p>
            <w:r>
              <w:rPr>
                <w:rFonts w:ascii="Calibri" w:hAnsi="Calibri"/>
                <w:b w:val="0"/>
                <w:i w:val="0"/>
                <w:sz w:val="20"/>
              </w:rPr>
              <w:t>NCryptEnumKeys (all 5 test keys found) + NCryptOpenKey round-trip</w:t>
            </w:r>
          </w:p>
        </w:tc>
        <w:tc>
          <w:tcPr>
            <w:tcW w:type="dxa" w:w="850"/>
            <w:shd w:val="clear" w:color="auto" w:fill="FFFFFF"/>
          </w:tcPr>
          <w:p>
            <w:r>
              <w:rPr>
                <w:rFonts w:ascii="Calibri" w:hAnsi="Calibri"/>
                <w:b w:val="0"/>
                <w:i w:val="0"/>
                <w:sz w:val="20"/>
              </w:rPr>
              <w:t>7</w:t>
            </w:r>
          </w:p>
        </w:tc>
      </w:tr>
      <w:tr>
        <w:tc>
          <w:tcPr>
            <w:tcW w:type="dxa" w:w="850"/>
            <w:shd w:val="clear" w:color="auto" w:fill="DEEBF7"/>
          </w:tcPr>
          <w:p>
            <w:r>
              <w:rPr>
                <w:rFonts w:ascii="Calibri" w:hAnsi="Calibri"/>
                <w:b w:val="0"/>
                <w:i w:val="0"/>
                <w:sz w:val="20"/>
              </w:rPr>
              <w:t>S8</w:t>
            </w:r>
          </w:p>
        </w:tc>
        <w:tc>
          <w:tcPr>
            <w:tcW w:type="dxa" w:w="6803"/>
            <w:shd w:val="clear" w:color="auto" w:fill="DEEBF7"/>
          </w:tcPr>
          <w:p>
            <w:r>
              <w:rPr>
                <w:rFonts w:ascii="Calibri" w:hAnsi="Calibri"/>
                <w:b w:val="0"/>
                <w:i w:val="0"/>
                <w:sz w:val="20"/>
              </w:rPr>
              <w:t>Error conditions: invalid handle, private blob, non-existent key, NULL handle</w:t>
            </w:r>
          </w:p>
        </w:tc>
        <w:tc>
          <w:tcPr>
            <w:tcW w:type="dxa" w:w="850"/>
            <w:shd w:val="clear" w:color="auto" w:fill="DEEBF7"/>
          </w:tcPr>
          <w:p>
            <w:r>
              <w:rPr>
                <w:rFonts w:ascii="Calibri" w:hAnsi="Calibri"/>
                <w:b w:val="0"/>
                <w:i w:val="0"/>
                <w:sz w:val="20"/>
              </w:rPr>
              <w:t>4</w:t>
            </w:r>
          </w:p>
        </w:tc>
      </w:tr>
      <w:tr>
        <w:tc>
          <w:tcPr>
            <w:tcW w:type="dxa" w:w="850"/>
            <w:shd w:val="clear" w:color="auto" w:fill="FFFFFF"/>
          </w:tcPr>
          <w:p>
            <w:r>
              <w:rPr>
                <w:rFonts w:ascii="Calibri" w:hAnsi="Calibri"/>
                <w:b w:val="0"/>
                <w:i w:val="0"/>
                <w:sz w:val="20"/>
              </w:rPr>
              <w:t>S9</w:t>
            </w:r>
          </w:p>
        </w:tc>
        <w:tc>
          <w:tcPr>
            <w:tcW w:type="dxa" w:w="6803"/>
            <w:shd w:val="clear" w:color="auto" w:fill="FFFFFF"/>
          </w:tcPr>
          <w:p>
            <w:r>
              <w:rPr>
                <w:rFonts w:ascii="Calibri" w:hAnsi="Calibri"/>
                <w:b w:val="0"/>
                <w:i w:val="0"/>
                <w:sz w:val="20"/>
              </w:rPr>
              <w:t>Cleanup: NCryptDeleteKey for all 5 test keys</w:t>
            </w:r>
          </w:p>
        </w:tc>
        <w:tc>
          <w:tcPr>
            <w:tcW w:type="dxa" w:w="850"/>
            <w:shd w:val="clear" w:color="auto" w:fill="FFFFFF"/>
          </w:tcPr>
          <w:p>
            <w:r>
              <w:rPr>
                <w:rFonts w:ascii="Calibri" w:hAnsi="Calibri"/>
                <w:b w:val="0"/>
                <w:i w:val="0"/>
                <w:sz w:val="20"/>
              </w:rPr>
              <w:t>5</w:t>
            </w:r>
          </w:p>
        </w:tc>
      </w:tr>
      <w:tr>
        <w:tc>
          <w:tcPr>
            <w:tcW w:type="dxa" w:w="850"/>
            <w:shd w:val="clear" w:color="auto" w:fill="DEEBF7"/>
          </w:tcPr>
          <w:p>
            <w:r>
              <w:rPr>
                <w:rFonts w:ascii="Calibri" w:hAnsi="Calibri"/>
                <w:b w:val="0"/>
                <w:i w:val="0"/>
                <w:sz w:val="20"/>
              </w:rPr>
              <w:t>Total</w:t>
            </w:r>
          </w:p>
        </w:tc>
        <w:tc>
          <w:tcPr>
            <w:tcW w:type="dxa" w:w="6803"/>
            <w:shd w:val="clear" w:color="auto" w:fill="DEEBF7"/>
          </w:tcPr>
          <w:p>
            <w:r>
              <w:rPr>
                <w:rFonts w:ascii="Calibri" w:hAnsi="Calibri"/>
                <w:b w:val="0"/>
                <w:i w:val="0"/>
                <w:sz w:val="20"/>
              </w:rPr>
            </w:r>
          </w:p>
        </w:tc>
        <w:tc>
          <w:tcPr>
            <w:tcW w:type="dxa" w:w="850"/>
            <w:shd w:val="clear" w:color="auto" w:fill="DEEBF7"/>
          </w:tcPr>
          <w:p>
            <w:r>
              <w:rPr>
                <w:rFonts w:ascii="Calibri" w:hAnsi="Calibri"/>
                <w:b w:val="0"/>
                <w:i w:val="0"/>
                <w:sz w:val="20"/>
              </w:rPr>
              <w:t>61</w:t>
            </w:r>
          </w:p>
        </w:tc>
      </w:tr>
    </w:tbl>
    <w:p>
      <w:pPr>
        <w:spacing w:after="80"/>
      </w:pPr>
    </w:p>
    <w:p>
      <w:r>
        <w:br w:type="page"/>
      </w:r>
    </w:p>
    <w:p>
      <w:pPr>
        <w:keepNext/>
        <w:spacing w:before="360" w:after="120"/>
        <w:pBdr>
          <w:bottom w:val="single" w:sz="8" w:space="1" w:color="2E74B5"/>
        </w:pBdr>
      </w:pPr>
      <w:r>
        <w:rPr>
          <w:rFonts w:ascii="Calibri" w:hAnsi="Calibri"/>
          <w:b/>
          <w:i w:val="0"/>
          <w:color w:val="1F3964"/>
          <w:sz w:val="32"/>
        </w:rPr>
        <w:t>6.  Generating reports</w:t>
      </w:r>
    </w:p>
    <w:p>
      <w:pPr>
        <w:keepNext/>
        <w:spacing w:before="240" w:after="80"/>
      </w:pPr>
      <w:r>
        <w:rPr>
          <w:rFonts w:ascii="Calibri" w:hAnsi="Calibri"/>
          <w:b/>
          <w:i w:val="0"/>
          <w:color w:val="2E74B5"/>
          <w:sz w:val="26"/>
        </w:rPr>
        <w:t>6.1  Unit-test coverage report (lcov / genhtml)</w:t>
      </w:r>
    </w:p>
    <w:p>
      <w:pPr>
        <w:spacing w:before="40" w:after="80"/>
      </w:pPr>
      <w:r>
        <w:rPr>
          <w:rFonts w:ascii="Calibri" w:hAnsi="Calibri"/>
          <w:b w:val="0"/>
          <w:i w:val="0"/>
          <w:sz w:val="21"/>
        </w:rPr>
        <w:t>After building and running the unit tests on Linux, gcov data files (.gcda) are created in tests/unit/. Use lcov to collect and render them as an HTML report.</w:t>
      </w:r>
    </w:p>
    <w:p>
      <w:pPr>
        <w:keepNext/>
        <w:spacing w:before="160" w:after="40"/>
      </w:pPr>
      <w:r>
        <w:rPr>
          <w:rFonts w:ascii="Calibri" w:hAnsi="Calibri"/>
          <w:b/>
          <w:i w:val="0"/>
          <w:color w:val="2E74B5"/>
          <w:sz w:val="22"/>
        </w:rPr>
        <w:t>Step 1 — Run all unit tests (regenerates .gcda files)</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cd softhsm_ksp/tests/unit</w:t>
            </w:r>
          </w:p>
          <w:p>
            <w:pPr>
              <w:spacing w:before="0" w:after="0"/>
              <w:ind w:left="170"/>
            </w:pPr>
            <w:r>
              <w:rPr>
                <w:rFonts w:ascii="Courier New" w:hAnsi="Courier New"/>
                <w:b w:val="0"/>
                <w:i w:val="0"/>
                <w:color w:val="1C1C1C"/>
                <w:sz w:val="18"/>
              </w:rPr>
              <w:t>./test_p11rv_mapping &amp;&amp; ./test_logging &amp;&amp; ./test_mechanism_resolve &amp;&amp; \</w:t>
            </w:r>
          </w:p>
          <w:p>
            <w:pPr>
              <w:spacing w:before="0" w:after="0"/>
              <w:ind w:left="170"/>
            </w:pPr>
            <w:r>
              <w:rPr>
                <w:rFonts w:ascii="Courier New" w:hAnsi="Courier New"/>
                <w:b w:val="0"/>
                <w:i w:val="0"/>
                <w:color w:val="1C1C1C"/>
                <w:sz w:val="18"/>
              </w:rPr>
              <w:t>./test_export_blobs &amp;&amp; ./test_ksp_provider &amp;&amp; ./test_ksp_key_ops &amp;&amp; \</w:t>
            </w:r>
          </w:p>
          <w:p>
            <w:pPr>
              <w:spacing w:before="0" w:after="80"/>
              <w:ind w:left="170"/>
            </w:pPr>
            <w:r>
              <w:rPr>
                <w:rFonts w:ascii="Courier New" w:hAnsi="Courier New"/>
                <w:b w:val="0"/>
                <w:i w:val="0"/>
                <w:color w:val="1C1C1C"/>
                <w:sz w:val="18"/>
              </w:rPr>
              <w:t>./test_ksp_crypto &amp;&amp; ./test_ksp_key_props &amp;&amp; ./test_memory &amp;&amp; ./test_ecdsa_decode</w:t>
            </w:r>
          </w:p>
        </w:tc>
      </w:tr>
    </w:tbl>
    <w:p>
      <w:pPr>
        <w:spacing w:after="80"/>
      </w:pPr>
    </w:p>
    <w:p>
      <w:pPr>
        <w:keepNext/>
        <w:spacing w:before="160" w:after="40"/>
      </w:pPr>
      <w:r>
        <w:rPr>
          <w:rFonts w:ascii="Calibri" w:hAnsi="Calibri"/>
          <w:b/>
          <w:i w:val="0"/>
          <w:color w:val="2E74B5"/>
          <w:sz w:val="22"/>
        </w:rPr>
        <w:t>Step 2 — Collect coverage data with lcov</w:t>
      </w:r>
    </w:p>
    <w:p>
      <w:pPr>
        <w:spacing w:before="120" w:after="20"/>
      </w:pPr>
      <w:r>
        <w:rPr>
          <w:rFonts w:ascii="Calibri" w:hAnsi="Calibri"/>
          <w:b/>
          <w:i/>
          <w:color w:val="2E74B5"/>
          <w:sz w:val="18"/>
        </w:rPr>
        <w:t>Collect and filter coverage data</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 Collect all .gcda data:</w:t>
            </w:r>
          </w:p>
          <w:p>
            <w:pPr>
              <w:spacing w:before="0" w:after="0"/>
              <w:ind w:left="170"/>
            </w:pPr>
            <w:r>
              <w:rPr>
                <w:rFonts w:ascii="Courier New" w:hAnsi="Courier New"/>
                <w:b w:val="0"/>
                <w:i w:val="0"/>
                <w:color w:val="1C1C1C"/>
                <w:sz w:val="18"/>
              </w:rPr>
              <w:t>lcov --capture --directory . --output-file coverage.info</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Strip system headers and test harness files:</w:t>
            </w:r>
          </w:p>
          <w:p>
            <w:pPr>
              <w:spacing w:before="0" w:after="0"/>
              <w:ind w:left="170"/>
            </w:pPr>
            <w:r>
              <w:rPr>
                <w:rFonts w:ascii="Courier New" w:hAnsi="Courier New"/>
                <w:b w:val="0"/>
                <w:i w:val="0"/>
                <w:color w:val="1C1C1C"/>
                <w:sz w:val="18"/>
              </w:rPr>
              <w:t>lcov --remove coverage.info '/usr/*' '*/tests/unit/*' \</w:t>
            </w:r>
          </w:p>
          <w:p>
            <w:pPr>
              <w:spacing w:before="0" w:after="80"/>
              <w:ind w:left="170"/>
            </w:pPr>
            <w:r>
              <w:rPr>
                <w:rFonts w:ascii="Courier New" w:hAnsi="Courier New"/>
                <w:b w:val="0"/>
                <w:i w:val="0"/>
                <w:color w:val="1C1C1C"/>
                <w:sz w:val="18"/>
              </w:rPr>
              <w:t xml:space="preserve">     --output-file coverage_filtered.info</w:t>
            </w:r>
          </w:p>
        </w:tc>
      </w:tr>
    </w:tbl>
    <w:p>
      <w:pPr>
        <w:spacing w:after="80"/>
      </w:pPr>
    </w:p>
    <w:p>
      <w:pPr>
        <w:keepNext/>
        <w:spacing w:before="160" w:after="40"/>
      </w:pPr>
      <w:r>
        <w:rPr>
          <w:rFonts w:ascii="Calibri" w:hAnsi="Calibri"/>
          <w:b/>
          <w:i w:val="0"/>
          <w:color w:val="2E74B5"/>
          <w:sz w:val="22"/>
        </w:rPr>
        <w:t>Step 3 — Generate HTML report</w:t>
      </w:r>
    </w:p>
    <w:p>
      <w:pPr>
        <w:spacing w:before="120" w:after="20"/>
      </w:pPr>
      <w:r>
        <w:rPr>
          <w:rFonts w:ascii="Calibri" w:hAnsi="Calibri"/>
          <w:b/>
          <w:i/>
          <w:color w:val="2E74B5"/>
          <w:sz w:val="18"/>
        </w:rPr>
        <w:t>Render the HTML report</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genhtml coverage_filtered.info \</w:t>
            </w:r>
          </w:p>
          <w:p>
            <w:pPr>
              <w:spacing w:before="0" w:after="0"/>
              <w:ind w:left="170"/>
            </w:pPr>
            <w:r>
              <w:rPr>
                <w:rFonts w:ascii="Courier New" w:hAnsi="Courier New"/>
                <w:b w:val="0"/>
                <w:i w:val="0"/>
                <w:color w:val="1C1C1C"/>
                <w:sz w:val="18"/>
              </w:rPr>
              <w:t xml:space="preserve">    --output-directory coverage_html \</w:t>
            </w:r>
          </w:p>
          <w:p>
            <w:pPr>
              <w:spacing w:before="0" w:after="0"/>
              <w:ind w:left="170"/>
            </w:pPr>
            <w:r>
              <w:rPr>
                <w:rFonts w:ascii="Courier New" w:hAnsi="Courier New"/>
                <w:b w:val="0"/>
                <w:i w:val="0"/>
                <w:color w:val="1C1C1C"/>
                <w:sz w:val="18"/>
              </w:rPr>
              <w:t xml:space="preserve">    --title 'SoftHSM KSP — Coverage Report' \</w:t>
            </w:r>
          </w:p>
          <w:p>
            <w:pPr>
              <w:spacing w:before="0" w:after="0"/>
              <w:ind w:left="170"/>
            </w:pPr>
            <w:r>
              <w:rPr>
                <w:rFonts w:ascii="Courier New" w:hAnsi="Courier New"/>
                <w:b w:val="0"/>
                <w:i w:val="0"/>
                <w:color w:val="1C1C1C"/>
                <w:sz w:val="18"/>
              </w:rPr>
              <w:t xml:space="preserve">    --legend --show-details</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Open in a browser:</w:t>
            </w:r>
          </w:p>
          <w:p>
            <w:pPr>
              <w:spacing w:before="0" w:after="0"/>
              <w:ind w:left="170"/>
            </w:pPr>
            <w:r>
              <w:rPr>
                <w:rFonts w:ascii="Courier New" w:hAnsi="Courier New"/>
                <w:b w:val="0"/>
                <w:i w:val="0"/>
                <w:color w:val="1C1C1C"/>
                <w:sz w:val="18"/>
              </w:rPr>
              <w:t>xdg-open coverage_html/index.html   # Linux</w:t>
            </w:r>
          </w:p>
          <w:p>
            <w:pPr>
              <w:spacing w:before="0" w:after="80"/>
              <w:ind w:left="170"/>
            </w:pPr>
            <w:r>
              <w:rPr>
                <w:rFonts w:ascii="Courier New" w:hAnsi="Courier New"/>
                <w:b w:val="0"/>
                <w:i w:val="0"/>
                <w:color w:val="1C1C1C"/>
                <w:sz w:val="18"/>
              </w:rPr>
              <w:t>start coverage_html/index.html      # Windows (WSL)</w:t>
            </w:r>
          </w:p>
        </w:tc>
      </w:tr>
    </w:tbl>
    <w:p>
      <w:pPr>
        <w:spacing w:after="80"/>
      </w:pPr>
    </w:p>
    <w:p>
      <w:pPr>
        <w:spacing w:before="40" w:after="80"/>
      </w:pPr>
      <w:r>
        <w:rPr>
          <w:rFonts w:ascii="Calibri" w:hAnsi="Calibri"/>
          <w:b w:val="0"/>
          <w:i w:val="0"/>
          <w:sz w:val="21"/>
        </w:rPr>
        <w:t>The report shows coverage per directory and file:</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701"/>
            <w:shd w:val="clear" w:color="auto" w:fill="2E74B5"/>
            <w:vAlign w:val="center"/>
          </w:tcPr>
          <w:p>
            <w:pPr>
              <w:jc w:val="left"/>
            </w:pPr>
            <w:r>
              <w:rPr>
                <w:rFonts w:ascii="Calibri" w:hAnsi="Calibri"/>
                <w:b/>
                <w:i w:val="0"/>
                <w:color w:val="FFFFFF"/>
                <w:sz w:val="20"/>
              </w:rPr>
              <w:t>Module</w:t>
            </w:r>
          </w:p>
        </w:tc>
        <w:tc>
          <w:tcPr>
            <w:tcW w:type="dxa" w:w="1020"/>
            <w:shd w:val="clear" w:color="auto" w:fill="2E74B5"/>
            <w:vAlign w:val="center"/>
          </w:tcPr>
          <w:p>
            <w:pPr>
              <w:jc w:val="left"/>
            </w:pPr>
            <w:r>
              <w:rPr>
                <w:rFonts w:ascii="Calibri" w:hAnsi="Calibri"/>
                <w:b/>
                <w:i w:val="0"/>
                <w:color w:val="FFFFFF"/>
                <w:sz w:val="20"/>
              </w:rPr>
              <w:t>Lines</w:t>
            </w:r>
          </w:p>
        </w:tc>
        <w:tc>
          <w:tcPr>
            <w:tcW w:type="dxa" w:w="1020"/>
            <w:shd w:val="clear" w:color="auto" w:fill="2E74B5"/>
            <w:vAlign w:val="center"/>
          </w:tcPr>
          <w:p>
            <w:pPr>
              <w:jc w:val="left"/>
            </w:pPr>
            <w:r>
              <w:rPr>
                <w:rFonts w:ascii="Calibri" w:hAnsi="Calibri"/>
                <w:b/>
                <w:i w:val="0"/>
                <w:color w:val="FFFFFF"/>
                <w:sz w:val="20"/>
              </w:rPr>
              <w:t>Hit</w:t>
            </w:r>
          </w:p>
        </w:tc>
        <w:tc>
          <w:tcPr>
            <w:tcW w:type="dxa" w:w="1134"/>
            <w:shd w:val="clear" w:color="auto" w:fill="2E74B5"/>
            <w:vAlign w:val="center"/>
          </w:tcPr>
          <w:p>
            <w:pPr>
              <w:jc w:val="left"/>
            </w:pPr>
            <w:r>
              <w:rPr>
                <w:rFonts w:ascii="Calibri" w:hAnsi="Calibri"/>
                <w:b/>
                <w:i w:val="0"/>
                <w:color w:val="FFFFFF"/>
                <w:sz w:val="20"/>
              </w:rPr>
              <w:t>Line %</w:t>
            </w:r>
          </w:p>
        </w:tc>
        <w:tc>
          <w:tcPr>
            <w:tcW w:type="dxa" w:w="1417"/>
            <w:shd w:val="clear" w:color="auto" w:fill="2E74B5"/>
            <w:vAlign w:val="center"/>
          </w:tcPr>
          <w:p>
            <w:pPr>
              <w:jc w:val="left"/>
            </w:pPr>
            <w:r>
              <w:rPr>
                <w:rFonts w:ascii="Calibri" w:hAnsi="Calibri"/>
                <w:b/>
                <w:i w:val="0"/>
                <w:color w:val="FFFFFF"/>
                <w:sz w:val="20"/>
              </w:rPr>
              <w:t>Functions</w:t>
            </w:r>
          </w:p>
        </w:tc>
        <w:tc>
          <w:tcPr>
            <w:tcW w:type="dxa" w:w="850"/>
            <w:shd w:val="clear" w:color="auto" w:fill="2E74B5"/>
            <w:vAlign w:val="center"/>
          </w:tcPr>
          <w:p>
            <w:pPr>
              <w:jc w:val="left"/>
            </w:pPr>
            <w:r>
              <w:rPr>
                <w:rFonts w:ascii="Calibri" w:hAnsi="Calibri"/>
                <w:b/>
                <w:i w:val="0"/>
                <w:color w:val="FFFFFF"/>
                <w:sz w:val="20"/>
              </w:rPr>
              <w:t>Hit</w:t>
            </w:r>
          </w:p>
        </w:tc>
        <w:tc>
          <w:tcPr>
            <w:tcW w:type="dxa" w:w="1134"/>
            <w:shd w:val="clear" w:color="auto" w:fill="2E74B5"/>
            <w:vAlign w:val="center"/>
          </w:tcPr>
          <w:p>
            <w:pPr>
              <w:jc w:val="left"/>
            </w:pPr>
            <w:r>
              <w:rPr>
                <w:rFonts w:ascii="Calibri" w:hAnsi="Calibri"/>
                <w:b/>
                <w:i w:val="0"/>
                <w:color w:val="FFFFFF"/>
                <w:sz w:val="20"/>
              </w:rPr>
              <w:t>Func %</w:t>
            </w:r>
          </w:p>
        </w:tc>
      </w:tr>
      <w:tr>
        <w:tc>
          <w:tcPr>
            <w:tcW w:type="dxa" w:w="1701"/>
            <w:shd w:val="clear" w:color="auto" w:fill="FFFFFF"/>
          </w:tcPr>
          <w:p>
            <w:r>
              <w:rPr>
                <w:rFonts w:ascii="Calibri" w:hAnsi="Calibri"/>
                <w:b w:val="0"/>
                <w:i w:val="0"/>
                <w:sz w:val="20"/>
              </w:rPr>
              <w:t>common/</w:t>
            </w:r>
          </w:p>
        </w:tc>
        <w:tc>
          <w:tcPr>
            <w:tcW w:type="dxa" w:w="1020"/>
            <w:shd w:val="clear" w:color="auto" w:fill="FFFFFF"/>
          </w:tcPr>
          <w:p>
            <w:r>
              <w:rPr>
                <w:rFonts w:ascii="Calibri" w:hAnsi="Calibri"/>
                <w:b w:val="0"/>
                <w:i w:val="0"/>
                <w:sz w:val="20"/>
              </w:rPr>
              <w:t>38</w:t>
            </w:r>
          </w:p>
        </w:tc>
        <w:tc>
          <w:tcPr>
            <w:tcW w:type="dxa" w:w="1020"/>
            <w:shd w:val="clear" w:color="auto" w:fill="FFFFFF"/>
          </w:tcPr>
          <w:p>
            <w:r>
              <w:rPr>
                <w:rFonts w:ascii="Calibri" w:hAnsi="Calibri"/>
                <w:b w:val="0"/>
                <w:i w:val="0"/>
                <w:sz w:val="20"/>
              </w:rPr>
              <w:t>33</w:t>
            </w:r>
          </w:p>
        </w:tc>
        <w:tc>
          <w:tcPr>
            <w:tcW w:type="dxa" w:w="1134"/>
            <w:shd w:val="clear" w:color="auto" w:fill="FFFFFF"/>
          </w:tcPr>
          <w:p>
            <w:r>
              <w:rPr>
                <w:rFonts w:ascii="Calibri" w:hAnsi="Calibri"/>
                <w:b w:val="0"/>
                <w:i w:val="0"/>
                <w:sz w:val="20"/>
              </w:rPr>
              <w:t>86.8 %</w:t>
            </w:r>
          </w:p>
        </w:tc>
        <w:tc>
          <w:tcPr>
            <w:tcW w:type="dxa" w:w="1417"/>
            <w:shd w:val="clear" w:color="auto" w:fill="FFFFFF"/>
          </w:tcPr>
          <w:p>
            <w:r>
              <w:rPr>
                <w:rFonts w:ascii="Calibri" w:hAnsi="Calibri"/>
                <w:b w:val="0"/>
                <w:i w:val="0"/>
                <w:sz w:val="20"/>
              </w:rPr>
              <w:t>7</w:t>
            </w:r>
          </w:p>
        </w:tc>
        <w:tc>
          <w:tcPr>
            <w:tcW w:type="dxa" w:w="850"/>
            <w:shd w:val="clear" w:color="auto" w:fill="FFFFFF"/>
          </w:tcPr>
          <w:p>
            <w:r>
              <w:rPr>
                <w:rFonts w:ascii="Calibri" w:hAnsi="Calibri"/>
                <w:b w:val="0"/>
                <w:i w:val="0"/>
                <w:sz w:val="20"/>
              </w:rPr>
              <w:t>7</w:t>
            </w:r>
          </w:p>
        </w:tc>
        <w:tc>
          <w:tcPr>
            <w:tcW w:type="dxa" w:w="1134"/>
            <w:shd w:val="clear" w:color="auto" w:fill="FFFFFF"/>
          </w:tcPr>
          <w:p>
            <w:r>
              <w:rPr>
                <w:rFonts w:ascii="Calibri" w:hAnsi="Calibri"/>
                <w:b w:val="0"/>
                <w:i w:val="0"/>
                <w:sz w:val="20"/>
              </w:rPr>
              <w:t>100 %</w:t>
            </w:r>
          </w:p>
        </w:tc>
      </w:tr>
      <w:tr>
        <w:tc>
          <w:tcPr>
            <w:tcW w:type="dxa" w:w="1701"/>
            <w:shd w:val="clear" w:color="auto" w:fill="DEEBF7"/>
          </w:tcPr>
          <w:p>
            <w:r>
              <w:rPr>
                <w:rFonts w:ascii="Calibri" w:hAnsi="Calibri"/>
                <w:b w:val="0"/>
                <w:i w:val="0"/>
                <w:sz w:val="20"/>
              </w:rPr>
              <w:t>ksp/</w:t>
            </w:r>
          </w:p>
        </w:tc>
        <w:tc>
          <w:tcPr>
            <w:tcW w:type="dxa" w:w="1020"/>
            <w:shd w:val="clear" w:color="auto" w:fill="DEEBF7"/>
          </w:tcPr>
          <w:p>
            <w:r>
              <w:rPr>
                <w:rFonts w:ascii="Calibri" w:hAnsi="Calibri"/>
                <w:b w:val="0"/>
                <w:i w:val="0"/>
                <w:sz w:val="20"/>
              </w:rPr>
              <w:t>716</w:t>
            </w:r>
          </w:p>
        </w:tc>
        <w:tc>
          <w:tcPr>
            <w:tcW w:type="dxa" w:w="1020"/>
            <w:shd w:val="clear" w:color="auto" w:fill="DEEBF7"/>
          </w:tcPr>
          <w:p>
            <w:r>
              <w:rPr>
                <w:rFonts w:ascii="Calibri" w:hAnsi="Calibri"/>
                <w:b w:val="0"/>
                <w:i w:val="0"/>
                <w:sz w:val="20"/>
              </w:rPr>
              <w:t>652</w:t>
            </w:r>
          </w:p>
        </w:tc>
        <w:tc>
          <w:tcPr>
            <w:tcW w:type="dxa" w:w="1134"/>
            <w:shd w:val="clear" w:color="auto" w:fill="DEEBF7"/>
          </w:tcPr>
          <w:p>
            <w:r>
              <w:rPr>
                <w:rFonts w:ascii="Calibri" w:hAnsi="Calibri"/>
                <w:b w:val="0"/>
                <w:i w:val="0"/>
                <w:sz w:val="20"/>
              </w:rPr>
              <w:t>91.1 %</w:t>
            </w:r>
          </w:p>
        </w:tc>
        <w:tc>
          <w:tcPr>
            <w:tcW w:type="dxa" w:w="1417"/>
            <w:shd w:val="clear" w:color="auto" w:fill="DEEBF7"/>
          </w:tcPr>
          <w:p>
            <w:r>
              <w:rPr>
                <w:rFonts w:ascii="Calibri" w:hAnsi="Calibri"/>
                <w:b w:val="0"/>
                <w:i w:val="0"/>
                <w:sz w:val="20"/>
              </w:rPr>
              <w:t>27</w:t>
            </w:r>
          </w:p>
        </w:tc>
        <w:tc>
          <w:tcPr>
            <w:tcW w:type="dxa" w:w="850"/>
            <w:shd w:val="clear" w:color="auto" w:fill="DEEBF7"/>
          </w:tcPr>
          <w:p>
            <w:r>
              <w:rPr>
                <w:rFonts w:ascii="Calibri" w:hAnsi="Calibri"/>
                <w:b w:val="0"/>
                <w:i w:val="0"/>
                <w:sz w:val="20"/>
              </w:rPr>
              <w:t>27</w:t>
            </w:r>
          </w:p>
        </w:tc>
        <w:tc>
          <w:tcPr>
            <w:tcW w:type="dxa" w:w="1134"/>
            <w:shd w:val="clear" w:color="auto" w:fill="DEEBF7"/>
          </w:tcPr>
          <w:p>
            <w:r>
              <w:rPr>
                <w:rFonts w:ascii="Calibri" w:hAnsi="Calibri"/>
                <w:b w:val="0"/>
                <w:i w:val="0"/>
                <w:sz w:val="20"/>
              </w:rPr>
              <w:t>100 %</w:t>
            </w:r>
          </w:p>
        </w:tc>
      </w:tr>
      <w:tr>
        <w:tc>
          <w:tcPr>
            <w:tcW w:type="dxa" w:w="1701"/>
            <w:shd w:val="clear" w:color="auto" w:fill="FFFFFF"/>
          </w:tcPr>
          <w:p>
            <w:r>
              <w:rPr>
                <w:rFonts w:ascii="Calibri" w:hAnsi="Calibri"/>
                <w:b w:val="0"/>
                <w:i w:val="0"/>
                <w:sz w:val="20"/>
              </w:rPr>
              <w:t>pkcs11/</w:t>
            </w:r>
          </w:p>
        </w:tc>
        <w:tc>
          <w:tcPr>
            <w:tcW w:type="dxa" w:w="1020"/>
            <w:shd w:val="clear" w:color="auto" w:fill="FFFFFF"/>
          </w:tcPr>
          <w:p>
            <w:r>
              <w:rPr>
                <w:rFonts w:ascii="Calibri" w:hAnsi="Calibri"/>
                <w:b w:val="0"/>
                <w:i w:val="0"/>
                <w:sz w:val="20"/>
              </w:rPr>
              <w:t>193</w:t>
            </w:r>
          </w:p>
        </w:tc>
        <w:tc>
          <w:tcPr>
            <w:tcW w:type="dxa" w:w="1020"/>
            <w:shd w:val="clear" w:color="auto" w:fill="FFFFFF"/>
          </w:tcPr>
          <w:p>
            <w:r>
              <w:rPr>
                <w:rFonts w:ascii="Calibri" w:hAnsi="Calibri"/>
                <w:b w:val="0"/>
                <w:i w:val="0"/>
                <w:sz w:val="20"/>
              </w:rPr>
              <w:t>177</w:t>
            </w:r>
          </w:p>
        </w:tc>
        <w:tc>
          <w:tcPr>
            <w:tcW w:type="dxa" w:w="1134"/>
            <w:shd w:val="clear" w:color="auto" w:fill="FFFFFF"/>
          </w:tcPr>
          <w:p>
            <w:r>
              <w:rPr>
                <w:rFonts w:ascii="Calibri" w:hAnsi="Calibri"/>
                <w:b w:val="0"/>
                <w:i w:val="0"/>
                <w:sz w:val="20"/>
              </w:rPr>
              <w:t>91.7 %</w:t>
            </w:r>
          </w:p>
        </w:tc>
        <w:tc>
          <w:tcPr>
            <w:tcW w:type="dxa" w:w="1417"/>
            <w:shd w:val="clear" w:color="auto" w:fill="FFFFFF"/>
          </w:tcPr>
          <w:p>
            <w:r>
              <w:rPr>
                <w:rFonts w:ascii="Calibri" w:hAnsi="Calibri"/>
                <w:b w:val="0"/>
                <w:i w:val="0"/>
                <w:sz w:val="20"/>
              </w:rPr>
              <w:t>9</w:t>
            </w:r>
          </w:p>
        </w:tc>
        <w:tc>
          <w:tcPr>
            <w:tcW w:type="dxa" w:w="850"/>
            <w:shd w:val="clear" w:color="auto" w:fill="FFFFFF"/>
          </w:tcPr>
          <w:p>
            <w:r>
              <w:rPr>
                <w:rFonts w:ascii="Calibri" w:hAnsi="Calibri"/>
                <w:b w:val="0"/>
                <w:i w:val="0"/>
                <w:sz w:val="20"/>
              </w:rPr>
              <w:t>9</w:t>
            </w:r>
          </w:p>
        </w:tc>
        <w:tc>
          <w:tcPr>
            <w:tcW w:type="dxa" w:w="1134"/>
            <w:shd w:val="clear" w:color="auto" w:fill="FFFFFF"/>
          </w:tcPr>
          <w:p>
            <w:r>
              <w:rPr>
                <w:rFonts w:ascii="Calibri" w:hAnsi="Calibri"/>
                <w:b w:val="0"/>
                <w:i w:val="0"/>
                <w:sz w:val="20"/>
              </w:rPr>
              <w:t>100 %</w:t>
            </w:r>
          </w:p>
        </w:tc>
      </w:tr>
      <w:tr>
        <w:tc>
          <w:tcPr>
            <w:tcW w:type="dxa" w:w="1701"/>
            <w:shd w:val="clear" w:color="auto" w:fill="DEEBF7"/>
          </w:tcPr>
          <w:p>
            <w:r>
              <w:rPr>
                <w:rFonts w:ascii="Calibri" w:hAnsi="Calibri"/>
                <w:b w:val="0"/>
                <w:i w:val="0"/>
                <w:sz w:val="20"/>
              </w:rPr>
              <w:t>Total</w:t>
            </w:r>
          </w:p>
        </w:tc>
        <w:tc>
          <w:tcPr>
            <w:tcW w:type="dxa" w:w="1020"/>
            <w:shd w:val="clear" w:color="auto" w:fill="DEEBF7"/>
          </w:tcPr>
          <w:p>
            <w:r>
              <w:rPr>
                <w:rFonts w:ascii="Calibri" w:hAnsi="Calibri"/>
                <w:b w:val="0"/>
                <w:i w:val="0"/>
                <w:sz w:val="20"/>
              </w:rPr>
              <w:t>947</w:t>
            </w:r>
          </w:p>
        </w:tc>
        <w:tc>
          <w:tcPr>
            <w:tcW w:type="dxa" w:w="1020"/>
            <w:shd w:val="clear" w:color="auto" w:fill="DEEBF7"/>
          </w:tcPr>
          <w:p>
            <w:r>
              <w:rPr>
                <w:rFonts w:ascii="Calibri" w:hAnsi="Calibri"/>
                <w:b w:val="0"/>
                <w:i w:val="0"/>
                <w:sz w:val="20"/>
              </w:rPr>
              <w:t>862</w:t>
            </w:r>
          </w:p>
        </w:tc>
        <w:tc>
          <w:tcPr>
            <w:tcW w:type="dxa" w:w="1134"/>
            <w:shd w:val="clear" w:color="auto" w:fill="DEEBF7"/>
          </w:tcPr>
          <w:p>
            <w:r>
              <w:rPr>
                <w:rFonts w:ascii="Calibri" w:hAnsi="Calibri"/>
                <w:b w:val="0"/>
                <w:i w:val="0"/>
                <w:sz w:val="20"/>
              </w:rPr>
              <w:t>91.0 %</w:t>
            </w:r>
          </w:p>
        </w:tc>
        <w:tc>
          <w:tcPr>
            <w:tcW w:type="dxa" w:w="1417"/>
            <w:shd w:val="clear" w:color="auto" w:fill="DEEBF7"/>
          </w:tcPr>
          <w:p>
            <w:r>
              <w:rPr>
                <w:rFonts w:ascii="Calibri" w:hAnsi="Calibri"/>
                <w:b w:val="0"/>
                <w:i w:val="0"/>
                <w:sz w:val="20"/>
              </w:rPr>
              <w:t>43</w:t>
            </w:r>
          </w:p>
        </w:tc>
        <w:tc>
          <w:tcPr>
            <w:tcW w:type="dxa" w:w="850"/>
            <w:shd w:val="clear" w:color="auto" w:fill="DEEBF7"/>
          </w:tcPr>
          <w:p>
            <w:r>
              <w:rPr>
                <w:rFonts w:ascii="Calibri" w:hAnsi="Calibri"/>
                <w:b w:val="0"/>
                <w:i w:val="0"/>
                <w:sz w:val="20"/>
              </w:rPr>
              <w:t>43</w:t>
            </w:r>
          </w:p>
        </w:tc>
        <w:tc>
          <w:tcPr>
            <w:tcW w:type="dxa" w:w="1134"/>
            <w:shd w:val="clear" w:color="auto" w:fill="DEEBF7"/>
          </w:tcPr>
          <w:p>
            <w:r>
              <w:rPr>
                <w:rFonts w:ascii="Calibri" w:hAnsi="Calibri"/>
                <w:b w:val="0"/>
                <w:i w:val="0"/>
                <w:sz w:val="20"/>
              </w:rPr>
              <w:t>100 %</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FFF0CC"/>
          </w:tcPr>
          <w:p>
            <w:pPr>
              <w:spacing w:before="80" w:after="80"/>
              <w:ind w:left="170"/>
            </w:pPr>
            <w:r>
              <w:rPr>
                <w:rFonts w:ascii="Calibri" w:hAnsi="Calibri"/>
                <w:b/>
                <w:i w:val="0"/>
                <w:sz w:val="20"/>
              </w:rPr>
              <w:t xml:space="preserve">▶  NOTE:  </w:t>
            </w:r>
            <w:r>
              <w:rPr>
                <w:rFonts w:ascii="Calibri" w:hAnsi="Calibri"/>
                <w:b w:val="0"/>
                <w:i w:val="0"/>
                <w:sz w:val="20"/>
              </w:rPr>
              <w:t>The coverage numbers reflect only unit tests (Layer 1). The integration and HLK tests exercise additional runtime paths (RSA 3072/4096 generation, OAEP decrypt, PSS verification, ECDSA P-384) that are not instrumented by gcov.</w:t>
            </w:r>
          </w:p>
        </w:tc>
      </w:tr>
    </w:tbl>
    <w:p>
      <w:pPr>
        <w:spacing w:after="40"/>
      </w:pPr>
    </w:p>
    <w:p>
      <w:pPr>
        <w:keepNext/>
        <w:spacing w:before="240" w:after="80"/>
      </w:pPr>
      <w:r>
        <w:rPr>
          <w:rFonts w:ascii="Calibri" w:hAnsi="Calibri"/>
          <w:b/>
          <w:i w:val="0"/>
          <w:color w:val="2E74B5"/>
          <w:sz w:val="26"/>
        </w:rPr>
        <w:t>6.2  Integration test console report</w:t>
      </w:r>
    </w:p>
    <w:p>
      <w:pPr>
        <w:spacing w:before="40" w:after="80"/>
      </w:pPr>
      <w:r>
        <w:rPr>
          <w:rFonts w:ascii="Calibri" w:hAnsi="Calibri"/>
          <w:b w:val="0"/>
          <w:i w:val="0"/>
          <w:sz w:val="21"/>
        </w:rPr>
        <w:t>The integration test executable prints a pass/fail summary directly to the console. Capture it to a file for archiving:</w:t>
      </w:r>
    </w:p>
    <w:p>
      <w:pPr>
        <w:spacing w:before="120" w:after="20"/>
      </w:pPr>
      <w:r>
        <w:rPr>
          <w:rFonts w:ascii="Calibri" w:hAnsi="Calibri"/>
          <w:b/>
          <w:i/>
          <w:color w:val="2E74B5"/>
          <w:sz w:val="18"/>
        </w:rPr>
        <w:t>Capture integration test output</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 Windows — save output to a file:</w:t>
            </w:r>
          </w:p>
          <w:p>
            <w:pPr>
              <w:spacing w:before="0" w:after="0"/>
              <w:ind w:left="170"/>
            </w:pPr>
            <w:r>
              <w:rPr>
                <w:rFonts w:ascii="Courier New" w:hAnsi="Courier New"/>
                <w:b w:val="0"/>
                <w:i w:val="0"/>
                <w:color w:val="1C1C1C"/>
                <w:sz w:val="18"/>
              </w:rPr>
              <w:t>.\build\Release\test_ksp_integration.exe &gt; test_results.txt 2&gt;&amp;1</w:t>
            </w:r>
          </w:p>
          <w:p>
            <w:pPr>
              <w:spacing w:before="0" w:after="0"/>
              <w:ind w:left="170"/>
            </w:pPr>
            <w:r>
              <w:rPr>
                <w:rFonts w:ascii="Courier New" w:hAnsi="Courier New"/>
                <w:b w:val="0"/>
                <w:i w:val="0"/>
                <w:color w:val="1C1C1C"/>
                <w:sz w:val="18"/>
              </w:rPr>
              <w:t>type test_results.txt</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Example tail of output:</w:t>
            </w:r>
          </w:p>
          <w:p>
            <w:pPr>
              <w:spacing w:before="0" w:after="0"/>
              <w:ind w:left="170"/>
            </w:pPr>
            <w:r>
              <w:rPr>
                <w:rFonts w:ascii="Courier New" w:hAnsi="Courier New"/>
                <w:b w:val="0"/>
                <w:i w:val="0"/>
                <w:color w:val="1C1C1C"/>
                <w:sz w:val="18"/>
              </w:rPr>
              <w:t>══════════════════════════════════════</w:t>
            </w:r>
          </w:p>
          <w:p>
            <w:pPr>
              <w:spacing w:before="0" w:after="0"/>
              <w:ind w:left="170"/>
            </w:pPr>
            <w:r>
              <w:rPr>
                <w:rFonts w:ascii="Courier New" w:hAnsi="Courier New"/>
                <w:b w:val="0"/>
                <w:i w:val="0"/>
                <w:color w:val="1C1C1C"/>
                <w:sz w:val="18"/>
              </w:rPr>
              <w:t>Results: PASS=91  FAIL=0</w:t>
            </w:r>
          </w:p>
          <w:p>
            <w:pPr>
              <w:spacing w:before="0" w:after="80"/>
              <w:ind w:left="170"/>
            </w:pPr>
            <w:r>
              <w:rPr>
                <w:rFonts w:ascii="Courier New" w:hAnsi="Courier New"/>
                <w:b w:val="0"/>
                <w:i w:val="0"/>
                <w:color w:val="1C1C1C"/>
                <w:sz w:val="18"/>
              </w:rPr>
              <w:t>══════════════════════════════════════</w:t>
            </w:r>
          </w:p>
        </w:tc>
      </w:tr>
    </w:tbl>
    <w:p>
      <w:pPr>
        <w:spacing w:after="80"/>
      </w:pPr>
    </w:p>
    <w:p>
      <w:pPr>
        <w:keepNext/>
        <w:spacing w:before="240" w:after="80"/>
      </w:pPr>
      <w:r>
        <w:rPr>
          <w:rFonts w:ascii="Calibri" w:hAnsi="Calibri"/>
          <w:b/>
          <w:i w:val="0"/>
          <w:color w:val="2E74B5"/>
          <w:sz w:val="26"/>
        </w:rPr>
        <w:t>6.3  PowerShell test report</w:t>
      </w:r>
    </w:p>
    <w:p>
      <w:pPr>
        <w:spacing w:before="40" w:after="80"/>
      </w:pPr>
      <w:r>
        <w:rPr>
          <w:rFonts w:ascii="Calibri" w:hAnsi="Calibri"/>
          <w:b w:val="0"/>
          <w:i w:val="0"/>
          <w:sz w:val="21"/>
        </w:rPr>
        <w:t>Both PowerShell scripts print colour-coded PASS/FAIL lines and a summary. Use Tee-Object to save the output while also displaying it:</w:t>
      </w:r>
    </w:p>
    <w:p>
      <w:pPr>
        <w:spacing w:before="120" w:after="20"/>
      </w:pPr>
      <w:r>
        <w:rPr>
          <w:rFonts w:ascii="Calibri" w:hAnsi="Calibri"/>
          <w:b/>
          <w:i/>
          <w:color w:val="2E74B5"/>
          <w:sz w:val="18"/>
        </w:rPr>
        <w:t>Save PowerShell test results to a file</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 Basic tests:</w:t>
            </w:r>
          </w:p>
          <w:p>
            <w:pPr>
              <w:spacing w:before="0" w:after="0"/>
              <w:ind w:left="170"/>
            </w:pPr>
            <w:r>
              <w:rPr>
                <w:rFonts w:ascii="Courier New" w:hAnsi="Courier New"/>
                <w:b w:val="0"/>
                <w:i w:val="0"/>
                <w:color w:val="1C1C1C"/>
                <w:sz w:val="18"/>
              </w:rPr>
              <w:t>.\tools\test_ksp.ps1 | Tee-Object -FilePath test_ksp_results.txt</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HLK tests:</w:t>
            </w:r>
          </w:p>
          <w:p>
            <w:pPr>
              <w:spacing w:before="0" w:after="0"/>
              <w:ind w:left="170"/>
            </w:pPr>
            <w:r>
              <w:rPr>
                <w:rFonts w:ascii="Courier New" w:hAnsi="Courier New"/>
                <w:b w:val="0"/>
                <w:i w:val="0"/>
                <w:color w:val="1C1C1C"/>
                <w:sz w:val="18"/>
              </w:rPr>
              <w:t>.\tools\test_cng_hlk.ps1 | Tee-Object -FilePath test_hlk_results.txt</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 Example tail of HLK output:</w:t>
            </w:r>
          </w:p>
          <w:p>
            <w:pPr>
              <w:spacing w:before="0" w:after="0"/>
              <w:ind w:left="170"/>
            </w:pPr>
            <w:r>
              <w:rPr>
                <w:rFonts w:ascii="Courier New" w:hAnsi="Courier New"/>
                <w:b w:val="0"/>
                <w:i w:val="0"/>
                <w:color w:val="1C1C1C"/>
                <w:sz w:val="18"/>
              </w:rPr>
              <w:t>[PASS] S2.11 BCryptVerifySignature RSA PKCS1 (SHA-256)</w:t>
            </w:r>
          </w:p>
          <w:p>
            <w:pPr>
              <w:spacing w:before="0" w:after="0"/>
              <w:ind w:left="170"/>
            </w:pPr>
            <w:r>
              <w:rPr>
                <w:rFonts w:ascii="Courier New" w:hAnsi="Courier New"/>
                <w:b w:val="0"/>
                <w:i w:val="0"/>
                <w:color w:val="1C1C1C"/>
                <w:sz w:val="18"/>
              </w:rPr>
              <w:t>[PASS] S2.12 NCryptSignHash RSA PSS (SHA-256, cbSalt=32)</w:t>
            </w:r>
          </w:p>
          <w:p>
            <w:pPr>
              <w:spacing w:before="0" w:after="0"/>
              <w:ind w:left="170"/>
            </w:pPr>
            <w:r>
              <w:rPr>
                <w:rFonts w:ascii="Courier New" w:hAnsi="Courier New"/>
                <w:b w:val="0"/>
                <w:i w:val="0"/>
                <w:color w:val="1C1C1C"/>
                <w:sz w:val="18"/>
              </w:rPr>
              <w:t>[PASS] S2.13 BCryptVerifySignature RSA PSS (SHA-256)</w:t>
            </w:r>
          </w:p>
          <w:p>
            <w:pPr>
              <w:spacing w:before="0" w:after="0"/>
              <w:ind w:left="170"/>
            </w:pPr>
            <w:r>
              <w:rPr>
                <w:rFonts w:ascii="Courier New" w:hAnsi="Courier New"/>
                <w:b w:val="0"/>
                <w:i w:val="0"/>
                <w:color w:val="1C1C1C"/>
                <w:sz w:val="18"/>
              </w:rPr>
              <w:t>...</w:t>
            </w:r>
          </w:p>
          <w:p>
            <w:pPr>
              <w:spacing w:before="0" w:after="0"/>
              <w:ind w:left="170"/>
            </w:pPr>
            <w:r>
              <w:rPr>
                <w:rFonts w:ascii="Courier New" w:hAnsi="Courier New"/>
                <w:b w:val="0"/>
                <w:i w:val="0"/>
                <w:color w:val="1C1C1C"/>
                <w:sz w:val="18"/>
              </w:rPr>
              <w:t>══════════════════════════════════════════════════════════════════════</w:t>
            </w:r>
          </w:p>
          <w:p>
            <w:pPr>
              <w:spacing w:before="0" w:after="0"/>
              <w:ind w:left="170"/>
            </w:pPr>
            <w:r>
              <w:rPr>
                <w:rFonts w:ascii="Courier New" w:hAnsi="Courier New"/>
                <w:b w:val="0"/>
                <w:i w:val="0"/>
                <w:color w:val="1C1C1C"/>
                <w:sz w:val="18"/>
              </w:rPr>
              <w:t>HLK Test Results — PASS=61  FAIL=0  SKIP=0</w:t>
            </w:r>
          </w:p>
          <w:p>
            <w:pPr>
              <w:spacing w:before="0" w:after="80"/>
              <w:ind w:left="170"/>
            </w:pPr>
            <w:r>
              <w:rPr>
                <w:rFonts w:ascii="Courier New" w:hAnsi="Courier New"/>
                <w:b w:val="0"/>
                <w:i w:val="0"/>
                <w:color w:val="1C1C1C"/>
                <w:sz w:val="18"/>
              </w:rPr>
              <w:t>══════════════════════════════════════════════════════════════════════</w:t>
            </w:r>
          </w:p>
        </w:tc>
      </w:tr>
    </w:tbl>
    <w:p>
      <w:pPr>
        <w:spacing w:after="80"/>
      </w:pPr>
    </w:p>
    <w:p>
      <w:pPr>
        <w:spacing w:before="40" w:after="80"/>
      </w:pPr>
      <w:r>
        <w:rPr>
          <w:rFonts w:ascii="Calibri" w:hAnsi="Calibri"/>
          <w:b w:val="0"/>
          <w:i w:val="0"/>
          <w:sz w:val="21"/>
        </w:rPr>
        <w:t>To produce an XML or JSON report for CI integration, redirect the output and post-process with ConvertTo-Json or a custom formatter:</w:t>
      </w:r>
    </w:p>
    <w:p>
      <w:pPr>
        <w:spacing w:before="120" w:after="20"/>
      </w:pPr>
      <w:r>
        <w:rPr>
          <w:rFonts w:ascii="Calibri" w:hAnsi="Calibri"/>
          <w:b/>
          <w:i/>
          <w:color w:val="2E74B5"/>
          <w:sz w:val="18"/>
        </w:rPr>
        <w:t>Generate a JSON summary report</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$results = .\tools\test_cng_hlk.ps1 2&gt;&amp;1</w:t>
            </w:r>
          </w:p>
          <w:p>
            <w:pPr>
              <w:spacing w:before="0" w:after="0"/>
              <w:ind w:left="170"/>
            </w:pPr>
            <w:r>
              <w:rPr>
                <w:rFonts w:ascii="Courier New" w:hAnsi="Courier New"/>
                <w:b w:val="0"/>
                <w:i w:val="0"/>
                <w:color w:val="1C1C1C"/>
                <w:sz w:val="18"/>
              </w:rPr>
              <w:t>$summary = $results | Select-String "^\[(PASS|FAIL|SKIP)\]"</w:t>
            </w:r>
          </w:p>
          <w:p>
            <w:pPr>
              <w:spacing w:before="0" w:after="0"/>
              <w:ind w:left="170"/>
            </w:pPr>
            <w:r>
              <w:rPr>
                <w:rFonts w:ascii="Courier New" w:hAnsi="Courier New"/>
                <w:b w:val="0"/>
                <w:i w:val="0"/>
                <w:color w:val="1C1C1C"/>
                <w:sz w:val="18"/>
              </w:rPr>
              <w:t>$passCount = ($summary | Select-String 'PASS').Count</w:t>
            </w:r>
          </w:p>
          <w:p>
            <w:pPr>
              <w:spacing w:before="0" w:after="0"/>
              <w:ind w:left="170"/>
            </w:pPr>
            <w:r>
              <w:rPr>
                <w:rFonts w:ascii="Courier New" w:hAnsi="Courier New"/>
                <w:b w:val="0"/>
                <w:i w:val="0"/>
                <w:color w:val="1C1C1C"/>
                <w:sz w:val="18"/>
              </w:rPr>
              <w:t>$failCount = ($summary | Select-String 'FAIL').Count</w:t>
            </w:r>
          </w:p>
          <w:p>
            <w:pPr>
              <w:spacing w:before="0" w:after="0"/>
              <w:ind w:left="170"/>
            </w:pPr>
            <w:r>
              <w:rPr>
                <w:rFonts w:ascii="Courier New" w:hAnsi="Courier New"/>
                <w:b w:val="0"/>
                <w:i w:val="0"/>
                <w:color w:val="1C1C1C"/>
                <w:sz w:val="18"/>
              </w:rPr>
            </w:r>
          </w:p>
          <w:p>
            <w:pPr>
              <w:spacing w:before="0" w:after="0"/>
              <w:ind w:left="170"/>
            </w:pPr>
            <w:r>
              <w:rPr>
                <w:rFonts w:ascii="Courier New" w:hAnsi="Courier New"/>
                <w:b w:val="0"/>
                <w:i w:val="0"/>
                <w:color w:val="1C1C1C"/>
                <w:sz w:val="18"/>
              </w:rPr>
              <w:t>[PSCustomObject]@{</w:t>
            </w:r>
          </w:p>
          <w:p>
            <w:pPr>
              <w:spacing w:before="0" w:after="0"/>
              <w:ind w:left="170"/>
            </w:pPr>
            <w:r>
              <w:rPr>
                <w:rFonts w:ascii="Courier New" w:hAnsi="Courier New"/>
                <w:b w:val="0"/>
                <w:i w:val="0"/>
                <w:color w:val="1C1C1C"/>
                <w:sz w:val="18"/>
              </w:rPr>
              <w:t xml:space="preserve">    Timestamp = (Get-Date -Format 'yyyy-MM-dd HH:mm:ss')</w:t>
            </w:r>
          </w:p>
          <w:p>
            <w:pPr>
              <w:spacing w:before="0" w:after="0"/>
              <w:ind w:left="170"/>
            </w:pPr>
            <w:r>
              <w:rPr>
                <w:rFonts w:ascii="Courier New" w:hAnsi="Courier New"/>
                <w:b w:val="0"/>
                <w:i w:val="0"/>
                <w:color w:val="1C1C1C"/>
                <w:sz w:val="18"/>
              </w:rPr>
              <w:t xml:space="preserve">    Pass      = $passCount</w:t>
            </w:r>
          </w:p>
          <w:p>
            <w:pPr>
              <w:spacing w:before="0" w:after="0"/>
              <w:ind w:left="170"/>
            </w:pPr>
            <w:r>
              <w:rPr>
                <w:rFonts w:ascii="Courier New" w:hAnsi="Courier New"/>
                <w:b w:val="0"/>
                <w:i w:val="0"/>
                <w:color w:val="1C1C1C"/>
                <w:sz w:val="18"/>
              </w:rPr>
              <w:t xml:space="preserve">    Fail      = $failCount</w:t>
            </w:r>
          </w:p>
          <w:p>
            <w:pPr>
              <w:spacing w:before="0" w:after="0"/>
              <w:ind w:left="170"/>
            </w:pPr>
            <w:r>
              <w:rPr>
                <w:rFonts w:ascii="Courier New" w:hAnsi="Courier New"/>
                <w:b w:val="0"/>
                <w:i w:val="0"/>
                <w:color w:val="1C1C1C"/>
                <w:sz w:val="18"/>
              </w:rPr>
              <w:t xml:space="preserve">    Status    = if ($failCount -eq 0) { 'SUCCESS' } else { 'FAILURE' }</w:t>
            </w:r>
          </w:p>
          <w:p>
            <w:pPr>
              <w:spacing w:before="0" w:after="80"/>
              <w:ind w:left="170"/>
            </w:pPr>
            <w:r>
              <w:rPr>
                <w:rFonts w:ascii="Courier New" w:hAnsi="Courier New"/>
                <w:b w:val="0"/>
                <w:i w:val="0"/>
                <w:color w:val="1C1C1C"/>
                <w:sz w:val="18"/>
              </w:rPr>
              <w:t>} | ConvertTo-Json | Set-Content hlk_report.json</w:t>
            </w:r>
          </w:p>
        </w:tc>
      </w:tr>
    </w:tbl>
    <w:p>
      <w:pPr>
        <w:spacing w:after="80"/>
      </w:pPr>
    </w:p>
    <w:p>
      <w:r>
        <w:br w:type="page"/>
      </w:r>
    </w:p>
    <w:p>
      <w:pPr>
        <w:keepNext/>
        <w:spacing w:before="360" w:after="120"/>
        <w:pBdr>
          <w:bottom w:val="single" w:sz="8" w:space="1" w:color="2E74B5"/>
        </w:pBdr>
      </w:pPr>
      <w:r>
        <w:rPr>
          <w:rFonts w:ascii="Calibri" w:hAnsi="Calibri"/>
          <w:b/>
          <w:i w:val="0"/>
          <w:color w:val="1F3964"/>
          <w:sz w:val="32"/>
        </w:rPr>
        <w:t>7.  Environment variables reference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shd w:val="clear" w:color="auto" w:fill="2E74B5"/>
            <w:vAlign w:val="center"/>
          </w:tcPr>
          <w:p>
            <w:pPr>
              <w:jc w:val="left"/>
            </w:pPr>
            <w:r>
              <w:rPr>
                <w:rFonts w:ascii="Calibri" w:hAnsi="Calibri"/>
                <w:b/>
                <w:i w:val="0"/>
                <w:color w:val="FFFFFF"/>
                <w:sz w:val="20"/>
              </w:rPr>
              <w:t>Variable</w:t>
            </w:r>
          </w:p>
        </w:tc>
        <w:tc>
          <w:tcPr>
            <w:tcW w:type="dxa" w:w="2551"/>
            <w:shd w:val="clear" w:color="auto" w:fill="2E74B5"/>
            <w:vAlign w:val="center"/>
          </w:tcPr>
          <w:p>
            <w:pPr>
              <w:jc w:val="left"/>
            </w:pPr>
            <w:r>
              <w:rPr>
                <w:rFonts w:ascii="Calibri" w:hAnsi="Calibri"/>
                <w:b/>
                <w:i w:val="0"/>
                <w:color w:val="FFFFFF"/>
                <w:sz w:val="20"/>
              </w:rPr>
              <w:t>Default value</w:t>
            </w:r>
          </w:p>
        </w:tc>
        <w:tc>
          <w:tcPr>
            <w:tcW w:type="dxa" w:w="1417"/>
            <w:shd w:val="clear" w:color="auto" w:fill="2E74B5"/>
            <w:vAlign w:val="center"/>
          </w:tcPr>
          <w:p>
            <w:pPr>
              <w:jc w:val="left"/>
            </w:pPr>
            <w:r>
              <w:rPr>
                <w:rFonts w:ascii="Calibri" w:hAnsi="Calibri"/>
                <w:b/>
                <w:i w:val="0"/>
                <w:color w:val="FFFFFF"/>
                <w:sz w:val="20"/>
              </w:rPr>
              <w:t>Scope</w:t>
            </w:r>
          </w:p>
        </w:tc>
        <w:tc>
          <w:tcPr>
            <w:tcW w:type="dxa" w:w="3118"/>
            <w:shd w:val="clear" w:color="auto" w:fill="2E74B5"/>
            <w:vAlign w:val="center"/>
          </w:tcPr>
          <w:p>
            <w:pPr>
              <w:jc w:val="left"/>
            </w:pPr>
            <w:r>
              <w:rPr>
                <w:rFonts w:ascii="Calibri" w:hAnsi="Calibri"/>
                <w:b/>
                <w:i w:val="0"/>
                <w:color w:val="FFFFFF"/>
                <w:sz w:val="20"/>
              </w:rPr>
              <w:t>Description</w:t>
            </w:r>
          </w:p>
        </w:tc>
      </w:tr>
      <w:tr>
        <w:tc>
          <w:tcPr>
            <w:tcW w:type="dxa" w:w="1984"/>
            <w:shd w:val="clear" w:color="auto" w:fill="FFFFFF"/>
          </w:tcPr>
          <w:p>
            <w:r>
              <w:rPr>
                <w:rFonts w:ascii="Courier New" w:hAnsi="Courier New"/>
                <w:b w:val="0"/>
                <w:i w:val="0"/>
                <w:color w:val="1C1C1C"/>
                <w:sz w:val="18"/>
              </w:rPr>
              <w:t>SOFTHSM2_LIB</w:t>
            </w:r>
          </w:p>
        </w:tc>
        <w:tc>
          <w:tcPr>
            <w:tcW w:type="dxa" w:w="2551"/>
            <w:shd w:val="clear" w:color="auto" w:fill="FFFFFF"/>
          </w:tcPr>
          <w:p>
            <w:r>
              <w:rPr>
                <w:rFonts w:ascii="Calibri" w:hAnsi="Calibri"/>
                <w:b w:val="0"/>
                <w:i w:val="0"/>
                <w:sz w:val="20"/>
              </w:rPr>
              <w:t>C:\Program Files\SoftHSM2\lib\softhsm2-x64.dll</w:t>
            </w:r>
          </w:p>
        </w:tc>
        <w:tc>
          <w:tcPr>
            <w:tcW w:type="dxa" w:w="1417"/>
            <w:shd w:val="clear" w:color="auto" w:fill="FFFFFF"/>
          </w:tcPr>
          <w:p>
            <w:r>
              <w:rPr>
                <w:rFonts w:ascii="Calibri" w:hAnsi="Calibri"/>
                <w:b w:val="0"/>
                <w:i w:val="0"/>
                <w:sz w:val="20"/>
              </w:rPr>
              <w:t>KSP runtime</w:t>
            </w:r>
          </w:p>
        </w:tc>
        <w:tc>
          <w:tcPr>
            <w:tcW w:type="dxa" w:w="3118"/>
            <w:shd w:val="clear" w:color="auto" w:fill="FFFFFF"/>
          </w:tcPr>
          <w:p>
            <w:r>
              <w:rPr>
                <w:rFonts w:ascii="Calibri" w:hAnsi="Calibri"/>
                <w:b w:val="0"/>
                <w:i w:val="0"/>
                <w:sz w:val="20"/>
              </w:rPr>
              <w:t>Full path to the SoftHSM2 DLL. Override if installed in a non-default location.</w:t>
            </w:r>
          </w:p>
        </w:tc>
      </w:tr>
      <w:tr>
        <w:tc>
          <w:tcPr>
            <w:tcW w:type="dxa" w:w="1984"/>
            <w:shd w:val="clear" w:color="auto" w:fill="DEEBF7"/>
          </w:tcPr>
          <w:p>
            <w:r>
              <w:rPr>
                <w:rFonts w:ascii="Courier New" w:hAnsi="Courier New"/>
                <w:b w:val="0"/>
                <w:i w:val="0"/>
                <w:color w:val="1C1C1C"/>
                <w:sz w:val="18"/>
              </w:rPr>
              <w:t>SOFTHSM2_PIN</w:t>
            </w:r>
          </w:p>
        </w:tc>
        <w:tc>
          <w:tcPr>
            <w:tcW w:type="dxa" w:w="2551"/>
            <w:shd w:val="clear" w:color="auto" w:fill="DEEBF7"/>
          </w:tcPr>
          <w:p>
            <w:r>
              <w:rPr>
                <w:rFonts w:ascii="Calibri" w:hAnsi="Calibri"/>
                <w:b w:val="0"/>
                <w:i w:val="0"/>
                <w:sz w:val="20"/>
              </w:rPr>
              <w:t>1234</w:t>
            </w:r>
          </w:p>
        </w:tc>
        <w:tc>
          <w:tcPr>
            <w:tcW w:type="dxa" w:w="1417"/>
            <w:shd w:val="clear" w:color="auto" w:fill="DEEBF7"/>
          </w:tcPr>
          <w:p>
            <w:r>
              <w:rPr>
                <w:rFonts w:ascii="Calibri" w:hAnsi="Calibri"/>
                <w:b w:val="0"/>
                <w:i w:val="0"/>
                <w:sz w:val="20"/>
              </w:rPr>
              <w:t>KSP runtime</w:t>
            </w:r>
          </w:p>
        </w:tc>
        <w:tc>
          <w:tcPr>
            <w:tcW w:type="dxa" w:w="3118"/>
            <w:shd w:val="clear" w:color="auto" w:fill="DEEBF7"/>
          </w:tcPr>
          <w:p>
            <w:r>
              <w:rPr>
                <w:rFonts w:ascii="Calibri" w:hAnsi="Calibri"/>
                <w:b w:val="0"/>
                <w:i w:val="0"/>
                <w:sz w:val="20"/>
              </w:rPr>
              <w:t>Token user PIN. Read once per session slot; erased from memory immediately after C_Login().</w:t>
            </w:r>
          </w:p>
        </w:tc>
      </w:tr>
      <w:tr>
        <w:tc>
          <w:tcPr>
            <w:tcW w:type="dxa" w:w="1984"/>
            <w:shd w:val="clear" w:color="auto" w:fill="FFFFFF"/>
          </w:tcPr>
          <w:p>
            <w:r>
              <w:rPr>
                <w:rFonts w:ascii="Courier New" w:hAnsi="Courier New"/>
                <w:b w:val="0"/>
                <w:i w:val="0"/>
                <w:color w:val="1C1C1C"/>
                <w:sz w:val="18"/>
              </w:rPr>
              <w:t>KSP_DEBUG</w:t>
            </w:r>
          </w:p>
        </w:tc>
        <w:tc>
          <w:tcPr>
            <w:tcW w:type="dxa" w:w="2551"/>
            <w:shd w:val="clear" w:color="auto" w:fill="FFFFFF"/>
          </w:tcPr>
          <w:p>
            <w:r>
              <w:rPr>
                <w:rFonts w:ascii="Calibri" w:hAnsi="Calibri"/>
                <w:b w:val="0"/>
                <w:i w:val="0"/>
                <w:sz w:val="20"/>
              </w:rPr>
              <w:t>0</w:t>
            </w:r>
          </w:p>
        </w:tc>
        <w:tc>
          <w:tcPr>
            <w:tcW w:type="dxa" w:w="1417"/>
            <w:shd w:val="clear" w:color="auto" w:fill="FFFFFF"/>
          </w:tcPr>
          <w:p>
            <w:r>
              <w:rPr>
                <w:rFonts w:ascii="Calibri" w:hAnsi="Calibri"/>
                <w:b w:val="0"/>
                <w:i w:val="0"/>
                <w:sz w:val="20"/>
              </w:rPr>
              <w:t>KSP runtime</w:t>
            </w:r>
          </w:p>
        </w:tc>
        <w:tc>
          <w:tcPr>
            <w:tcW w:type="dxa" w:w="3118"/>
            <w:shd w:val="clear" w:color="auto" w:fill="FFFFFF"/>
          </w:tcPr>
          <w:p>
            <w:r>
              <w:rPr>
                <w:rFonts w:ascii="Calibri" w:hAnsi="Calibri"/>
                <w:b w:val="0"/>
                <w:i w:val="0"/>
                <w:sz w:val="20"/>
              </w:rPr>
              <w:t>Set to 1 to enable OutputDebugString logging. View with DebugView (Sysinternals).</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FFE0E0"/>
          </w:tcPr>
          <w:p>
            <w:pPr>
              <w:spacing w:before="80" w:after="80"/>
              <w:ind w:left="170"/>
            </w:pPr>
            <w:r>
              <w:rPr>
                <w:rFonts w:ascii="Calibri" w:hAnsi="Calibri"/>
                <w:b/>
                <w:i w:val="0"/>
                <w:sz w:val="20"/>
              </w:rPr>
              <w:t xml:space="preserve">▶  SECURITY:  </w:t>
            </w:r>
            <w:r>
              <w:rPr>
                <w:rFonts w:ascii="Calibri" w:hAnsi="Calibri"/>
                <w:b w:val="0"/>
                <w:i w:val="0"/>
                <w:sz w:val="20"/>
              </w:rPr>
              <w:t>Never store the PIN in an environment variable in production. Use a secrets manager (Windows DPAPI, Azure Key Vault, CyberArk, etc.) and inject the value into the process environment at startup.</w:t>
            </w:r>
          </w:p>
        </w:tc>
      </w:tr>
    </w:tbl>
    <w:p>
      <w:pPr>
        <w:spacing w:after="40"/>
      </w:pPr>
    </w:p>
    <w:p>
      <w:pPr>
        <w:spacing w:before="40" w:after="80"/>
      </w:pPr>
      <w:r>
        <w:rPr>
          <w:rFonts w:ascii="Calibri" w:hAnsi="Calibri"/>
          <w:b w:val="0"/>
          <w:i w:val="0"/>
          <w:sz w:val="21"/>
        </w:rPr>
        <w:t>Set environment variables in PowerShell for the current session:</w:t>
      </w:r>
    </w:p>
    <w:p>
      <w:pPr>
        <w:spacing w:before="120" w:after="20"/>
      </w:pPr>
      <w:r>
        <w:rPr>
          <w:rFonts w:ascii="Calibri" w:hAnsi="Calibri"/>
          <w:b/>
          <w:i/>
          <w:color w:val="2E74B5"/>
          <w:sz w:val="18"/>
        </w:rPr>
        <w:t>Set environment variables (PowerShell session)</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$env:SOFTHSM2_LIB = "C:\Program Files\SoftHSM2\lib\softhsm2-x64.dll"</w:t>
            </w:r>
          </w:p>
          <w:p>
            <w:pPr>
              <w:spacing w:before="0" w:after="0"/>
              <w:ind w:left="170"/>
            </w:pPr>
            <w:r>
              <w:rPr>
                <w:rFonts w:ascii="Courier New" w:hAnsi="Courier New"/>
                <w:b w:val="0"/>
                <w:i w:val="0"/>
                <w:color w:val="1C1C1C"/>
                <w:sz w:val="18"/>
              </w:rPr>
              <w:t>$env:SOFTHSM2_PIN = "1234"</w:t>
            </w:r>
          </w:p>
          <w:p>
            <w:pPr>
              <w:spacing w:before="0" w:after="80"/>
              <w:ind w:left="170"/>
            </w:pPr>
            <w:r>
              <w:rPr>
                <w:rFonts w:ascii="Courier New" w:hAnsi="Courier New"/>
                <w:b w:val="0"/>
                <w:i w:val="0"/>
                <w:color w:val="1C1C1C"/>
                <w:sz w:val="18"/>
              </w:rPr>
              <w:t>$env:KSP_DEBUG    = "1"</w:t>
            </w:r>
          </w:p>
        </w:tc>
      </w:tr>
    </w:tbl>
    <w:p>
      <w:pPr>
        <w:spacing w:after="80"/>
      </w:pPr>
    </w:p>
    <w:p>
      <w:pPr>
        <w:spacing w:before="40" w:after="80"/>
      </w:pPr>
      <w:r>
        <w:rPr>
          <w:rFonts w:ascii="Calibri" w:hAnsi="Calibri"/>
          <w:b w:val="0"/>
          <w:i w:val="0"/>
          <w:sz w:val="21"/>
        </w:rPr>
        <w:t>Or persist them system-wide (Administrator required):</w:t>
      </w:r>
    </w:p>
    <w:p>
      <w:pPr>
        <w:spacing w:before="120" w:after="20"/>
      </w:pPr>
      <w:r>
        <w:rPr>
          <w:rFonts w:ascii="Calibri" w:hAnsi="Calibri"/>
          <w:b/>
          <w:i/>
          <w:color w:val="2E74B5"/>
          <w:sz w:val="18"/>
        </w:rPr>
        <w:t>Persist environment variable system-wide</w:t>
      </w:r>
    </w:p>
    <w:tbl>
      <w:tblPr>
        <w:tblW w:type="auto" w:w="0"/>
        <w:jc w:val="left"/>
        <w:tblLook w:firstColumn="1" w:firstRow="1" w:lastColumn="0" w:lastRow="0" w:noHBand="0" w:noVBand="1" w:val="04A0"/>
      </w:tblPr>
      <w:tblGrid>
        <w:gridCol w:w="9072"/>
      </w:tblGrid>
      <w:tr>
        <w:tc>
          <w:tcPr>
            <w:tcW w:type="dxa" w:w="9071"/>
            <w:shd w:val="clear" w:color="auto" w:fill="F2F2F2"/>
          </w:tcPr>
          <w:p>
            <w:pPr>
              <w:spacing w:before="80" w:after="0"/>
              <w:ind w:left="170"/>
            </w:pPr>
            <w:r>
              <w:rPr>
                <w:rFonts w:ascii="Courier New" w:hAnsi="Courier New"/>
                <w:b w:val="0"/>
                <w:i w:val="0"/>
                <w:color w:val="1C1C1C"/>
                <w:sz w:val="18"/>
              </w:rPr>
              <w:t>[System.Environment]::SetEnvironmentVariable(</w:t>
            </w:r>
          </w:p>
          <w:p>
            <w:pPr>
              <w:spacing w:before="0" w:after="0"/>
              <w:ind w:left="170"/>
            </w:pPr>
            <w:r>
              <w:rPr>
                <w:rFonts w:ascii="Courier New" w:hAnsi="Courier New"/>
                <w:b w:val="0"/>
                <w:i w:val="0"/>
                <w:color w:val="1C1C1C"/>
                <w:sz w:val="18"/>
              </w:rPr>
              <w:t xml:space="preserve">    "SOFTHSM2_LIB",</w:t>
            </w:r>
          </w:p>
          <w:p>
            <w:pPr>
              <w:spacing w:before="0" w:after="0"/>
              <w:ind w:left="170"/>
            </w:pPr>
            <w:r>
              <w:rPr>
                <w:rFonts w:ascii="Courier New" w:hAnsi="Courier New"/>
                <w:b w:val="0"/>
                <w:i w:val="0"/>
                <w:color w:val="1C1C1C"/>
                <w:sz w:val="18"/>
              </w:rPr>
              <w:t xml:space="preserve">    "C:\Program Files\SoftHSM2\lib\softhsm2-x64.dll",</w:t>
            </w:r>
          </w:p>
          <w:p>
            <w:pPr>
              <w:spacing w:before="0" w:after="0"/>
              <w:ind w:left="170"/>
            </w:pPr>
            <w:r>
              <w:rPr>
                <w:rFonts w:ascii="Courier New" w:hAnsi="Courier New"/>
                <w:b w:val="0"/>
                <w:i w:val="0"/>
                <w:color w:val="1C1C1C"/>
                <w:sz w:val="18"/>
              </w:rPr>
              <w:t xml:space="preserve">    "Machine"</w:t>
            </w:r>
          </w:p>
          <w:p>
            <w:pPr>
              <w:spacing w:before="0" w:after="80"/>
              <w:ind w:left="170"/>
            </w:pPr>
            <w:r>
              <w:rPr>
                <w:rFonts w:ascii="Courier New" w:hAnsi="Courier New"/>
                <w:b w:val="0"/>
                <w:i w:val="0"/>
                <w:color w:val="1C1C1C"/>
                <w:sz w:val="18"/>
              </w:rPr>
              <w:t>)</w:t>
            </w:r>
          </w:p>
        </w:tc>
      </w:tr>
    </w:tbl>
    <w:p>
      <w:pPr>
        <w:spacing w:after="80"/>
      </w:pPr>
    </w:p>
    <w:p>
      <w:r>
        <w:br w:type="page"/>
      </w:r>
    </w:p>
    <w:p>
      <w:pPr>
        <w:keepNext/>
        <w:spacing w:before="360" w:after="120"/>
        <w:pBdr>
          <w:bottom w:val="single" w:sz="8" w:space="1" w:color="2E74B5"/>
        </w:pBdr>
      </w:pPr>
      <w:r>
        <w:rPr>
          <w:rFonts w:ascii="Calibri" w:hAnsi="Calibri"/>
          <w:b/>
          <w:i w:val="0"/>
          <w:color w:val="1F3964"/>
          <w:sz w:val="32"/>
        </w:rPr>
        <w:t>8.  Troubleshooting</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2E74B5"/>
            <w:vAlign w:val="center"/>
          </w:tcPr>
          <w:p>
            <w:pPr>
              <w:jc w:val="left"/>
            </w:pPr>
            <w:r>
              <w:rPr>
                <w:rFonts w:ascii="Calibri" w:hAnsi="Calibri"/>
                <w:b/>
                <w:i w:val="0"/>
                <w:color w:val="FFFFFF"/>
                <w:sz w:val="20"/>
              </w:rPr>
              <w:t>Symptom</w:t>
            </w:r>
          </w:p>
        </w:tc>
        <w:tc>
          <w:tcPr>
            <w:tcW w:type="dxa" w:w="2551"/>
            <w:shd w:val="clear" w:color="auto" w:fill="2E74B5"/>
            <w:vAlign w:val="center"/>
          </w:tcPr>
          <w:p>
            <w:pPr>
              <w:jc w:val="left"/>
            </w:pPr>
            <w:r>
              <w:rPr>
                <w:rFonts w:ascii="Calibri" w:hAnsi="Calibri"/>
                <w:b/>
                <w:i w:val="0"/>
                <w:color w:val="FFFFFF"/>
                <w:sz w:val="20"/>
              </w:rPr>
              <w:t>Likely cause</w:t>
            </w:r>
          </w:p>
        </w:tc>
        <w:tc>
          <w:tcPr>
            <w:tcW w:type="dxa" w:w="3685"/>
            <w:shd w:val="clear" w:color="auto" w:fill="2E74B5"/>
            <w:vAlign w:val="center"/>
          </w:tcPr>
          <w:p>
            <w:pPr>
              <w:jc w:val="left"/>
            </w:pPr>
            <w:r>
              <w:rPr>
                <w:rFonts w:ascii="Calibri" w:hAnsi="Calibri"/>
                <w:b/>
                <w:i w:val="0"/>
                <w:color w:val="FFFFFF"/>
                <w:sz w:val="20"/>
              </w:rPr>
              <w:t>Resolution</w:t>
            </w:r>
          </w:p>
        </w:tc>
      </w:tr>
      <w:tr>
        <w:tc>
          <w:tcPr>
            <w:tcW w:type="dxa" w:w="2835"/>
            <w:shd w:val="clear" w:color="auto" w:fill="FFFFFF"/>
          </w:tcPr>
          <w:p>
            <w:r>
              <w:rPr>
                <w:rFonts w:ascii="Calibri" w:hAnsi="Calibri"/>
                <w:b w:val="0"/>
                <w:i w:val="0"/>
                <w:sz w:val="20"/>
              </w:rPr>
              <w:t>NTE_PROVIDER_DLL_FAIL (0x80090011) on NCryptOpenStorageProvider</w:t>
            </w:r>
          </w:p>
        </w:tc>
        <w:tc>
          <w:tcPr>
            <w:tcW w:type="dxa" w:w="2551"/>
            <w:shd w:val="clear" w:color="auto" w:fill="FFFFFF"/>
          </w:tcPr>
          <w:p>
            <w:r>
              <w:rPr>
                <w:rFonts w:ascii="Calibri" w:hAnsi="Calibri"/>
                <w:b w:val="0"/>
                <w:i w:val="0"/>
                <w:sz w:val="20"/>
              </w:rPr>
              <w:t>SOFTHSM2_LIB points to a missing or wrong DLL</w:t>
            </w:r>
          </w:p>
        </w:tc>
        <w:tc>
          <w:tcPr>
            <w:tcW w:type="dxa" w:w="3685"/>
            <w:shd w:val="clear" w:color="auto" w:fill="FFFFFF"/>
          </w:tcPr>
          <w:p>
            <w:r>
              <w:rPr>
                <w:rFonts w:ascii="Calibri" w:hAnsi="Calibri"/>
                <w:b w:val="0"/>
                <w:i w:val="0"/>
                <w:sz w:val="20"/>
              </w:rPr>
              <w:t>Set SOFTHSM2_LIB to the correct path; verify with: Test-Path $env:SOFTHSM2_LIB</w:t>
            </w:r>
          </w:p>
        </w:tc>
      </w:tr>
      <w:tr>
        <w:tc>
          <w:tcPr>
            <w:tcW w:type="dxa" w:w="2835"/>
            <w:shd w:val="clear" w:color="auto" w:fill="DEEBF7"/>
          </w:tcPr>
          <w:p>
            <w:r>
              <w:rPr>
                <w:rFonts w:ascii="Calibri" w:hAnsi="Calibri"/>
                <w:b w:val="0"/>
                <w:i w:val="0"/>
                <w:sz w:val="20"/>
              </w:rPr>
              <w:t>NTE_NO_KEY: no slot with token present</w:t>
            </w:r>
          </w:p>
        </w:tc>
        <w:tc>
          <w:tcPr>
            <w:tcW w:type="dxa" w:w="2551"/>
            <w:shd w:val="clear" w:color="auto" w:fill="DEEBF7"/>
          </w:tcPr>
          <w:p>
            <w:r>
              <w:rPr>
                <w:rFonts w:ascii="Calibri" w:hAnsi="Calibri"/>
                <w:b w:val="0"/>
                <w:i w:val="0"/>
                <w:sz w:val="20"/>
              </w:rPr>
              <w:t>SoftHSM2 token has not been initialised</w:t>
            </w:r>
          </w:p>
        </w:tc>
        <w:tc>
          <w:tcPr>
            <w:tcW w:type="dxa" w:w="3685"/>
            <w:shd w:val="clear" w:color="auto" w:fill="DEEBF7"/>
          </w:tcPr>
          <w:p>
            <w:r>
              <w:rPr>
                <w:rFonts w:ascii="Calibri" w:hAnsi="Calibri"/>
                <w:b w:val="0"/>
                <w:i w:val="0"/>
                <w:sz w:val="20"/>
              </w:rPr>
              <w:t>Run: softhsm2-util --init-token --slot 0 --label MyToken --so-pin 0000 --pin 1234</w:t>
            </w:r>
          </w:p>
        </w:tc>
      </w:tr>
      <w:tr>
        <w:tc>
          <w:tcPr>
            <w:tcW w:type="dxa" w:w="2835"/>
            <w:shd w:val="clear" w:color="auto" w:fill="FFFFFF"/>
          </w:tcPr>
          <w:p>
            <w:r>
              <w:rPr>
                <w:rFonts w:ascii="Calibri" w:hAnsi="Calibri"/>
                <w:b w:val="0"/>
                <w:i w:val="0"/>
                <w:sz w:val="20"/>
              </w:rPr>
              <w:t>C_Login fails / CKR_PIN_INCORRECT</w:t>
            </w:r>
          </w:p>
        </w:tc>
        <w:tc>
          <w:tcPr>
            <w:tcW w:type="dxa" w:w="2551"/>
            <w:shd w:val="clear" w:color="auto" w:fill="FFFFFF"/>
          </w:tcPr>
          <w:p>
            <w:r>
              <w:rPr>
                <w:rFonts w:ascii="Calibri" w:hAnsi="Calibri"/>
                <w:b w:val="0"/>
                <w:i w:val="0"/>
                <w:sz w:val="20"/>
              </w:rPr>
              <w:t>SOFTHSM2_PIN does not match the token PIN</w:t>
            </w:r>
          </w:p>
        </w:tc>
        <w:tc>
          <w:tcPr>
            <w:tcW w:type="dxa" w:w="3685"/>
            <w:shd w:val="clear" w:color="auto" w:fill="FFFFFF"/>
          </w:tcPr>
          <w:p>
            <w:r>
              <w:rPr>
                <w:rFonts w:ascii="Calibri" w:hAnsi="Calibri"/>
                <w:b w:val="0"/>
                <w:i w:val="0"/>
                <w:sz w:val="20"/>
              </w:rPr>
              <w:t>Set SOFTHSM2_PIN to the PIN used during softhsm2-util --init-token</w:t>
            </w:r>
          </w:p>
        </w:tc>
      </w:tr>
      <w:tr>
        <w:tc>
          <w:tcPr>
            <w:tcW w:type="dxa" w:w="2835"/>
            <w:shd w:val="clear" w:color="auto" w:fill="DEEBF7"/>
          </w:tcPr>
          <w:p>
            <w:r>
              <w:rPr>
                <w:rFonts w:ascii="Calibri" w:hAnsi="Calibri"/>
                <w:b w:val="0"/>
                <w:i w:val="0"/>
                <w:sz w:val="20"/>
              </w:rPr>
              <w:t>test_ksp_integration.exe exits with FAIL=N</w:t>
            </w:r>
          </w:p>
        </w:tc>
        <w:tc>
          <w:tcPr>
            <w:tcW w:type="dxa" w:w="2551"/>
            <w:shd w:val="clear" w:color="auto" w:fill="DEEBF7"/>
          </w:tcPr>
          <w:p>
            <w:r>
              <w:rPr>
                <w:rFonts w:ascii="Calibri" w:hAnsi="Calibri"/>
                <w:b w:val="0"/>
                <w:i w:val="0"/>
                <w:sz w:val="20"/>
              </w:rPr>
              <w:t>Leftover test keys from a previous aborted run</w:t>
            </w:r>
          </w:p>
        </w:tc>
        <w:tc>
          <w:tcPr>
            <w:tcW w:type="dxa" w:w="3685"/>
            <w:shd w:val="clear" w:color="auto" w:fill="DEEBF7"/>
          </w:tcPr>
          <w:p>
            <w:r>
              <w:rPr>
                <w:rFonts w:ascii="Calibri" w:hAnsi="Calibri"/>
                <w:b w:val="0"/>
                <w:i w:val="0"/>
                <w:sz w:val="20"/>
              </w:rPr>
              <w:t>Delete stale keys: softhsm2-util --delete-token --label MyToken, then re-init</w:t>
            </w:r>
          </w:p>
        </w:tc>
      </w:tr>
      <w:tr>
        <w:tc>
          <w:tcPr>
            <w:tcW w:type="dxa" w:w="2835"/>
            <w:shd w:val="clear" w:color="auto" w:fill="FFFFFF"/>
          </w:tcPr>
          <w:p>
            <w:r>
              <w:rPr>
                <w:rFonts w:ascii="Calibri" w:hAnsi="Calibri"/>
                <w:b w:val="0"/>
                <w:i w:val="0"/>
                <w:sz w:val="20"/>
              </w:rPr>
              <w:t>regsvr32 error: DllRegisterServer entry point not found</w:t>
            </w:r>
          </w:p>
        </w:tc>
        <w:tc>
          <w:tcPr>
            <w:tcW w:type="dxa" w:w="2551"/>
            <w:shd w:val="clear" w:color="auto" w:fill="FFFFFF"/>
          </w:tcPr>
          <w:p>
            <w:r>
              <w:rPr>
                <w:rFonts w:ascii="Calibri" w:hAnsi="Calibri"/>
                <w:b w:val="0"/>
                <w:i w:val="0"/>
                <w:sz w:val="20"/>
              </w:rPr>
              <w:t>KSP DLLs don't use regsvr32; they register via the Windows registry directly</w:t>
            </w:r>
          </w:p>
        </w:tc>
        <w:tc>
          <w:tcPr>
            <w:tcW w:type="dxa" w:w="3685"/>
            <w:shd w:val="clear" w:color="auto" w:fill="FFFFFF"/>
          </w:tcPr>
          <w:p>
            <w:r>
              <w:rPr>
                <w:rFonts w:ascii="Calibri" w:hAnsi="Calibri"/>
                <w:b w:val="0"/>
                <w:i w:val="0"/>
                <w:sz w:val="20"/>
              </w:rPr>
              <w:t>Use tools\register_ksp.ps1 instead of regsvr32</w:t>
            </w:r>
          </w:p>
        </w:tc>
      </w:tr>
      <w:tr>
        <w:tc>
          <w:tcPr>
            <w:tcW w:type="dxa" w:w="2835"/>
            <w:shd w:val="clear" w:color="auto" w:fill="DEEBF7"/>
          </w:tcPr>
          <w:p>
            <w:r>
              <w:rPr>
                <w:rFonts w:ascii="Calibri" w:hAnsi="Calibri"/>
                <w:b w:val="0"/>
                <w:i w:val="0"/>
                <w:sz w:val="20"/>
              </w:rPr>
              <w:t>certutil -csplist does not show SoftHSM KSP</w:t>
            </w:r>
          </w:p>
        </w:tc>
        <w:tc>
          <w:tcPr>
            <w:tcW w:type="dxa" w:w="2551"/>
            <w:shd w:val="clear" w:color="auto" w:fill="DEEBF7"/>
          </w:tcPr>
          <w:p>
            <w:r>
              <w:rPr>
                <w:rFonts w:ascii="Calibri" w:hAnsi="Calibri"/>
                <w:b w:val="0"/>
                <w:i w:val="0"/>
                <w:sz w:val="20"/>
              </w:rPr>
              <w:t>Registration not performed or registry key is incorrect</w:t>
            </w:r>
          </w:p>
        </w:tc>
        <w:tc>
          <w:tcPr>
            <w:tcW w:type="dxa" w:w="3685"/>
            <w:shd w:val="clear" w:color="auto" w:fill="DEEBF7"/>
          </w:tcPr>
          <w:p>
            <w:r>
              <w:rPr>
                <w:rFonts w:ascii="Calibri" w:hAnsi="Calibri"/>
                <w:b w:val="0"/>
                <w:i w:val="0"/>
                <w:sz w:val="20"/>
              </w:rPr>
              <w:t>Re-run tools\register_ksp.ps1 as Administrator; check the Image value in HKLM\...\SoftHSM KSP</w:t>
            </w:r>
          </w:p>
        </w:tc>
      </w:tr>
      <w:tr>
        <w:tc>
          <w:tcPr>
            <w:tcW w:type="dxa" w:w="2835"/>
            <w:shd w:val="clear" w:color="auto" w:fill="FFFFFF"/>
          </w:tcPr>
          <w:p>
            <w:r>
              <w:rPr>
                <w:rFonts w:ascii="Calibri" w:hAnsi="Calibri"/>
                <w:b w:val="0"/>
                <w:i w:val="0"/>
                <w:sz w:val="20"/>
              </w:rPr>
              <w:t>test_cng_hlk.ps1 fails: 'Cannot find type [Hlk]'</w:t>
            </w:r>
          </w:p>
        </w:tc>
        <w:tc>
          <w:tcPr>
            <w:tcW w:type="dxa" w:w="2551"/>
            <w:shd w:val="clear" w:color="auto" w:fill="FFFFFF"/>
          </w:tcPr>
          <w:p>
            <w:r>
              <w:rPr>
                <w:rFonts w:ascii="Calibri" w:hAnsi="Calibri"/>
                <w:b w:val="0"/>
                <w:i w:val="0"/>
                <w:sz w:val="20"/>
              </w:rPr>
              <w:t>Add-Type compilation failed (missing bcrypt.dll or ncrypt.dll in PATH)</w:t>
            </w:r>
          </w:p>
        </w:tc>
        <w:tc>
          <w:tcPr>
            <w:tcW w:type="dxa" w:w="3685"/>
            <w:shd w:val="clear" w:color="auto" w:fill="FFFFFF"/>
          </w:tcPr>
          <w:p>
            <w:r>
              <w:rPr>
                <w:rFonts w:ascii="Calibri" w:hAnsi="Calibri"/>
                <w:b w:val="0"/>
                <w:i w:val="0"/>
                <w:sz w:val="20"/>
              </w:rPr>
              <w:t>Run from a machine with the Windows CNG DLLs present (they ship with Windows 10+)</w:t>
            </w:r>
          </w:p>
        </w:tc>
      </w:tr>
      <w:tr>
        <w:tc>
          <w:tcPr>
            <w:tcW w:type="dxa" w:w="2835"/>
            <w:shd w:val="clear" w:color="auto" w:fill="DEEBF7"/>
          </w:tcPr>
          <w:p>
            <w:r>
              <w:rPr>
                <w:rFonts w:ascii="Calibri" w:hAnsi="Calibri"/>
                <w:b w:val="0"/>
                <w:i w:val="0"/>
                <w:sz w:val="20"/>
              </w:rPr>
              <w:t>BCryptVerifySignature returns STATUS_INVALID_SIGNATURE in test 15/16/17</w:t>
            </w:r>
          </w:p>
        </w:tc>
        <w:tc>
          <w:tcPr>
            <w:tcW w:type="dxa" w:w="2551"/>
            <w:shd w:val="clear" w:color="auto" w:fill="DEEBF7"/>
          </w:tcPr>
          <w:p>
            <w:r>
              <w:rPr>
                <w:rFonts w:ascii="Calibri" w:hAnsi="Calibri"/>
                <w:b w:val="0"/>
                <w:i w:val="0"/>
                <w:sz w:val="20"/>
              </w:rPr>
              <w:t>KSP signature format mismatch (ECDSA DER not converted to r||s)</w:t>
            </w:r>
          </w:p>
        </w:tc>
        <w:tc>
          <w:tcPr>
            <w:tcW w:type="dxa" w:w="3685"/>
            <w:shd w:val="clear" w:color="auto" w:fill="DEEBF7"/>
          </w:tcPr>
          <w:p>
            <w:r>
              <w:rPr>
                <w:rFonts w:ascii="Calibri" w:hAnsi="Calibri"/>
                <w:b w:val="0"/>
                <w:i w:val="0"/>
                <w:sz w:val="20"/>
              </w:rPr>
              <w:t>Check P11_DecodeDerEcdsaSignature in p11_utils.c is being called; enable KSP_DEBUG=1</w:t>
            </w:r>
          </w:p>
        </w:tc>
      </w:tr>
      <w:tr>
        <w:tc>
          <w:tcPr>
            <w:tcW w:type="dxa" w:w="2835"/>
            <w:shd w:val="clear" w:color="auto" w:fill="FFFFFF"/>
          </w:tcPr>
          <w:p>
            <w:r>
              <w:rPr>
                <w:rFonts w:ascii="Calibri" w:hAnsi="Calibri"/>
                <w:b w:val="0"/>
                <w:i w:val="0"/>
                <w:sz w:val="20"/>
              </w:rPr>
              <w:t>Unit tests: linker error — undefined reference to ncrypt / bcrypt symbols</w:t>
            </w:r>
          </w:p>
        </w:tc>
        <w:tc>
          <w:tcPr>
            <w:tcW w:type="dxa" w:w="2551"/>
            <w:shd w:val="clear" w:color="auto" w:fill="FFFFFF"/>
          </w:tcPr>
          <w:p>
            <w:r>
              <w:rPr>
                <w:rFonts w:ascii="Calibri" w:hAnsi="Calibri"/>
                <w:b w:val="0"/>
                <w:i w:val="0"/>
                <w:sz w:val="20"/>
              </w:rPr>
              <w:t>Tests include windows.h shims but some symbol is missing from the mock headers</w:t>
            </w:r>
          </w:p>
        </w:tc>
        <w:tc>
          <w:tcPr>
            <w:tcW w:type="dxa" w:w="3685"/>
            <w:shd w:val="clear" w:color="auto" w:fill="FFFFFF"/>
          </w:tcPr>
          <w:p>
            <w:r>
              <w:rPr>
                <w:rFonts w:ascii="Calibri" w:hAnsi="Calibri"/>
                <w:b w:val="0"/>
                <w:i w:val="0"/>
                <w:sz w:val="20"/>
              </w:rPr>
              <w:t>Add the missing symbol to tests/mock/ncrypt.h or tests/mock/bcrypt.h</w:t>
            </w:r>
          </w:p>
        </w:tc>
      </w:tr>
      <w:tr>
        <w:tc>
          <w:tcPr>
            <w:tcW w:type="dxa" w:w="2835"/>
            <w:shd w:val="clear" w:color="auto" w:fill="DEEBF7"/>
          </w:tcPr>
          <w:p>
            <w:r>
              <w:rPr>
                <w:rFonts w:ascii="Calibri" w:hAnsi="Calibri"/>
                <w:b w:val="0"/>
                <w:i w:val="0"/>
                <w:sz w:val="20"/>
              </w:rPr>
              <w:t>make: no rule to make target (Linux unit tests)</w:t>
            </w:r>
          </w:p>
        </w:tc>
        <w:tc>
          <w:tcPr>
            <w:tcW w:type="dxa" w:w="2551"/>
            <w:shd w:val="clear" w:color="auto" w:fill="DEEBF7"/>
          </w:tcPr>
          <w:p>
            <w:r>
              <w:rPr>
                <w:rFonts w:ascii="Calibri" w:hAnsi="Calibri"/>
                <w:b w:val="0"/>
                <w:i w:val="0"/>
                <w:sz w:val="20"/>
              </w:rPr>
              <w:t>Running make outside tests/unit/ directory</w:t>
            </w:r>
          </w:p>
        </w:tc>
        <w:tc>
          <w:tcPr>
            <w:tcW w:type="dxa" w:w="3685"/>
            <w:shd w:val="clear" w:color="auto" w:fill="DEEBF7"/>
          </w:tcPr>
          <w:p>
            <w:r>
              <w:rPr>
                <w:rFonts w:ascii="Calibri" w:hAnsi="Calibri"/>
                <w:b w:val="0"/>
                <w:i w:val="0"/>
                <w:sz w:val="20"/>
              </w:rPr>
              <w:t>cd softhsm_ksp/tests/unit &amp;&amp; make</w:t>
            </w:r>
          </w:p>
        </w:tc>
      </w:tr>
    </w:tbl>
    <w:p>
      <w:pPr>
        <w:spacing w:after="80"/>
      </w:pPr>
    </w:p>
    <w:p>
      <w:pPr>
        <w:pBdr>
          <w:bottom w:val="single" w:sz="4" w:space="1" w:color="BFBFBF"/>
        </w:pBdr>
        <w:spacing w:before="80" w:after="80"/>
      </w:pPr>
    </w:p>
    <w:p>
      <w:pPr>
        <w:spacing w:before="40" w:after="80"/>
      </w:pPr>
      <w:r>
        <w:rPr>
          <w:rFonts w:ascii="Calibri" w:hAnsi="Calibri"/>
          <w:b w:val="0"/>
          <w:i w:val="0"/>
          <w:sz w:val="21"/>
        </w:rPr>
        <w:t>For additional details, refer to:</w:t>
      </w:r>
    </w:p>
    <w:p>
      <w:pPr>
        <w:pStyle w:val="ListBullet"/>
        <w:spacing w:before="20" w:after="20"/>
        <w:ind w:left="283"/>
      </w:pPr>
      <w:r>
        <w:rPr>
          <w:rFonts w:ascii="Calibri" w:hAnsi="Calibri"/>
          <w:b w:val="0"/>
          <w:i w:val="0"/>
          <w:sz w:val="21"/>
        </w:rPr>
        <w:t>docs/01-architecture.md — internal design and data structures</w:t>
      </w:r>
    </w:p>
    <w:p>
      <w:pPr>
        <w:pStyle w:val="ListBullet"/>
        <w:spacing w:before="20" w:after="20"/>
        <w:ind w:left="283"/>
      </w:pPr>
      <w:r>
        <w:rPr>
          <w:rFonts w:ascii="Calibri" w:hAnsi="Calibri"/>
          <w:b w:val="0"/>
          <w:i w:val="0"/>
          <w:sz w:val="21"/>
        </w:rPr>
        <w:t>docs/02-initialisation.md — SoftHSM2 loading and session pool lifecycle</w:t>
      </w:r>
    </w:p>
    <w:p>
      <w:pPr>
        <w:pStyle w:val="ListBullet"/>
        <w:spacing w:before="20" w:after="20"/>
        <w:ind w:left="283"/>
      </w:pPr>
      <w:r>
        <w:rPr>
          <w:rFonts w:ascii="Calibri" w:hAnsi="Calibri"/>
          <w:b w:val="0"/>
          <w:i w:val="0"/>
          <w:sz w:val="21"/>
        </w:rPr>
        <w:t>docs/07-security-threading.md — thread-safety, handle validation, logging</w:t>
      </w:r>
    </w:p>
    <w:p>
      <w:pPr>
        <w:pStyle w:val="ListBullet"/>
        <w:spacing w:before="20" w:after="20"/>
        <w:ind w:left="283"/>
      </w:pPr>
      <w:r>
        <w:rPr>
          <w:rFonts w:ascii="Calibri" w:hAnsi="Calibri"/>
          <w:b w:val="0"/>
          <w:i w:val="0"/>
          <w:sz w:val="21"/>
        </w:rPr>
        <w:t>docs/09-tests.md — complete test reference with assertion tables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