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3964"/>
          <w:sz w:val="64"/>
        </w:rPr>
        <w:t>KMIP on PKCS#11</w:t>
      </w:r>
    </w:p>
    <w:p>
      <w:pPr>
        <w:jc w:val="center"/>
      </w:pPr>
      <w:r>
        <w:rPr>
          <w:rFonts w:ascii="Calibri" w:hAnsi="Calibri"/>
          <w:color w:val="2E74B5"/>
          <w:sz w:val="32"/>
        </w:rPr>
        <w:t>Installation, Compilation &amp; Test Execution Guide</w:t>
      </w:r>
    </w:p>
    <w:p/>
    <w:p>
      <w:pPr>
        <w:jc w:val="center"/>
      </w:pPr>
      <w:r>
        <w:rPr>
          <w:rFonts w:ascii="Calibri" w:hAnsi="Calibri"/>
          <w:color w:val="606060"/>
          <w:sz w:val="22"/>
        </w:rPr>
        <w:t>Version 1.0  ·  August 18, 2026</w:t>
      </w:r>
    </w:p>
    <w:p/>
    <w:p/>
    <w:p>
      <w:pPr>
        <w:spacing w:before="360" w:after="120"/>
        <w:pBdr>
          <w:bottom w:val="single" w:sz="6" w:space="1" w:color="2E74B5"/>
        </w:pBdr>
      </w:pPr>
      <w:r>
        <w:rPr>
          <w:rFonts w:ascii="Calibri" w:hAnsi="Calibri"/>
          <w:b/>
          <w:color w:val="1F3964"/>
          <w:sz w:val="36"/>
        </w:rPr>
        <w:t>1  Overview</w:t>
      </w:r>
    </w:p>
    <w:p>
      <w:pPr>
        <w:spacing w:before="0" w:after="80"/>
      </w:pPr>
      <w:r>
        <w:rPr>
          <w:rFonts w:ascii="Calibri" w:hAnsi="Calibri"/>
          <w:sz w:val="22"/>
        </w:rPr>
        <w:t>This document describes how to install all dependencies, build the kmip_pkcs11 Python package, initialise a SoftHSM2 token, and execute the automated test suite (811 tests, 100 % pass rate). The server implements 41 of the 53 KMIP 2.1 operations (see Known Limitations in README_KMIP.md for the 12 deliberately deferred). All steps have been validated on Ubuntu 22.04 LTS / Debian 12 with Python 3.11.</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F3964"/>
            <w:vAlign w:val="center"/>
          </w:tcPr>
          <w:p>
            <w:pPr>
              <w:spacing w:before="40" w:after="40"/>
            </w:pPr>
            <w:r>
              <w:rPr>
                <w:rFonts w:ascii="Calibri" w:hAnsi="Calibri"/>
                <w:b/>
                <w:color w:val="FFFFFF"/>
                <w:sz w:val="20"/>
              </w:rPr>
              <w:t>Component</w:t>
            </w:r>
          </w:p>
        </w:tc>
        <w:tc>
          <w:tcPr>
            <w:tcW w:type="dxa" w:w="2268"/>
            <w:shd w:val="clear" w:color="auto" w:fill="1F3964"/>
            <w:vAlign w:val="center"/>
          </w:tcPr>
          <w:p>
            <w:pPr>
              <w:spacing w:before="40" w:after="40"/>
            </w:pPr>
            <w:r>
              <w:rPr>
                <w:rFonts w:ascii="Calibri" w:hAnsi="Calibri"/>
                <w:b/>
                <w:color w:val="FFFFFF"/>
                <w:sz w:val="20"/>
              </w:rPr>
              <w:t>Minimum Version</w:t>
            </w:r>
          </w:p>
        </w:tc>
        <w:tc>
          <w:tcPr>
            <w:tcW w:type="dxa" w:w="5102"/>
            <w:shd w:val="clear" w:color="auto" w:fill="1F3964"/>
            <w:vAlign w:val="center"/>
          </w:tcPr>
          <w:p>
            <w:pPr>
              <w:spacing w:before="40" w:after="40"/>
            </w:pPr>
            <w:r>
              <w:rPr>
                <w:rFonts w:ascii="Calibri" w:hAnsi="Calibri"/>
                <w:b/>
                <w:color w:val="FFFFFF"/>
                <w:sz w:val="20"/>
              </w:rPr>
              <w:t>Role</w:t>
            </w:r>
          </w:p>
        </w:tc>
      </w:tr>
      <w:tr>
        <w:tc>
          <w:tcPr>
            <w:tcW w:type="dxa" w:w="2835"/>
            <w:shd w:val="clear" w:color="auto" w:fill="F5F8FF"/>
            <w:vAlign w:val="center"/>
          </w:tcPr>
          <w:p>
            <w:pPr>
              <w:spacing w:before="20" w:after="20"/>
            </w:pPr>
            <w:r>
              <w:rPr>
                <w:rFonts w:ascii="Calibri" w:hAnsi="Calibri"/>
                <w:sz w:val="20"/>
              </w:rPr>
              <w:t>Python</w:t>
            </w:r>
          </w:p>
        </w:tc>
        <w:tc>
          <w:tcPr>
            <w:tcW w:type="dxa" w:w="2268"/>
            <w:shd w:val="clear" w:color="auto" w:fill="F5F8FF"/>
            <w:vAlign w:val="center"/>
          </w:tcPr>
          <w:p>
            <w:pPr>
              <w:spacing w:before="20" w:after="20"/>
            </w:pPr>
            <w:r>
              <w:rPr>
                <w:rFonts w:ascii="Calibri" w:hAnsi="Calibri"/>
                <w:sz w:val="20"/>
              </w:rPr>
              <w:t>3.9</w:t>
            </w:r>
          </w:p>
        </w:tc>
        <w:tc>
          <w:tcPr>
            <w:tcW w:type="dxa" w:w="5102"/>
            <w:shd w:val="clear" w:color="auto" w:fill="F5F8FF"/>
            <w:vAlign w:val="center"/>
          </w:tcPr>
          <w:p>
            <w:pPr>
              <w:spacing w:before="20" w:after="20"/>
            </w:pPr>
            <w:r>
              <w:rPr>
                <w:rFonts w:ascii="Calibri" w:hAnsi="Calibri"/>
                <w:sz w:val="20"/>
              </w:rPr>
              <w:t>Runtime language</w:t>
            </w:r>
          </w:p>
        </w:tc>
      </w:tr>
      <w:tr>
        <w:tc>
          <w:tcPr>
            <w:tcW w:type="dxa" w:w="2835"/>
            <w:vAlign w:val="center"/>
          </w:tcPr>
          <w:p>
            <w:pPr>
              <w:spacing w:before="20" w:after="20"/>
            </w:pPr>
            <w:r>
              <w:rPr>
                <w:rFonts w:ascii="Calibri" w:hAnsi="Calibri"/>
                <w:sz w:val="20"/>
              </w:rPr>
              <w:t>SoftHSM2</w:t>
            </w:r>
          </w:p>
        </w:tc>
        <w:tc>
          <w:tcPr>
            <w:tcW w:type="dxa" w:w="2268"/>
            <w:vAlign w:val="center"/>
          </w:tcPr>
          <w:p>
            <w:pPr>
              <w:spacing w:before="20" w:after="20"/>
            </w:pPr>
            <w:r>
              <w:rPr>
                <w:rFonts w:ascii="Calibri" w:hAnsi="Calibri"/>
                <w:sz w:val="20"/>
              </w:rPr>
              <w:t>2.6</w:t>
            </w:r>
          </w:p>
        </w:tc>
        <w:tc>
          <w:tcPr>
            <w:tcW w:type="dxa" w:w="5102"/>
            <w:vAlign w:val="center"/>
          </w:tcPr>
          <w:p>
            <w:pPr>
              <w:spacing w:before="20" w:after="20"/>
            </w:pPr>
            <w:r>
              <w:rPr>
                <w:rFonts w:ascii="Calibri" w:hAnsi="Calibri"/>
                <w:sz w:val="20"/>
              </w:rPr>
              <w:t>Software PKCS#11 HSM (token storage)</w:t>
            </w:r>
          </w:p>
        </w:tc>
      </w:tr>
      <w:tr>
        <w:tc>
          <w:tcPr>
            <w:tcW w:type="dxa" w:w="2835"/>
            <w:shd w:val="clear" w:color="auto" w:fill="F5F8FF"/>
            <w:vAlign w:val="center"/>
          </w:tcPr>
          <w:p>
            <w:pPr>
              <w:spacing w:before="20" w:after="20"/>
            </w:pPr>
            <w:r>
              <w:rPr>
                <w:rFonts w:ascii="Calibri" w:hAnsi="Calibri"/>
                <w:sz w:val="20"/>
              </w:rPr>
              <w:t>python-pkcs11</w:t>
            </w:r>
          </w:p>
        </w:tc>
        <w:tc>
          <w:tcPr>
            <w:tcW w:type="dxa" w:w="2268"/>
            <w:shd w:val="clear" w:color="auto" w:fill="F5F8FF"/>
            <w:vAlign w:val="center"/>
          </w:tcPr>
          <w:p>
            <w:pPr>
              <w:spacing w:before="20" w:after="20"/>
            </w:pPr>
            <w:r>
              <w:rPr>
                <w:rFonts w:ascii="Calibri" w:hAnsi="Calibri"/>
                <w:sz w:val="20"/>
              </w:rPr>
              <w:t>0.9.5</w:t>
            </w:r>
          </w:p>
        </w:tc>
        <w:tc>
          <w:tcPr>
            <w:tcW w:type="dxa" w:w="5102"/>
            <w:shd w:val="clear" w:color="auto" w:fill="F5F8FF"/>
            <w:vAlign w:val="center"/>
          </w:tcPr>
          <w:p>
            <w:pPr>
              <w:spacing w:before="20" w:after="20"/>
            </w:pPr>
            <w:r>
              <w:rPr>
                <w:rFonts w:ascii="Calibri" w:hAnsi="Calibri"/>
                <w:sz w:val="20"/>
              </w:rPr>
              <w:t>PKCS#11 Python bindings</w:t>
            </w:r>
          </w:p>
        </w:tc>
      </w:tr>
      <w:tr>
        <w:tc>
          <w:tcPr>
            <w:tcW w:type="dxa" w:w="2835"/>
            <w:vAlign w:val="center"/>
          </w:tcPr>
          <w:p>
            <w:pPr>
              <w:spacing w:before="20" w:after="20"/>
            </w:pPr>
            <w:r>
              <w:rPr>
                <w:rFonts w:ascii="Calibri" w:hAnsi="Calibri"/>
                <w:sz w:val="20"/>
              </w:rPr>
              <w:t>PyKCS11</w:t>
            </w:r>
          </w:p>
        </w:tc>
        <w:tc>
          <w:tcPr>
            <w:tcW w:type="dxa" w:w="2268"/>
            <w:vAlign w:val="center"/>
          </w:tcPr>
          <w:p>
            <w:pPr>
              <w:spacing w:before="20" w:after="20"/>
            </w:pPr>
            <w:r>
              <w:rPr>
                <w:rFonts w:ascii="Calibri" w:hAnsi="Calibri"/>
                <w:sz w:val="20"/>
              </w:rPr>
              <w:t>1.5.0</w:t>
            </w:r>
          </w:p>
        </w:tc>
        <w:tc>
          <w:tcPr>
            <w:tcW w:type="dxa" w:w="5102"/>
            <w:vAlign w:val="center"/>
          </w:tcPr>
          <w:p>
            <w:pPr>
              <w:spacing w:before="20" w:after="20"/>
            </w:pPr>
            <w:r>
              <w:rPr>
                <w:rFonts w:ascii="Calibri" w:hAnsi="Calibri"/>
                <w:sz w:val="20"/>
              </w:rPr>
              <w:t>Alternate PKCS#11 binding (optional, declared in setup.py)</w:t>
            </w:r>
          </w:p>
        </w:tc>
      </w:tr>
      <w:tr>
        <w:tc>
          <w:tcPr>
            <w:tcW w:type="dxa" w:w="2835"/>
            <w:shd w:val="clear" w:color="auto" w:fill="F5F8FF"/>
            <w:vAlign w:val="center"/>
          </w:tcPr>
          <w:p>
            <w:pPr>
              <w:spacing w:before="20" w:after="20"/>
            </w:pPr>
            <w:r>
              <w:rPr>
                <w:rFonts w:ascii="Calibri" w:hAnsi="Calibri"/>
                <w:sz w:val="20"/>
              </w:rPr>
              <w:t>pytest</w:t>
            </w:r>
          </w:p>
        </w:tc>
        <w:tc>
          <w:tcPr>
            <w:tcW w:type="dxa" w:w="2268"/>
            <w:shd w:val="clear" w:color="auto" w:fill="F5F8FF"/>
            <w:vAlign w:val="center"/>
          </w:tcPr>
          <w:p>
            <w:pPr>
              <w:spacing w:before="20" w:after="20"/>
            </w:pPr>
            <w:r>
              <w:rPr>
                <w:rFonts w:ascii="Calibri" w:hAnsi="Calibri"/>
                <w:sz w:val="20"/>
              </w:rPr>
              <w:t>7.0</w:t>
            </w:r>
          </w:p>
        </w:tc>
        <w:tc>
          <w:tcPr>
            <w:tcW w:type="dxa" w:w="5102"/>
            <w:shd w:val="clear" w:color="auto" w:fill="F5F8FF"/>
            <w:vAlign w:val="center"/>
          </w:tcPr>
          <w:p>
            <w:pPr>
              <w:spacing w:before="20" w:after="20"/>
            </w:pPr>
            <w:r>
              <w:rPr>
                <w:rFonts w:ascii="Calibri" w:hAnsi="Calibri"/>
                <w:sz w:val="20"/>
              </w:rPr>
              <w:t>Test runner</w:t>
            </w:r>
          </w:p>
        </w:tc>
      </w:tr>
      <w:tr>
        <w:tc>
          <w:tcPr>
            <w:tcW w:type="dxa" w:w="2835"/>
            <w:vAlign w:val="center"/>
          </w:tcPr>
          <w:p>
            <w:pPr>
              <w:spacing w:before="20" w:after="20"/>
            </w:pPr>
            <w:r>
              <w:rPr>
                <w:rFonts w:ascii="Calibri" w:hAnsi="Calibri"/>
                <w:sz w:val="20"/>
              </w:rPr>
              <w:t>pytest-cov</w:t>
            </w:r>
          </w:p>
        </w:tc>
        <w:tc>
          <w:tcPr>
            <w:tcW w:type="dxa" w:w="2268"/>
            <w:vAlign w:val="center"/>
          </w:tcPr>
          <w:p>
            <w:pPr>
              <w:spacing w:before="20" w:after="20"/>
            </w:pPr>
            <w:r>
              <w:rPr>
                <w:rFonts w:ascii="Calibri" w:hAnsi="Calibri"/>
                <w:sz w:val="20"/>
              </w:rPr>
              <w:t>4.0</w:t>
            </w:r>
          </w:p>
        </w:tc>
        <w:tc>
          <w:tcPr>
            <w:tcW w:type="dxa" w:w="5102"/>
            <w:vAlign w:val="center"/>
          </w:tcPr>
          <w:p>
            <w:pPr>
              <w:spacing w:before="20" w:after="20"/>
            </w:pPr>
            <w:r>
              <w:rPr>
                <w:rFonts w:ascii="Calibri" w:hAnsi="Calibri"/>
                <w:sz w:val="20"/>
              </w:rPr>
              <w:t>Coverage reporting</w:t>
            </w:r>
          </w:p>
        </w:tc>
      </w:tr>
      <w:tr>
        <w:tc>
          <w:tcPr>
            <w:tcW w:type="dxa" w:w="2835"/>
            <w:shd w:val="clear" w:color="auto" w:fill="F5F8FF"/>
            <w:vAlign w:val="center"/>
          </w:tcPr>
          <w:p>
            <w:pPr>
              <w:spacing w:before="20" w:after="20"/>
            </w:pPr>
            <w:r>
              <w:rPr>
                <w:rFonts w:ascii="Calibri" w:hAnsi="Calibri"/>
                <w:sz w:val="20"/>
              </w:rPr>
              <w:t>setuptools</w:t>
            </w:r>
          </w:p>
        </w:tc>
        <w:tc>
          <w:tcPr>
            <w:tcW w:type="dxa" w:w="2268"/>
            <w:shd w:val="clear" w:color="auto" w:fill="F5F8FF"/>
            <w:vAlign w:val="center"/>
          </w:tcPr>
          <w:p>
            <w:pPr>
              <w:spacing w:before="20" w:after="20"/>
            </w:pPr>
            <w:r>
              <w:rPr>
                <w:rFonts w:ascii="Calibri" w:hAnsi="Calibri"/>
                <w:sz w:val="20"/>
              </w:rPr>
              <w:t>40.0</w:t>
            </w:r>
          </w:p>
        </w:tc>
        <w:tc>
          <w:tcPr>
            <w:tcW w:type="dxa" w:w="5102"/>
            <w:shd w:val="clear" w:color="auto" w:fill="F5F8FF"/>
            <w:vAlign w:val="center"/>
          </w:tcPr>
          <w:p>
            <w:pPr>
              <w:spacing w:before="20" w:after="20"/>
            </w:pPr>
            <w:r>
              <w:rPr>
                <w:rFonts w:ascii="Calibri" w:hAnsi="Calibri"/>
                <w:sz w:val="20"/>
              </w:rPr>
              <w:t>Package build tool (standard library)</w:t>
            </w:r>
          </w:p>
        </w:tc>
      </w:tr>
    </w:tbl>
    <w:p/>
    <w:p>
      <w:pPr>
        <w:spacing w:before="360" w:after="120"/>
        <w:pBdr>
          <w:bottom w:val="single" w:sz="6" w:space="1" w:color="2E74B5"/>
        </w:pBdr>
      </w:pPr>
      <w:r>
        <w:rPr>
          <w:rFonts w:ascii="Calibri" w:hAnsi="Calibri"/>
          <w:b/>
          <w:color w:val="1F3964"/>
          <w:sz w:val="36"/>
        </w:rPr>
        <w:t>2  System Prerequisites</w:t>
      </w:r>
    </w:p>
    <w:p>
      <w:pPr>
        <w:spacing w:before="240" w:after="60"/>
      </w:pPr>
      <w:r>
        <w:rPr>
          <w:rFonts w:ascii="Calibri" w:hAnsi="Calibri"/>
          <w:b/>
          <w:color w:val="2E74B5"/>
          <w:sz w:val="28"/>
        </w:rPr>
        <w:t>2.1  Operating System Packages</w:t>
      </w:r>
    </w:p>
    <w:p>
      <w:pPr>
        <w:spacing w:before="0" w:after="80"/>
      </w:pPr>
      <w:r>
        <w:rPr>
          <w:rFonts w:ascii="Calibri" w:hAnsi="Calibri"/>
          <w:sz w:val="22"/>
        </w:rPr>
        <w:t>Install SoftHSM2 and the Python 3 development headers using your distribution package manager. The commands below target Debian/Ubuntu.</w:t>
      </w:r>
    </w:p>
    <w:p>
      <w:pPr>
        <w:spacing w:before="120" w:after="0"/>
      </w:pPr>
      <w:r>
        <w:rPr>
          <w:rFonts w:ascii="Calibri" w:hAnsi="Calibri"/>
          <w:b/>
          <w:color w:val="606060"/>
          <w:sz w:val="18"/>
        </w:rPr>
        <w:t>Shell — install system packages</w:t>
      </w:r>
    </w:p>
    <w:p>
      <w:pPr>
        <w:spacing w:before="0" w:after="0"/>
        <w:ind w:left="227" w:right="227"/>
        <w:shd w:val="clear" w:color="auto" w:fill="F2F2F2"/>
      </w:pPr>
      <w:r>
        <w:rPr>
          <w:rFonts w:ascii="Courier New" w:hAnsi="Courier New"/>
          <w:color w:val="1A1A1A"/>
          <w:sz w:val="18"/>
        </w:rPr>
        <w:t># Update package index</w:t>
      </w:r>
    </w:p>
    <w:p>
      <w:pPr>
        <w:spacing w:before="0" w:after="0"/>
        <w:ind w:left="227" w:right="227"/>
        <w:shd w:val="clear" w:color="auto" w:fill="F2F2F2"/>
      </w:pPr>
      <w:r>
        <w:rPr>
          <w:rFonts w:ascii="Courier New" w:hAnsi="Courier New"/>
          <w:color w:val="1A1A1A"/>
          <w:sz w:val="18"/>
        </w:rPr>
        <w:t>sudo apt update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SoftHSM2 — software PKCS#11 token</w:t>
      </w:r>
    </w:p>
    <w:p>
      <w:pPr>
        <w:spacing w:before="0" w:after="0"/>
        <w:ind w:left="227" w:right="227"/>
        <w:shd w:val="clear" w:color="auto" w:fill="F2F2F2"/>
      </w:pPr>
      <w:r>
        <w:rPr>
          <w:rFonts w:ascii="Courier New" w:hAnsi="Courier New"/>
          <w:color w:val="1A1A1A"/>
          <w:sz w:val="18"/>
        </w:rPr>
        <w:t>sudo apt install -y softhsm2</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Python 3.11 and build tools (if not already present)</w:t>
      </w:r>
    </w:p>
    <w:p>
      <w:pPr>
        <w:spacing w:before="0" w:after="0"/>
        <w:ind w:left="227" w:right="227"/>
        <w:shd w:val="clear" w:color="auto" w:fill="F2F2F2"/>
      </w:pPr>
      <w:r>
        <w:rPr>
          <w:rFonts w:ascii="Courier New" w:hAnsi="Courier New"/>
          <w:color w:val="1A1A1A"/>
          <w:sz w:val="18"/>
        </w:rPr>
        <w:t>sudo apt install -y python3.11 python3.11-venv python3-pip build-essential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Verify SoftHSM2 installation</w:t>
      </w:r>
    </w:p>
    <w:p>
      <w:pPr>
        <w:spacing w:before="0" w:after="0"/>
        <w:ind w:left="227" w:right="227"/>
        <w:shd w:val="clear" w:color="auto" w:fill="F2F2F2"/>
      </w:pPr>
      <w:r>
        <w:rPr>
          <w:rFonts w:ascii="Courier New" w:hAnsi="Courier New"/>
          <w:color w:val="1A1A1A"/>
          <w:sz w:val="18"/>
        </w:rPr>
        <w:t>softhsm2-util --version</w:t>
      </w:r>
    </w:p>
    <w:p>
      <w:pPr>
        <w:spacing w:before="0" w:after="0"/>
        <w:ind w:left="227" w:right="227"/>
        <w:shd w:val="clear" w:color="auto" w:fill="F2F2F2"/>
      </w:pPr>
      <w:r>
        <w:rPr>
          <w:rFonts w:ascii="Courier New" w:hAnsi="Courier New"/>
          <w:color w:val="1A1A1A"/>
          <w:sz w:val="18"/>
        </w:rPr>
        <w:t># Expected output: 2.6.1 (or higher)</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On RHEL / CentOS / Fedora replace 'apt install' with 'dnf install softhsm python3-devel gcc'. The SoftHSM2 library path will be /usr/lib64/softhsm/libsofthsm2.so on RPM-based systems.</w:t>
      </w:r>
    </w:p>
    <w:p>
      <w:pPr>
        <w:spacing w:before="240" w:after="60"/>
      </w:pPr>
      <w:r>
        <w:rPr>
          <w:rFonts w:ascii="Calibri" w:hAnsi="Calibri"/>
          <w:b/>
          <w:color w:val="2E74B5"/>
          <w:sz w:val="28"/>
        </w:rPr>
        <w:t>2.2  Locating the PKCS#11 Library</w:t>
      </w:r>
    </w:p>
    <w:p>
      <w:pPr>
        <w:spacing w:before="0" w:after="80"/>
      </w:pPr>
      <w:r>
        <w:rPr>
          <w:rFonts w:ascii="Calibri" w:hAnsi="Calibri"/>
          <w:sz w:val="22"/>
        </w:rPr>
        <w:t>The test framework auto-detects the SoftHSM2 shared library. If it is not found at the default path, set the SOFTHSM2_LIB environment variable.</w:t>
      </w:r>
    </w:p>
    <w:p>
      <w:pPr>
        <w:spacing w:before="120" w:after="0"/>
      </w:pPr>
      <w:r>
        <w:rPr>
          <w:rFonts w:ascii="Calibri" w:hAnsi="Calibri"/>
          <w:b/>
          <w:color w:val="606060"/>
          <w:sz w:val="18"/>
        </w:rPr>
        <w:t>Library paths</w:t>
      </w:r>
    </w:p>
    <w:p>
      <w:pPr>
        <w:spacing w:before="0" w:after="0"/>
        <w:ind w:left="227" w:right="227"/>
        <w:shd w:val="clear" w:color="auto" w:fill="F2F2F2"/>
      </w:pPr>
      <w:r>
        <w:rPr>
          <w:rFonts w:ascii="Courier New" w:hAnsi="Courier New"/>
          <w:color w:val="1A1A1A"/>
          <w:sz w:val="18"/>
        </w:rPr>
        <w:t># Default path on Debian/Ubuntu x86-64:</w:t>
      </w:r>
    </w:p>
    <w:p>
      <w:pPr>
        <w:spacing w:before="0" w:after="0"/>
        <w:ind w:left="227" w:right="227"/>
        <w:shd w:val="clear" w:color="auto" w:fill="F2F2F2"/>
      </w:pPr>
      <w:r>
        <w:rPr>
          <w:rFonts w:ascii="Courier New" w:hAnsi="Courier New"/>
          <w:color w:val="1A1A1A"/>
          <w:sz w:val="18"/>
        </w:rPr>
        <w:t>/usr/lib/x86_64-linux-gnu/softhsm/libsofthsm2.so</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Default path on Debian/Ubuntu aarch64:</w:t>
      </w:r>
    </w:p>
    <w:p>
      <w:pPr>
        <w:spacing w:before="0" w:after="0"/>
        <w:ind w:left="227" w:right="227"/>
        <w:shd w:val="clear" w:color="auto" w:fill="F2F2F2"/>
      </w:pPr>
      <w:r>
        <w:rPr>
          <w:rFonts w:ascii="Courier New" w:hAnsi="Courier New"/>
          <w:color w:val="1A1A1A"/>
          <w:sz w:val="18"/>
        </w:rPr>
        <w:t>/usr/lib/aarch64-linux-gnu/softhsm/libsofthsm2.so</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Override when needed:</w:t>
      </w:r>
    </w:p>
    <w:p>
      <w:pPr>
        <w:spacing w:before="0" w:after="0"/>
        <w:ind w:left="227" w:right="227"/>
        <w:shd w:val="clear" w:color="auto" w:fill="F2F2F2"/>
      </w:pPr>
      <w:r>
        <w:rPr>
          <w:rFonts w:ascii="Courier New" w:hAnsi="Courier New"/>
          <w:color w:val="1A1A1A"/>
          <w:sz w:val="18"/>
        </w:rPr>
        <w:t>export SOFTHSM2_LIB=/path/to/libsofthsm2.so</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3  Project Installation</w:t>
      </w:r>
    </w:p>
    <w:p>
      <w:pPr>
        <w:spacing w:before="240" w:after="60"/>
      </w:pPr>
      <w:r>
        <w:rPr>
          <w:rFonts w:ascii="Calibri" w:hAnsi="Calibri"/>
          <w:b/>
          <w:color w:val="2E74B5"/>
          <w:sz w:val="28"/>
        </w:rPr>
        <w:t>3.1  Clone the Repository</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git clone https://github.com/Gaillotte/Noida.git</w:t>
      </w:r>
    </w:p>
    <w:p>
      <w:pPr>
        <w:spacing w:before="0" w:after="0"/>
        <w:ind w:left="227" w:right="227"/>
        <w:shd w:val="clear" w:color="auto" w:fill="F2F2F2"/>
      </w:pPr>
      <w:r>
        <w:rPr>
          <w:rFonts w:ascii="Courier New" w:hAnsi="Courier New"/>
          <w:color w:val="1A1A1A"/>
          <w:sz w:val="18"/>
        </w:rPr>
        <w:t>cd Noida</w:t>
      </w:r>
    </w:p>
    <w:p>
      <w:pPr>
        <w:spacing w:before="0" w:after="120"/>
        <w:shd w:val="clear" w:color="auto" w:fill="F2F2F2"/>
      </w:pPr>
      <w:r>
        <w:rPr>
          <w:sz w:val="6"/>
        </w:rPr>
        <w:t xml:space="preserve"> </w:t>
      </w:r>
    </w:p>
    <w:p>
      <w:pPr>
        <w:spacing w:before="240" w:after="60"/>
      </w:pPr>
      <w:r>
        <w:rPr>
          <w:rFonts w:ascii="Calibri" w:hAnsi="Calibri"/>
          <w:b/>
          <w:color w:val="2E74B5"/>
          <w:sz w:val="28"/>
        </w:rPr>
        <w:t>3.2  Create a Virtual Environment (Recommended)</w:t>
      </w:r>
    </w:p>
    <w:p>
      <w:pPr>
        <w:spacing w:before="0" w:after="80"/>
      </w:pPr>
      <w:r>
        <w:rPr>
          <w:rFonts w:ascii="Calibri" w:hAnsi="Calibri"/>
          <w:sz w:val="22"/>
        </w:rPr>
        <w:t>Using a virtual environment isolates the project dependencies from the system Python installation.</w:t>
      </w:r>
    </w:p>
    <w:p>
      <w:pPr>
        <w:spacing w:before="120" w:after="0"/>
      </w:pPr>
      <w:r>
        <w:rPr>
          <w:rFonts w:ascii="Calibri" w:hAnsi="Calibri"/>
          <w:b/>
          <w:color w:val="606060"/>
          <w:sz w:val="18"/>
        </w:rPr>
        <w:t>Shell — virtual environment setup</w:t>
      </w:r>
    </w:p>
    <w:p>
      <w:pPr>
        <w:spacing w:before="0" w:after="0"/>
        <w:ind w:left="227" w:right="227"/>
        <w:shd w:val="clear" w:color="auto" w:fill="F2F2F2"/>
      </w:pPr>
      <w:r>
        <w:rPr>
          <w:rFonts w:ascii="Courier New" w:hAnsi="Courier New"/>
          <w:color w:val="1A1A1A"/>
          <w:sz w:val="18"/>
        </w:rPr>
        <w:t># Create the virtual environment</w:t>
      </w:r>
    </w:p>
    <w:p>
      <w:pPr>
        <w:spacing w:before="0" w:after="0"/>
        <w:ind w:left="227" w:right="227"/>
        <w:shd w:val="clear" w:color="auto" w:fill="F2F2F2"/>
      </w:pPr>
      <w:r>
        <w:rPr>
          <w:rFonts w:ascii="Courier New" w:hAnsi="Courier New"/>
          <w:color w:val="1A1A1A"/>
          <w:sz w:val="18"/>
        </w:rPr>
        <w:t>python3 -m venv .venv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Activate it</w:t>
      </w:r>
    </w:p>
    <w:p>
      <w:pPr>
        <w:spacing w:before="0" w:after="0"/>
        <w:ind w:left="227" w:right="227"/>
        <w:shd w:val="clear" w:color="auto" w:fill="F2F2F2"/>
      </w:pPr>
      <w:r>
        <w:rPr>
          <w:rFonts w:ascii="Courier New" w:hAnsi="Courier New"/>
          <w:color w:val="1A1A1A"/>
          <w:sz w:val="18"/>
        </w:rPr>
        <w:t>source .venv/bin/activate          # Linux / macOS</w:t>
      </w:r>
    </w:p>
    <w:p>
      <w:pPr>
        <w:spacing w:before="0" w:after="0"/>
        <w:ind w:left="227" w:right="227"/>
        <w:shd w:val="clear" w:color="auto" w:fill="F2F2F2"/>
      </w:pPr>
      <w:r>
        <w:rPr>
          <w:rFonts w:ascii="Courier New" w:hAnsi="Courier New"/>
          <w:color w:val="1A1A1A"/>
          <w:sz w:val="18"/>
        </w:rPr>
        <w:t>.venv\Scripts\activate            # Windows PowerShell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the Python version</w:t>
      </w:r>
    </w:p>
    <w:p>
      <w:pPr>
        <w:spacing w:before="0" w:after="0"/>
        <w:ind w:left="227" w:right="227"/>
        <w:shd w:val="clear" w:color="auto" w:fill="F2F2F2"/>
      </w:pPr>
      <w:r>
        <w:rPr>
          <w:rFonts w:ascii="Courier New" w:hAnsi="Courier New"/>
          <w:color w:val="1A1A1A"/>
          <w:sz w:val="18"/>
        </w:rPr>
        <w:t>python --version</w:t>
      </w:r>
    </w:p>
    <w:p>
      <w:pPr>
        <w:spacing w:before="0" w:after="0"/>
        <w:ind w:left="227" w:right="227"/>
        <w:shd w:val="clear" w:color="auto" w:fill="F2F2F2"/>
      </w:pPr>
      <w:r>
        <w:rPr>
          <w:rFonts w:ascii="Courier New" w:hAnsi="Courier New"/>
          <w:color w:val="1A1A1A"/>
          <w:sz w:val="18"/>
        </w:rPr>
        <w:t># Expected: Python 3.11.x (or 3.9+)</w:t>
      </w:r>
    </w:p>
    <w:p>
      <w:pPr>
        <w:spacing w:before="0" w:after="120"/>
        <w:shd w:val="clear" w:color="auto" w:fill="F2F2F2"/>
      </w:pPr>
      <w:r>
        <w:rPr>
          <w:sz w:val="6"/>
        </w:rPr>
        <w:t xml:space="preserve"> </w:t>
      </w:r>
    </w:p>
    <w:p>
      <w:pPr>
        <w:spacing w:before="240" w:after="60"/>
      </w:pPr>
      <w:r>
        <w:rPr>
          <w:rFonts w:ascii="Calibri" w:hAnsi="Calibri"/>
          <w:b/>
          <w:color w:val="2E74B5"/>
          <w:sz w:val="28"/>
        </w:rPr>
        <w:t>3.3  Install the Package in Editable Mode</w:t>
      </w:r>
    </w:p>
    <w:p>
      <w:pPr>
        <w:spacing w:before="0" w:after="80"/>
      </w:pPr>
      <w:r>
        <w:rPr>
          <w:rFonts w:ascii="Calibri" w:hAnsi="Calibri"/>
          <w:sz w:val="22"/>
        </w:rPr>
        <w:t>Editable mode ('pip install -e') links the source tree directly, so any code change is picked up immediately without reinstalling.</w:t>
      </w:r>
    </w:p>
    <w:p>
      <w:pPr>
        <w:spacing w:before="120" w:after="0"/>
      </w:pPr>
      <w:r>
        <w:rPr>
          <w:rFonts w:ascii="Calibri" w:hAnsi="Calibri"/>
          <w:b/>
          <w:color w:val="606060"/>
          <w:sz w:val="18"/>
        </w:rPr>
        <w:t>Shell — editable install</w:t>
      </w:r>
    </w:p>
    <w:p>
      <w:pPr>
        <w:spacing w:before="0" w:after="0"/>
        <w:ind w:left="227" w:right="227"/>
        <w:shd w:val="clear" w:color="auto" w:fill="F2F2F2"/>
      </w:pPr>
      <w:r>
        <w:rPr>
          <w:rFonts w:ascii="Courier New" w:hAnsi="Courier New"/>
          <w:color w:val="1A1A1A"/>
          <w:sz w:val="18"/>
        </w:rPr>
        <w:t># Install the package and ALL dependencies (including dev extras)</w:t>
      </w:r>
    </w:p>
    <w:p>
      <w:pPr>
        <w:spacing w:before="0" w:after="0"/>
        <w:ind w:left="227" w:right="227"/>
        <w:shd w:val="clear" w:color="auto" w:fill="F2F2F2"/>
      </w:pPr>
      <w:r>
        <w:rPr>
          <w:rFonts w:ascii="Courier New" w:hAnsi="Courier New"/>
          <w:color w:val="1A1A1A"/>
          <w:sz w:val="18"/>
        </w:rPr>
        <w:t>pip install -e '.[dev]'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Verify that the key packages are present</w:t>
      </w:r>
    </w:p>
    <w:p>
      <w:pPr>
        <w:spacing w:before="0" w:after="0"/>
        <w:ind w:left="227" w:right="227"/>
        <w:shd w:val="clear" w:color="auto" w:fill="F2F2F2"/>
      </w:pPr>
      <w:r>
        <w:rPr>
          <w:rFonts w:ascii="Courier New" w:hAnsi="Courier New"/>
          <w:color w:val="1A1A1A"/>
          <w:sz w:val="18"/>
        </w:rPr>
        <w:t>pip show kmip_pkcs11 python-pkcs11 PyKCS11 pytest pytest-cov</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After a successful install you should see 'kmip_pkcs11' listed in 'pip list'. The version is 1.0.0.</w:t>
      </w:r>
    </w:p>
    <w:p>
      <w:pPr>
        <w:spacing w:before="240" w:after="60"/>
      </w:pPr>
      <w:r>
        <w:rPr>
          <w:rFonts w:ascii="Calibri" w:hAnsi="Calibri"/>
          <w:b/>
          <w:color w:val="2E74B5"/>
          <w:sz w:val="28"/>
        </w:rPr>
        <w:t>3.4  Installed Dependency Versions (Reference)</w:t>
      </w:r>
    </w:p>
    <w:tbl>
      <w:tblPr>
        <w:tblStyle w:val="TableGrid"/>
        <w:tblW w:type="auto" w:w="0"/>
        <w:jc w:val="left"/>
        <w:tblLook w:firstColumn="1" w:firstRow="1" w:lastColumn="0" w:lastRow="0" w:noHBand="0" w:noVBand="1" w:val="04A0"/>
      </w:tblPr>
      <w:tblGrid>
        <w:gridCol w:w="4703"/>
        <w:gridCol w:w="4703"/>
      </w:tblGrid>
      <w:tr>
        <w:tc>
          <w:tcPr>
            <w:tcW w:type="dxa" w:w="3969"/>
            <w:shd w:val="clear" w:color="auto" w:fill="1F3964"/>
            <w:vAlign w:val="center"/>
          </w:tcPr>
          <w:p>
            <w:pPr>
              <w:spacing w:before="40" w:after="40"/>
            </w:pPr>
            <w:r>
              <w:rPr>
                <w:rFonts w:ascii="Calibri" w:hAnsi="Calibri"/>
                <w:b/>
                <w:color w:val="FFFFFF"/>
                <w:sz w:val="20"/>
              </w:rPr>
              <w:t>Package</w:t>
            </w:r>
          </w:p>
        </w:tc>
        <w:tc>
          <w:tcPr>
            <w:tcW w:type="dxa" w:w="3402"/>
            <w:shd w:val="clear" w:color="auto" w:fill="1F3964"/>
            <w:vAlign w:val="center"/>
          </w:tcPr>
          <w:p>
            <w:pPr>
              <w:spacing w:before="40" w:after="40"/>
            </w:pPr>
            <w:r>
              <w:rPr>
                <w:rFonts w:ascii="Calibri" w:hAnsi="Calibri"/>
                <w:b/>
                <w:color w:val="FFFFFF"/>
                <w:sz w:val="20"/>
              </w:rPr>
              <w:t>Installed Version</w:t>
            </w:r>
          </w:p>
        </w:tc>
      </w:tr>
      <w:tr>
        <w:tc>
          <w:tcPr>
            <w:tcW w:type="dxa" w:w="3969"/>
            <w:shd w:val="clear" w:color="auto" w:fill="F5F8FF"/>
            <w:vAlign w:val="center"/>
          </w:tcPr>
          <w:p>
            <w:pPr>
              <w:spacing w:before="20" w:after="20"/>
            </w:pPr>
            <w:r>
              <w:rPr>
                <w:rFonts w:ascii="Courier New" w:hAnsi="Courier New"/>
                <w:sz w:val="20"/>
              </w:rPr>
              <w:t>python-pkcs11</w:t>
            </w:r>
          </w:p>
        </w:tc>
        <w:tc>
          <w:tcPr>
            <w:tcW w:type="dxa" w:w="3402"/>
            <w:shd w:val="clear" w:color="auto" w:fill="F5F8FF"/>
            <w:vAlign w:val="center"/>
          </w:tcPr>
          <w:p>
            <w:pPr>
              <w:spacing w:before="20" w:after="20"/>
            </w:pPr>
            <w:r>
              <w:rPr>
                <w:rFonts w:ascii="Calibri" w:hAnsi="Calibri"/>
                <w:sz w:val="20"/>
              </w:rPr>
              <w:t>0.9.5</w:t>
            </w:r>
          </w:p>
        </w:tc>
      </w:tr>
      <w:tr>
        <w:tc>
          <w:tcPr>
            <w:tcW w:type="dxa" w:w="3969"/>
            <w:vAlign w:val="center"/>
          </w:tcPr>
          <w:p>
            <w:pPr>
              <w:spacing w:before="20" w:after="20"/>
            </w:pPr>
            <w:r>
              <w:rPr>
                <w:rFonts w:ascii="Courier New" w:hAnsi="Courier New"/>
                <w:sz w:val="20"/>
              </w:rPr>
              <w:t>PyKCS11</w:t>
            </w:r>
          </w:p>
        </w:tc>
        <w:tc>
          <w:tcPr>
            <w:tcW w:type="dxa" w:w="3402"/>
            <w:vAlign w:val="center"/>
          </w:tcPr>
          <w:p>
            <w:pPr>
              <w:spacing w:before="20" w:after="20"/>
            </w:pPr>
            <w:r>
              <w:rPr>
                <w:rFonts w:ascii="Calibri" w:hAnsi="Calibri"/>
                <w:sz w:val="20"/>
              </w:rPr>
              <w:t>1.5.18</w:t>
            </w:r>
          </w:p>
        </w:tc>
      </w:tr>
      <w:tr>
        <w:tc>
          <w:tcPr>
            <w:tcW w:type="dxa" w:w="3969"/>
            <w:shd w:val="clear" w:color="auto" w:fill="F5F8FF"/>
            <w:vAlign w:val="center"/>
          </w:tcPr>
          <w:p>
            <w:pPr>
              <w:spacing w:before="20" w:after="20"/>
            </w:pPr>
            <w:r>
              <w:rPr>
                <w:rFonts w:ascii="Courier New" w:hAnsi="Courier New"/>
                <w:sz w:val="20"/>
              </w:rPr>
              <w:t>pytest</w:t>
            </w:r>
          </w:p>
        </w:tc>
        <w:tc>
          <w:tcPr>
            <w:tcW w:type="dxa" w:w="3402"/>
            <w:shd w:val="clear" w:color="auto" w:fill="F5F8FF"/>
            <w:vAlign w:val="center"/>
          </w:tcPr>
          <w:p>
            <w:pPr>
              <w:spacing w:before="20" w:after="20"/>
            </w:pPr>
            <w:r>
              <w:rPr>
                <w:rFonts w:ascii="Calibri" w:hAnsi="Calibri"/>
                <w:sz w:val="20"/>
              </w:rPr>
              <w:t>9.1.0</w:t>
            </w:r>
          </w:p>
        </w:tc>
      </w:tr>
      <w:tr>
        <w:tc>
          <w:tcPr>
            <w:tcW w:type="dxa" w:w="3969"/>
            <w:vAlign w:val="center"/>
          </w:tcPr>
          <w:p>
            <w:pPr>
              <w:spacing w:before="20" w:after="20"/>
            </w:pPr>
            <w:r>
              <w:rPr>
                <w:rFonts w:ascii="Courier New" w:hAnsi="Courier New"/>
                <w:sz w:val="20"/>
              </w:rPr>
              <w:t>pytest-cov</w:t>
            </w:r>
          </w:p>
        </w:tc>
        <w:tc>
          <w:tcPr>
            <w:tcW w:type="dxa" w:w="3402"/>
            <w:vAlign w:val="center"/>
          </w:tcPr>
          <w:p>
            <w:pPr>
              <w:spacing w:before="20" w:after="20"/>
            </w:pPr>
            <w:r>
              <w:rPr>
                <w:rFonts w:ascii="Calibri" w:hAnsi="Calibri"/>
                <w:sz w:val="20"/>
              </w:rPr>
              <w:t>7.1.0</w:t>
            </w:r>
          </w:p>
        </w:tc>
      </w:tr>
    </w:tbl>
    <w:p/>
    <w:p>
      <w:pPr>
        <w:spacing w:before="360" w:after="120"/>
        <w:pBdr>
          <w:bottom w:val="single" w:sz="6" w:space="1" w:color="2E74B5"/>
        </w:pBdr>
      </w:pPr>
      <w:r>
        <w:rPr>
          <w:rFonts w:ascii="Calibri" w:hAnsi="Calibri"/>
          <w:b/>
          <w:color w:val="1F3964"/>
          <w:sz w:val="36"/>
        </w:rPr>
        <w:t>4  SoftHSM2 Token Initialisation</w:t>
      </w:r>
    </w:p>
    <w:p>
      <w:pPr>
        <w:spacing w:before="0" w:after="80"/>
      </w:pPr>
      <w:r>
        <w:rPr>
          <w:rFonts w:ascii="Calibri" w:hAnsi="Calibri"/>
          <w:sz w:val="22"/>
        </w:rPr>
        <w:t>The tests create and manage their own temporary SoftHSM2 token automatically via the conftest.py session fixture. No manual token initialisation is required before running the test suite. However, you may initialise a persistent token manually for interactive development or to run the demo script.</w:t>
      </w:r>
    </w:p>
    <w:p>
      <w:pPr>
        <w:spacing w:before="240" w:after="60"/>
      </w:pPr>
      <w:r>
        <w:rPr>
          <w:rFonts w:ascii="Calibri" w:hAnsi="Calibri"/>
          <w:b/>
          <w:color w:val="2E74B5"/>
          <w:sz w:val="28"/>
        </w:rPr>
        <w:t>4.1  Automatic (Test Suite)</w:t>
      </w:r>
    </w:p>
    <w:p>
      <w:pPr>
        <w:spacing w:before="0" w:after="80"/>
      </w:pPr>
      <w:r>
        <w:rPr>
          <w:rFonts w:ascii="Calibri" w:hAnsi="Calibri"/>
          <w:sz w:val="22"/>
        </w:rPr>
        <w:t>The pytest session fixture in conftest.py runs the following initialisation automatically before any test:</w:t>
      </w:r>
    </w:p>
    <w:p>
      <w:pPr>
        <w:spacing w:before="120" w:after="0"/>
      </w:pPr>
      <w:r>
        <w:rPr>
          <w:rFonts w:ascii="Calibri" w:hAnsi="Calibri"/>
          <w:b/>
          <w:color w:val="606060"/>
          <w:sz w:val="18"/>
        </w:rPr>
        <w:t>Automatic initialisation (reference — do not run manually)</w:t>
      </w:r>
    </w:p>
    <w:p>
      <w:pPr>
        <w:spacing w:before="0" w:after="0"/>
        <w:ind w:left="227" w:right="227"/>
        <w:shd w:val="clear" w:color="auto" w:fill="F2F2F2"/>
      </w:pPr>
      <w:r>
        <w:rPr>
          <w:rFonts w:ascii="Courier New" w:hAnsi="Courier New"/>
          <w:color w:val="1A1A1A"/>
          <w:sz w:val="18"/>
        </w:rPr>
        <w:t># Fixture actions (conftest.py — executed automatically)</w:t>
      </w:r>
    </w:p>
    <w:p>
      <w:pPr>
        <w:spacing w:before="0" w:after="0"/>
        <w:ind w:left="227" w:right="227"/>
        <w:shd w:val="clear" w:color="auto" w:fill="F2F2F2"/>
      </w:pPr>
      <w:r>
        <w:rPr>
          <w:rFonts w:ascii="Courier New" w:hAnsi="Courier New"/>
          <w:color w:val="1A1A1A"/>
          <w:sz w:val="18"/>
        </w:rPr>
        <w:t>mkdir -p /tmp/softhsm2_tests/tokens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softhsm2.conf is written to /tmp/softhsm2_tests/softhsm2.conf</w:t>
      </w:r>
    </w:p>
    <w:p>
      <w:pPr>
        <w:spacing w:before="0" w:after="0"/>
        <w:ind w:left="227" w:right="227"/>
        <w:shd w:val="clear" w:color="auto" w:fill="F2F2F2"/>
      </w:pPr>
      <w:r>
        <w:rPr>
          <w:rFonts w:ascii="Courier New" w:hAnsi="Courier New"/>
          <w:color w:val="1A1A1A"/>
          <w:sz w:val="18"/>
        </w:rPr>
        <w:t># SOFTHSM2_CONF is exported to that path</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softhsm2-util --init-token --slot 0 \</w:t>
      </w:r>
    </w:p>
    <w:p>
      <w:pPr>
        <w:spacing w:before="0" w:after="0"/>
        <w:ind w:left="227" w:right="227"/>
        <w:shd w:val="clear" w:color="auto" w:fill="F2F2F2"/>
      </w:pPr>
      <w:r>
        <w:rPr>
          <w:rFonts w:ascii="Courier New" w:hAnsi="Courier New"/>
          <w:color w:val="1A1A1A"/>
          <w:sz w:val="18"/>
        </w:rPr>
        <w:t xml:space="preserve">  --label KMIPTestSuite \</w:t>
      </w:r>
    </w:p>
    <w:p>
      <w:pPr>
        <w:spacing w:before="0" w:after="0"/>
        <w:ind w:left="227" w:right="227"/>
        <w:shd w:val="clear" w:color="auto" w:fill="F2F2F2"/>
      </w:pPr>
      <w:r>
        <w:rPr>
          <w:rFonts w:ascii="Courier New" w:hAnsi="Courier New"/>
          <w:color w:val="1A1A1A"/>
          <w:sz w:val="18"/>
        </w:rPr>
        <w:t xml:space="preserve">  --pin 9999 \</w:t>
      </w:r>
    </w:p>
    <w:p>
      <w:pPr>
        <w:spacing w:before="0" w:after="0"/>
        <w:ind w:left="227" w:right="227"/>
        <w:shd w:val="clear" w:color="auto" w:fill="F2F2F2"/>
      </w:pPr>
      <w:r>
        <w:rPr>
          <w:rFonts w:ascii="Courier New" w:hAnsi="Courier New"/>
          <w:color w:val="1A1A1A"/>
          <w:sz w:val="18"/>
        </w:rPr>
        <w:t xml:space="preserve">  --so-pin 8888</w:t>
      </w:r>
    </w:p>
    <w:p>
      <w:pPr>
        <w:spacing w:before="0" w:after="120"/>
        <w:shd w:val="clear" w:color="auto" w:fill="F2F2F2"/>
      </w:pPr>
      <w:r>
        <w:rPr>
          <w:sz w:val="6"/>
        </w:rPr>
        <w:t xml:space="preserve"> </w:t>
      </w:r>
    </w:p>
    <w:p>
      <w:pPr>
        <w:spacing w:before="240" w:after="60"/>
      </w:pPr>
      <w:r>
        <w:rPr>
          <w:rFonts w:ascii="Calibri" w:hAnsi="Calibri"/>
          <w:b/>
          <w:color w:val="2E74B5"/>
          <w:sz w:val="28"/>
        </w:rPr>
        <w:t>4.2  Manual (Demo / Development)</w:t>
      </w:r>
    </w:p>
    <w:p>
      <w:pPr>
        <w:spacing w:before="0" w:after="80"/>
      </w:pPr>
      <w:r>
        <w:rPr>
          <w:rFonts w:ascii="Calibri" w:hAnsi="Calibri"/>
          <w:sz w:val="22"/>
        </w:rPr>
        <w:t>To run the interactive demo or develop against a real token, initialise a token in a directory of your choice:</w:t>
      </w:r>
    </w:p>
    <w:p>
      <w:pPr>
        <w:spacing w:before="120" w:after="0"/>
      </w:pPr>
      <w:r>
        <w:rPr>
          <w:rFonts w:ascii="Calibri" w:hAnsi="Calibri"/>
          <w:b/>
          <w:color w:val="606060"/>
          <w:sz w:val="18"/>
        </w:rPr>
        <w:t>Shell — manual token initialisation</w:t>
      </w:r>
    </w:p>
    <w:p>
      <w:pPr>
        <w:spacing w:before="0" w:after="0"/>
        <w:ind w:left="227" w:right="227"/>
        <w:shd w:val="clear" w:color="auto" w:fill="F2F2F2"/>
      </w:pPr>
      <w:r>
        <w:rPr>
          <w:rFonts w:ascii="Courier New" w:hAnsi="Courier New"/>
          <w:color w:val="1A1A1A"/>
          <w:sz w:val="18"/>
        </w:rPr>
        <w:t># Create a token directory</w:t>
      </w:r>
    </w:p>
    <w:p>
      <w:pPr>
        <w:spacing w:before="0" w:after="0"/>
        <w:ind w:left="227" w:right="227"/>
        <w:shd w:val="clear" w:color="auto" w:fill="F2F2F2"/>
      </w:pPr>
      <w:r>
        <w:rPr>
          <w:rFonts w:ascii="Courier New" w:hAnsi="Courier New"/>
          <w:color w:val="1A1A1A"/>
          <w:sz w:val="18"/>
        </w:rPr>
        <w:t>mkdir -p ~/kmip_tokens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Write a SoftHSM2 config file</w:t>
      </w:r>
    </w:p>
    <w:p>
      <w:pPr>
        <w:spacing w:before="0" w:after="0"/>
        <w:ind w:left="227" w:right="227"/>
        <w:shd w:val="clear" w:color="auto" w:fill="F2F2F2"/>
      </w:pPr>
      <w:r>
        <w:rPr>
          <w:rFonts w:ascii="Courier New" w:hAnsi="Courier New"/>
          <w:color w:val="1A1A1A"/>
          <w:sz w:val="18"/>
        </w:rPr>
        <w:t>cat &gt; ~/softhsm2.conf &lt;&lt;EOF</w:t>
      </w:r>
    </w:p>
    <w:p>
      <w:pPr>
        <w:spacing w:before="0" w:after="0"/>
        <w:ind w:left="227" w:right="227"/>
        <w:shd w:val="clear" w:color="auto" w:fill="F2F2F2"/>
      </w:pPr>
      <w:r>
        <w:rPr>
          <w:rFonts w:ascii="Courier New" w:hAnsi="Courier New"/>
          <w:color w:val="1A1A1A"/>
          <w:sz w:val="18"/>
        </w:rPr>
        <w:t>directories.tokendir = /root/kmip_tokens</w:t>
      </w:r>
    </w:p>
    <w:p>
      <w:pPr>
        <w:spacing w:before="0" w:after="0"/>
        <w:ind w:left="227" w:right="227"/>
        <w:shd w:val="clear" w:color="auto" w:fill="F2F2F2"/>
      </w:pPr>
      <w:r>
        <w:rPr>
          <w:rFonts w:ascii="Courier New" w:hAnsi="Courier New"/>
          <w:color w:val="1A1A1A"/>
          <w:sz w:val="18"/>
        </w:rPr>
        <w:t>objectstore.backend = file</w:t>
      </w:r>
    </w:p>
    <w:p>
      <w:pPr>
        <w:spacing w:before="0" w:after="0"/>
        <w:ind w:left="227" w:right="227"/>
        <w:shd w:val="clear" w:color="auto" w:fill="F2F2F2"/>
      </w:pPr>
      <w:r>
        <w:rPr>
          <w:rFonts w:ascii="Courier New" w:hAnsi="Courier New"/>
          <w:color w:val="1A1A1A"/>
          <w:sz w:val="18"/>
        </w:rPr>
        <w:t>log.level = ERROR</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Point SoftHSM2 at this config</w:t>
      </w:r>
    </w:p>
    <w:p>
      <w:pPr>
        <w:spacing w:before="0" w:after="0"/>
        <w:ind w:left="227" w:right="227"/>
        <w:shd w:val="clear" w:color="auto" w:fill="F2F2F2"/>
      </w:pPr>
      <w:r>
        <w:rPr>
          <w:rFonts w:ascii="Courier New" w:hAnsi="Courier New"/>
          <w:color w:val="1A1A1A"/>
          <w:sz w:val="18"/>
        </w:rPr>
        <w:t>export SOFTHSM2_CONF=~/softhsm2.conf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Initialise the token</w:t>
      </w:r>
    </w:p>
    <w:p>
      <w:pPr>
        <w:spacing w:before="0" w:after="0"/>
        <w:ind w:left="227" w:right="227"/>
        <w:shd w:val="clear" w:color="auto" w:fill="F2F2F2"/>
      </w:pPr>
      <w:r>
        <w:rPr>
          <w:rFonts w:ascii="Courier New" w:hAnsi="Courier New"/>
          <w:color w:val="1A1A1A"/>
          <w:sz w:val="18"/>
        </w:rPr>
        <w:t>softhsm2-util --init-token --slot 0 \</w:t>
      </w:r>
    </w:p>
    <w:p>
      <w:pPr>
        <w:spacing w:before="0" w:after="0"/>
        <w:ind w:left="227" w:right="227"/>
        <w:shd w:val="clear" w:color="auto" w:fill="F2F2F2"/>
      </w:pPr>
      <w:r>
        <w:rPr>
          <w:rFonts w:ascii="Courier New" w:hAnsi="Courier New"/>
          <w:color w:val="1A1A1A"/>
          <w:sz w:val="18"/>
        </w:rPr>
        <w:t xml:space="preserve">  --label KMIPTest --pin 1234 --so-pin 5678</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the token is visible</w:t>
      </w:r>
    </w:p>
    <w:p>
      <w:pPr>
        <w:spacing w:before="0" w:after="0"/>
        <w:ind w:left="227" w:right="227"/>
        <w:shd w:val="clear" w:color="auto" w:fill="F2F2F2"/>
      </w:pPr>
      <w:r>
        <w:rPr>
          <w:rFonts w:ascii="Courier New" w:hAnsi="Courier New"/>
          <w:color w:val="1A1A1A"/>
          <w:sz w:val="18"/>
        </w:rPr>
        <w:t>softhsm2-util --show-slots</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5  Running the Tests</w:t>
      </w:r>
    </w:p>
    <w:p>
      <w:pPr>
        <w:spacing w:before="240" w:after="60"/>
      </w:pPr>
      <w:r>
        <w:rPr>
          <w:rFonts w:ascii="Calibri" w:hAnsi="Calibri"/>
          <w:b/>
          <w:color w:val="2E74B5"/>
          <w:sz w:val="28"/>
        </w:rPr>
        <w:t>5.1  Quick Start — Run Everything</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 From the repository root (with the virtual environment active)</w:t>
      </w:r>
    </w:p>
    <w:p>
      <w:pPr>
        <w:spacing w:before="0" w:after="0"/>
        <w:ind w:left="227" w:right="227"/>
        <w:shd w:val="clear" w:color="auto" w:fill="F2F2F2"/>
      </w:pPr>
      <w:r>
        <w:rPr>
          <w:rFonts w:ascii="Courier New" w:hAnsi="Courier New"/>
          <w:color w:val="1A1A1A"/>
          <w:sz w:val="18"/>
        </w:rPr>
        <w:t>pytest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Or explicitly point pytest at the test directory</w:t>
      </w:r>
    </w:p>
    <w:p>
      <w:pPr>
        <w:spacing w:before="0" w:after="0"/>
        <w:ind w:left="227" w:right="227"/>
        <w:shd w:val="clear" w:color="auto" w:fill="F2F2F2"/>
      </w:pPr>
      <w:r>
        <w:rPr>
          <w:rFonts w:ascii="Courier New" w:hAnsi="Courier New"/>
          <w:color w:val="1A1A1A"/>
          <w:sz w:val="18"/>
        </w:rPr>
        <w:t>pytest kmip_pkcs11/tests/</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All 811 tests should pass, at a 100 % pass rate, run live against a real SoftHSM2 token.</w:t>
      </w:r>
    </w:p>
    <w:p>
      <w:pPr>
        <w:spacing w:before="240" w:after="60"/>
      </w:pPr>
      <w:r>
        <w:rPr>
          <w:rFonts w:ascii="Calibri" w:hAnsi="Calibri"/>
          <w:b/>
          <w:color w:val="2E74B5"/>
          <w:sz w:val="28"/>
        </w:rPr>
        <w:t>5.2  Verbose Output</w:t>
      </w:r>
    </w:p>
    <w:p>
      <w:pPr>
        <w:spacing w:before="120" w:after="0"/>
      </w:pPr>
      <w:r>
        <w:rPr>
          <w:rFonts w:ascii="Calibri" w:hAnsi="Calibri"/>
          <w:b/>
          <w:color w:val="606060"/>
          <w:sz w:val="18"/>
        </w:rPr>
        <w:t>Shell — verbose mode</w:t>
      </w:r>
    </w:p>
    <w:p>
      <w:pPr>
        <w:spacing w:before="0" w:after="0"/>
        <w:ind w:left="227" w:right="227"/>
        <w:shd w:val="clear" w:color="auto" w:fill="F2F2F2"/>
      </w:pPr>
      <w:r>
        <w:rPr>
          <w:rFonts w:ascii="Courier New" w:hAnsi="Courier New"/>
          <w:color w:val="1A1A1A"/>
          <w:sz w:val="18"/>
        </w:rPr>
        <w:t>pytest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Example output (excerpt):</w:t>
      </w:r>
    </w:p>
    <w:p>
      <w:pPr>
        <w:spacing w:before="0" w:after="0"/>
        <w:ind w:left="227" w:right="227"/>
        <w:shd w:val="clear" w:color="auto" w:fill="F2F2F2"/>
      </w:pPr>
      <w:r>
        <w:rPr>
          <w:rFonts w:ascii="Courier New" w:hAnsi="Courier New"/>
          <w:color w:val="1A1A1A"/>
          <w:sz w:val="18"/>
        </w:rPr>
        <w:t># kmip_pkcs11/tests/test_ttlv.py::TestEncodeDecode::test_integer_positive PASSED</w:t>
      </w:r>
    </w:p>
    <w:p>
      <w:pPr>
        <w:spacing w:before="0" w:after="0"/>
        <w:ind w:left="227" w:right="227"/>
        <w:shd w:val="clear" w:color="auto" w:fill="F2F2F2"/>
      </w:pPr>
      <w:r>
        <w:rPr>
          <w:rFonts w:ascii="Courier New" w:hAnsi="Courier New"/>
          <w:color w:val="1A1A1A"/>
          <w:sz w:val="18"/>
        </w:rPr>
        <w:t># kmip_pkcs11/tests/test_lifecycle.py::TestTransitions::test_activate  PASSED</w:t>
      </w:r>
    </w:p>
    <w:p>
      <w:pPr>
        <w:spacing w:before="0" w:after="0"/>
        <w:ind w:left="227" w:right="227"/>
        <w:shd w:val="clear" w:color="auto" w:fill="F2F2F2"/>
      </w:pPr>
      <w:r>
        <w:rPr>
          <w:rFonts w:ascii="Courier New" w:hAnsi="Courier New"/>
          <w:color w:val="1A1A1A"/>
          <w:sz w:val="18"/>
        </w:rPr>
        <w:t># ...</w:t>
      </w:r>
    </w:p>
    <w:p>
      <w:pPr>
        <w:spacing w:before="0" w:after="0"/>
        <w:ind w:left="227" w:right="227"/>
        <w:shd w:val="clear" w:color="auto" w:fill="F2F2F2"/>
      </w:pPr>
      <w:r>
        <w:rPr>
          <w:rFonts w:ascii="Courier New" w:hAnsi="Courier New"/>
          <w:color w:val="1A1A1A"/>
          <w:sz w:val="18"/>
        </w:rPr>
        <w:t># 624 passed</w:t>
      </w:r>
    </w:p>
    <w:p>
      <w:pPr>
        <w:spacing w:before="0" w:after="120"/>
        <w:shd w:val="clear" w:color="auto" w:fill="F2F2F2"/>
      </w:pPr>
      <w:r>
        <w:rPr>
          <w:sz w:val="6"/>
        </w:rPr>
        <w:t xml:space="preserve"> </w:t>
      </w:r>
    </w:p>
    <w:p>
      <w:pPr>
        <w:spacing w:before="240" w:after="60"/>
      </w:pPr>
      <w:r>
        <w:rPr>
          <w:rFonts w:ascii="Calibri" w:hAnsi="Calibri"/>
          <w:b/>
          <w:color w:val="2E74B5"/>
          <w:sz w:val="28"/>
        </w:rPr>
        <w:t>5.3  Run a Single Test Module</w:t>
      </w:r>
    </w:p>
    <w:p>
      <w:pPr>
        <w:spacing w:before="120" w:after="0"/>
      </w:pPr>
      <w:r>
        <w:rPr>
          <w:rFonts w:ascii="Calibri" w:hAnsi="Calibri"/>
          <w:b/>
          <w:color w:val="606060"/>
          <w:sz w:val="18"/>
        </w:rPr>
        <w:t>Shell — individual modules</w:t>
      </w:r>
    </w:p>
    <w:p>
      <w:pPr>
        <w:spacing w:before="0" w:after="0"/>
        <w:ind w:left="227" w:right="227"/>
        <w:shd w:val="clear" w:color="auto" w:fill="F2F2F2"/>
      </w:pPr>
      <w:r>
        <w:rPr>
          <w:rFonts w:ascii="Courier New" w:hAnsi="Courier New"/>
          <w:color w:val="1A1A1A"/>
          <w:sz w:val="18"/>
        </w:rPr>
        <w:t># TTLV codec unit tests only (no HSM required)</w:t>
      </w:r>
    </w:p>
    <w:p>
      <w:pPr>
        <w:spacing w:before="0" w:after="0"/>
        <w:ind w:left="227" w:right="227"/>
        <w:shd w:val="clear" w:color="auto" w:fill="F2F2F2"/>
      </w:pPr>
      <w:r>
        <w:rPr>
          <w:rFonts w:ascii="Courier New" w:hAnsi="Courier New"/>
          <w:color w:val="1A1A1A"/>
          <w:sz w:val="18"/>
        </w:rPr>
        <w:t>pytest kmip_pkcs11/tests/test_ttlv.py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Lifecycle state machine tests only</w:t>
      </w:r>
    </w:p>
    <w:p>
      <w:pPr>
        <w:spacing w:before="0" w:after="0"/>
        <w:ind w:left="227" w:right="227"/>
        <w:shd w:val="clear" w:color="auto" w:fill="F2F2F2"/>
      </w:pPr>
      <w:r>
        <w:rPr>
          <w:rFonts w:ascii="Courier New" w:hAnsi="Courier New"/>
          <w:color w:val="1A1A1A"/>
          <w:sz w:val="18"/>
        </w:rPr>
        <w:t>pytest kmip_pkcs11/tests/test_lifecycle.py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Metadata store unit tests only</w:t>
      </w:r>
    </w:p>
    <w:p>
      <w:pPr>
        <w:spacing w:before="0" w:after="0"/>
        <w:ind w:left="227" w:right="227"/>
        <w:shd w:val="clear" w:color="auto" w:fill="F2F2F2"/>
      </w:pPr>
      <w:r>
        <w:rPr>
          <w:rFonts w:ascii="Courier New" w:hAnsi="Courier New"/>
          <w:color w:val="1A1A1A"/>
          <w:sz w:val="18"/>
        </w:rPr>
        <w:t>pytest kmip_pkcs11/tests/test_metadata.py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Operation integration tests (requires SoftHSM2)</w:t>
      </w:r>
    </w:p>
    <w:p>
      <w:pPr>
        <w:spacing w:before="0" w:after="0"/>
        <w:ind w:left="227" w:right="227"/>
        <w:shd w:val="clear" w:color="auto" w:fill="F2F2F2"/>
      </w:pPr>
      <w:r>
        <w:rPr>
          <w:rFonts w:ascii="Courier New" w:hAnsi="Courier New"/>
          <w:color w:val="1A1A1A"/>
          <w:sz w:val="18"/>
        </w:rPr>
        <w:t>pytest kmip_pkcs11/tests/test_operations.py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KMIP conformance tests (requires SoftHSM2)</w:t>
      </w:r>
    </w:p>
    <w:p>
      <w:pPr>
        <w:spacing w:before="0" w:after="0"/>
        <w:ind w:left="227" w:right="227"/>
        <w:shd w:val="clear" w:color="auto" w:fill="F2F2F2"/>
      </w:pPr>
      <w:r>
        <w:rPr>
          <w:rFonts w:ascii="Courier New" w:hAnsi="Courier New"/>
          <w:color w:val="1A1A1A"/>
          <w:sz w:val="18"/>
        </w:rPr>
        <w:t>pytest kmip_pkcs11/tests/test_conformance.py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Extended coverage tests — every operation, algorithm/mode coverage,</w:t>
      </w:r>
    </w:p>
    <w:p>
      <w:pPr>
        <w:spacing w:before="0" w:after="0"/>
        <w:ind w:left="227" w:right="227"/>
        <w:shd w:val="clear" w:color="auto" w:fill="F2F2F2"/>
      </w:pPr>
      <w:r>
        <w:rPr>
          <w:rFonts w:ascii="Courier New" w:hAnsi="Courier New"/>
          <w:color w:val="1A1A1A"/>
          <w:sz w:val="18"/>
        </w:rPr>
        <w:t># error paths, access control, session concurrency (requires SoftHSM2)</w:t>
      </w:r>
    </w:p>
    <w:p>
      <w:pPr>
        <w:spacing w:before="0" w:after="0"/>
        <w:ind w:left="227" w:right="227"/>
        <w:shd w:val="clear" w:color="auto" w:fill="F2F2F2"/>
      </w:pPr>
      <w:r>
        <w:rPr>
          <w:rFonts w:ascii="Courier New" w:hAnsi="Courier New"/>
          <w:color w:val="1A1A1A"/>
          <w:sz w:val="18"/>
        </w:rPr>
        <w:t>pytest kmip_pkcs11/tests/test_extended_coverage.py -v</w:t>
      </w:r>
    </w:p>
    <w:p>
      <w:pPr>
        <w:spacing w:before="0" w:after="120"/>
        <w:shd w:val="clear" w:color="auto" w:fill="F2F2F2"/>
      </w:pPr>
      <w:r>
        <w:rPr>
          <w:sz w:val="6"/>
        </w:rPr>
        <w:t xml:space="preserve"> </w:t>
      </w:r>
    </w:p>
    <w:p>
      <w:pPr>
        <w:spacing w:before="240" w:after="60"/>
      </w:pPr>
      <w:r>
        <w:rPr>
          <w:rFonts w:ascii="Calibri" w:hAnsi="Calibri"/>
          <w:b/>
          <w:color w:val="2E74B5"/>
          <w:sz w:val="28"/>
        </w:rPr>
        <w:t>5.4  Run Tests Without a Hardware Token</w:t>
      </w:r>
    </w:p>
    <w:p>
      <w:pPr>
        <w:spacing w:before="0" w:after="80"/>
      </w:pPr>
      <w:r>
        <w:rPr>
          <w:rFonts w:ascii="Calibri" w:hAnsi="Calibri"/>
          <w:sz w:val="22"/>
        </w:rPr>
        <w:t>Three modules do not require SoftHSM2 and can be run in any environment:</w:t>
      </w:r>
    </w:p>
    <w:p>
      <w:pPr>
        <w:spacing w:before="120" w:after="0"/>
      </w:pPr>
      <w:r>
        <w:rPr>
          <w:rFonts w:ascii="Calibri" w:hAnsi="Calibri"/>
          <w:b/>
          <w:color w:val="606060"/>
          <w:sz w:val="18"/>
        </w:rPr>
        <w:t>Shell — HSM-free tests</w:t>
      </w:r>
    </w:p>
    <w:p>
      <w:pPr>
        <w:spacing w:before="0" w:after="0"/>
        <w:ind w:left="227" w:right="227"/>
        <w:shd w:val="clear" w:color="auto" w:fill="F2F2F2"/>
      </w:pPr>
      <w:r>
        <w:rPr>
          <w:rFonts w:ascii="Courier New" w:hAnsi="Courier New"/>
          <w:color w:val="1A1A1A"/>
          <w:sz w:val="18"/>
        </w:rPr>
        <w:t>pytest kmip_pkcs11/tests/test_ttlv.py \</w:t>
      </w:r>
    </w:p>
    <w:p>
      <w:pPr>
        <w:spacing w:before="0" w:after="0"/>
        <w:ind w:left="227" w:right="227"/>
        <w:shd w:val="clear" w:color="auto" w:fill="F2F2F2"/>
      </w:pPr>
      <w:r>
        <w:rPr>
          <w:rFonts w:ascii="Courier New" w:hAnsi="Courier New"/>
          <w:color w:val="1A1A1A"/>
          <w:sz w:val="18"/>
        </w:rPr>
        <w:t xml:space="preserve">       kmip_pkcs11/tests/test_lifecycle.py \</w:t>
      </w:r>
    </w:p>
    <w:p>
      <w:pPr>
        <w:spacing w:before="0" w:after="0"/>
        <w:ind w:left="227" w:right="227"/>
        <w:shd w:val="clear" w:color="auto" w:fill="F2F2F2"/>
      </w:pPr>
      <w:r>
        <w:rPr>
          <w:rFonts w:ascii="Courier New" w:hAnsi="Courier New"/>
          <w:color w:val="1A1A1A"/>
          <w:sz w:val="18"/>
        </w:rPr>
        <w:t xml:space="preserve">       kmip_pkcs11/tests/test_metadata.py -v</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test_metadata.py uses an in-memory SQLite database — no SoftHSM2 session is opened.</w:t>
      </w:r>
    </w:p>
    <w:p>
      <w:pPr>
        <w:spacing w:before="240" w:after="60"/>
      </w:pPr>
      <w:r>
        <w:rPr>
          <w:rFonts w:ascii="Calibri" w:hAnsi="Calibri"/>
          <w:b/>
          <w:color w:val="2E74B5"/>
          <w:sz w:val="28"/>
        </w:rPr>
        <w:t>5.5  Run Tests Matching a Keyword</w:t>
      </w:r>
    </w:p>
    <w:p>
      <w:pPr>
        <w:spacing w:before="120" w:after="0"/>
      </w:pPr>
      <w:r>
        <w:rPr>
          <w:rFonts w:ascii="Calibri" w:hAnsi="Calibri"/>
          <w:b/>
          <w:color w:val="606060"/>
          <w:sz w:val="18"/>
        </w:rPr>
        <w:t>Shell — keyword filtering</w:t>
      </w:r>
    </w:p>
    <w:p>
      <w:pPr>
        <w:spacing w:before="0" w:after="0"/>
        <w:ind w:left="227" w:right="227"/>
        <w:shd w:val="clear" w:color="auto" w:fill="F2F2F2"/>
      </w:pPr>
      <w:r>
        <w:rPr>
          <w:rFonts w:ascii="Courier New" w:hAnsi="Courier New"/>
          <w:color w:val="1A1A1A"/>
          <w:sz w:val="18"/>
        </w:rPr>
        <w:t># Only tests whose name contains 'aes'</w:t>
      </w:r>
    </w:p>
    <w:p>
      <w:pPr>
        <w:spacing w:before="0" w:after="0"/>
        <w:ind w:left="227" w:right="227"/>
        <w:shd w:val="clear" w:color="auto" w:fill="F2F2F2"/>
      </w:pPr>
      <w:r>
        <w:rPr>
          <w:rFonts w:ascii="Courier New" w:hAnsi="Courier New"/>
          <w:color w:val="1A1A1A"/>
          <w:sz w:val="18"/>
        </w:rPr>
        <w:t>pytest -k aes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Only tests related to encryption / decryption</w:t>
      </w:r>
    </w:p>
    <w:p>
      <w:pPr>
        <w:spacing w:before="0" w:after="0"/>
        <w:ind w:left="227" w:right="227"/>
        <w:shd w:val="clear" w:color="auto" w:fill="F2F2F2"/>
      </w:pPr>
      <w:r>
        <w:rPr>
          <w:rFonts w:ascii="Courier New" w:hAnsi="Courier New"/>
          <w:color w:val="1A1A1A"/>
          <w:sz w:val="18"/>
        </w:rPr>
        <w:t>pytest -k 'encrypt or decrypt'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Only error-handling tests</w:t>
      </w:r>
    </w:p>
    <w:p>
      <w:pPr>
        <w:spacing w:before="0" w:after="0"/>
        <w:ind w:left="227" w:right="227"/>
        <w:shd w:val="clear" w:color="auto" w:fill="F2F2F2"/>
      </w:pPr>
      <w:r>
        <w:rPr>
          <w:rFonts w:ascii="Courier New" w:hAnsi="Courier New"/>
          <w:color w:val="1A1A1A"/>
          <w:sz w:val="18"/>
        </w:rPr>
        <w:t>pytest -k 'error or raises or missing' -v</w:t>
      </w:r>
    </w:p>
    <w:p>
      <w:pPr>
        <w:spacing w:before="0" w:after="120"/>
        <w:shd w:val="clear" w:color="auto" w:fill="F2F2F2"/>
      </w:pPr>
      <w:r>
        <w:rPr>
          <w:sz w:val="6"/>
        </w:rPr>
        <w:t xml:space="preserve"> </w:t>
      </w:r>
    </w:p>
    <w:p>
      <w:pPr>
        <w:spacing w:before="240" w:after="60"/>
      </w:pPr>
      <w:r>
        <w:rPr>
          <w:rFonts w:ascii="Calibri" w:hAnsi="Calibri"/>
          <w:b/>
          <w:color w:val="2E74B5"/>
          <w:sz w:val="28"/>
        </w:rPr>
        <w:t>5.6  Stop on First Failure</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pytest -x          # stop after the first failed test</w:t>
      </w:r>
    </w:p>
    <w:p>
      <w:pPr>
        <w:spacing w:before="0" w:after="0"/>
        <w:ind w:left="227" w:right="227"/>
        <w:shd w:val="clear" w:color="auto" w:fill="F2F2F2"/>
      </w:pPr>
      <w:r>
        <w:rPr>
          <w:rFonts w:ascii="Courier New" w:hAnsi="Courier New"/>
          <w:color w:val="1A1A1A"/>
          <w:sz w:val="18"/>
        </w:rPr>
        <w:t>pytest --lf        # re-run only the tests that failed last time</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6  Code Coverage Reports</w:t>
      </w:r>
    </w:p>
    <w:p>
      <w:pPr>
        <w:spacing w:before="240" w:after="60"/>
      </w:pPr>
      <w:r>
        <w:rPr>
          <w:rFonts w:ascii="Calibri" w:hAnsi="Calibri"/>
          <w:b/>
          <w:color w:val="2E74B5"/>
          <w:sz w:val="28"/>
        </w:rPr>
        <w:t>6.1  Terminal Report</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 Run with per-line coverage, missing lines shown</w:t>
      </w:r>
    </w:p>
    <w:p>
      <w:pPr>
        <w:spacing w:before="0" w:after="0"/>
        <w:ind w:left="227" w:right="227"/>
        <w:shd w:val="clear" w:color="auto" w:fill="F2F2F2"/>
      </w:pPr>
      <w:r>
        <w:rPr>
          <w:rFonts w:ascii="Courier New" w:hAnsi="Courier New"/>
          <w:color w:val="1A1A1A"/>
          <w:sz w:val="18"/>
        </w:rPr>
        <w:t>python -m pytest -p pytest_cov \</w:t>
      </w:r>
    </w:p>
    <w:p>
      <w:pPr>
        <w:spacing w:before="0" w:after="0"/>
        <w:ind w:left="227" w:right="227"/>
        <w:shd w:val="clear" w:color="auto" w:fill="F2F2F2"/>
      </w:pPr>
      <w:r>
        <w:rPr>
          <w:rFonts w:ascii="Courier New" w:hAnsi="Courier New"/>
          <w:color w:val="1A1A1A"/>
          <w:sz w:val="18"/>
        </w:rPr>
        <w:t xml:space="preserve">  --cov=kmip_pkcs11 \</w:t>
      </w:r>
    </w:p>
    <w:p>
      <w:pPr>
        <w:spacing w:before="0" w:after="0"/>
        <w:ind w:left="227" w:right="227"/>
        <w:shd w:val="clear" w:color="auto" w:fill="F2F2F2"/>
      </w:pPr>
      <w:r>
        <w:rPr>
          <w:rFonts w:ascii="Courier New" w:hAnsi="Courier New"/>
          <w:color w:val="1A1A1A"/>
          <w:sz w:val="18"/>
        </w:rPr>
        <w:t xml:space="preserve">  --cov-report=term-missing \</w:t>
      </w:r>
    </w:p>
    <w:p>
      <w:pPr>
        <w:spacing w:before="0" w:after="0"/>
        <w:ind w:left="227" w:right="227"/>
        <w:shd w:val="clear" w:color="auto" w:fill="F2F2F2"/>
      </w:pPr>
      <w:r>
        <w:rPr>
          <w:rFonts w:ascii="Courier New" w:hAnsi="Courier New"/>
          <w:color w:val="1A1A1A"/>
          <w:sz w:val="18"/>
        </w:rPr>
        <w:t xml:space="preserve">  -q</w:t>
      </w:r>
    </w:p>
    <w:p>
      <w:pPr>
        <w:spacing w:before="0" w:after="120"/>
        <w:shd w:val="clear" w:color="auto" w:fill="F2F2F2"/>
      </w:pPr>
      <w:r>
        <w:rPr>
          <w:sz w:val="6"/>
        </w:rPr>
        <w:t xml:space="preserve"> </w:t>
      </w:r>
    </w:p>
    <w:p>
      <w:pPr>
        <w:spacing w:before="240" w:after="60"/>
      </w:pPr>
      <w:r>
        <w:rPr>
          <w:rFonts w:ascii="Calibri" w:hAnsi="Calibri"/>
          <w:b/>
          <w:color w:val="2E74B5"/>
          <w:sz w:val="28"/>
        </w:rPr>
        <w:t>6.2  HTML Report</w:t>
      </w:r>
    </w:p>
    <w:p>
      <w:pPr>
        <w:spacing w:before="120" w:after="0"/>
      </w:pPr>
      <w:r>
        <w:rPr>
          <w:rFonts w:ascii="Calibri" w:hAnsi="Calibri"/>
          <w:b/>
          <w:color w:val="606060"/>
          <w:sz w:val="18"/>
        </w:rPr>
        <w:t>Shell — HTML report</w:t>
      </w:r>
    </w:p>
    <w:p>
      <w:pPr>
        <w:spacing w:before="0" w:after="0"/>
        <w:ind w:left="227" w:right="227"/>
        <w:shd w:val="clear" w:color="auto" w:fill="F2F2F2"/>
      </w:pPr>
      <w:r>
        <w:rPr>
          <w:rFonts w:ascii="Courier New" w:hAnsi="Courier New"/>
          <w:color w:val="1A1A1A"/>
          <w:sz w:val="18"/>
        </w:rPr>
        <w:t># Generate interactive HTML report in coverage_html/</w:t>
      </w:r>
    </w:p>
    <w:p>
      <w:pPr>
        <w:spacing w:before="0" w:after="0"/>
        <w:ind w:left="227" w:right="227"/>
        <w:shd w:val="clear" w:color="auto" w:fill="F2F2F2"/>
      </w:pPr>
      <w:r>
        <w:rPr>
          <w:rFonts w:ascii="Courier New" w:hAnsi="Courier New"/>
          <w:color w:val="1A1A1A"/>
          <w:sz w:val="18"/>
        </w:rPr>
        <w:t>python -m pytest -p pytest_cov \</w:t>
      </w:r>
    </w:p>
    <w:p>
      <w:pPr>
        <w:spacing w:before="0" w:after="0"/>
        <w:ind w:left="227" w:right="227"/>
        <w:shd w:val="clear" w:color="auto" w:fill="F2F2F2"/>
      </w:pPr>
      <w:r>
        <w:rPr>
          <w:rFonts w:ascii="Courier New" w:hAnsi="Courier New"/>
          <w:color w:val="1A1A1A"/>
          <w:sz w:val="18"/>
        </w:rPr>
        <w:t xml:space="preserve">  --cov=kmip_pkcs11 \</w:t>
      </w:r>
    </w:p>
    <w:p>
      <w:pPr>
        <w:spacing w:before="0" w:after="0"/>
        <w:ind w:left="227" w:right="227"/>
        <w:shd w:val="clear" w:color="auto" w:fill="F2F2F2"/>
      </w:pPr>
      <w:r>
        <w:rPr>
          <w:rFonts w:ascii="Courier New" w:hAnsi="Courier New"/>
          <w:color w:val="1A1A1A"/>
          <w:sz w:val="18"/>
        </w:rPr>
        <w:t xml:space="preserve">  --cov-report=term-missing \</w:t>
      </w:r>
    </w:p>
    <w:p>
      <w:pPr>
        <w:spacing w:before="0" w:after="0"/>
        <w:ind w:left="227" w:right="227"/>
        <w:shd w:val="clear" w:color="auto" w:fill="F2F2F2"/>
      </w:pPr>
      <w:r>
        <w:rPr>
          <w:rFonts w:ascii="Courier New" w:hAnsi="Courier New"/>
          <w:color w:val="1A1A1A"/>
          <w:sz w:val="18"/>
        </w:rPr>
        <w:t xml:space="preserve">  --cov-report=html:coverage_html \</w:t>
      </w:r>
    </w:p>
    <w:p>
      <w:pPr>
        <w:spacing w:before="0" w:after="0"/>
        <w:ind w:left="227" w:right="227"/>
        <w:shd w:val="clear" w:color="auto" w:fill="F2F2F2"/>
      </w:pPr>
      <w:r>
        <w:rPr>
          <w:rFonts w:ascii="Courier New" w:hAnsi="Courier New"/>
          <w:color w:val="1A1A1A"/>
          <w:sz w:val="18"/>
        </w:rPr>
        <w:t xml:space="preserve">  -q</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Open the report in a browser</w:t>
      </w:r>
    </w:p>
    <w:p>
      <w:pPr>
        <w:spacing w:before="0" w:after="0"/>
        <w:ind w:left="227" w:right="227"/>
        <w:shd w:val="clear" w:color="auto" w:fill="F2F2F2"/>
      </w:pPr>
      <w:r>
        <w:rPr>
          <w:rFonts w:ascii="Courier New" w:hAnsi="Courier New"/>
          <w:color w:val="1A1A1A"/>
          <w:sz w:val="18"/>
        </w:rPr>
        <w:t>xdg-open coverage_html/index.html       # Linux</w:t>
      </w:r>
    </w:p>
    <w:p>
      <w:pPr>
        <w:spacing w:before="0" w:after="0"/>
        <w:ind w:left="227" w:right="227"/>
        <w:shd w:val="clear" w:color="auto" w:fill="F2F2F2"/>
      </w:pPr>
      <w:r>
        <w:rPr>
          <w:rFonts w:ascii="Courier New" w:hAnsi="Courier New"/>
          <w:color w:val="1A1A1A"/>
          <w:sz w:val="18"/>
        </w:rPr>
        <w:t>open coverage_html/index.html            # macOS</w:t>
      </w:r>
    </w:p>
    <w:p>
      <w:pPr>
        <w:spacing w:before="0" w:after="0"/>
        <w:ind w:left="227" w:right="227"/>
        <w:shd w:val="clear" w:color="auto" w:fill="F2F2F2"/>
      </w:pPr>
      <w:r>
        <w:rPr>
          <w:rFonts w:ascii="Courier New" w:hAnsi="Courier New"/>
          <w:color w:val="1A1A1A"/>
          <w:sz w:val="18"/>
        </w:rPr>
        <w:t>start coverage_html/index.html           # Windows</w:t>
      </w:r>
    </w:p>
    <w:p>
      <w:pPr>
        <w:spacing w:before="0" w:after="120"/>
        <w:shd w:val="clear" w:color="auto" w:fill="F2F2F2"/>
      </w:pPr>
      <w:r>
        <w:rPr>
          <w:sz w:val="6"/>
        </w:rPr>
        <w:t xml:space="preserve"> </w:t>
      </w:r>
    </w:p>
    <w:p>
      <w:pPr>
        <w:spacing w:before="240" w:after="60"/>
      </w:pPr>
      <w:r>
        <w:rPr>
          <w:rFonts w:ascii="Calibri" w:hAnsi="Calibri"/>
          <w:b/>
          <w:color w:val="2E74B5"/>
          <w:sz w:val="28"/>
        </w:rPr>
        <w:t>6.3  Current Coverage Summary</w:t>
      </w:r>
    </w:p>
    <w:p>
      <w:pPr>
        <w:spacing w:before="0" w:after="80"/>
      </w:pPr>
      <w:r>
        <w:rPr>
          <w:rFonts w:ascii="Calibri" w:hAnsi="Calibri"/>
          <w:sz w:val="22"/>
        </w:rPr>
        <w:t>Results from the current test run (811 tests, run live against a real SoftHSM2 token):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3402"/>
            <w:shd w:val="clear" w:color="auto" w:fill="1F3964"/>
            <w:vAlign w:val="center"/>
          </w:tcPr>
          <w:p>
            <w:pPr>
              <w:spacing w:before="40" w:after="40"/>
            </w:pPr>
            <w:r>
              <w:rPr>
                <w:rFonts w:ascii="Calibri" w:hAnsi="Calibri"/>
                <w:b/>
                <w:color w:val="FFFFFF"/>
                <w:sz w:val="20"/>
              </w:rPr>
              <w:t>Test Module</w:t>
            </w:r>
          </w:p>
        </w:tc>
        <w:tc>
          <w:tcPr>
            <w:tcW w:type="dxa" w:w="1417"/>
            <w:shd w:val="clear" w:color="auto" w:fill="1F3964"/>
            <w:vAlign w:val="center"/>
          </w:tcPr>
          <w:p>
            <w:pPr>
              <w:spacing w:before="40" w:after="40"/>
            </w:pPr>
            <w:r>
              <w:rPr>
                <w:rFonts w:ascii="Calibri" w:hAnsi="Calibri"/>
                <w:b/>
                <w:color w:val="FFFFFF"/>
                <w:sz w:val="20"/>
              </w:rPr>
              <w:t>Tests</w:t>
            </w:r>
          </w:p>
        </w:tc>
        <w:tc>
          <w:tcPr>
            <w:tcW w:type="dxa" w:w="1701"/>
            <w:shd w:val="clear" w:color="auto" w:fill="1F3964"/>
            <w:vAlign w:val="center"/>
          </w:tcPr>
          <w:p>
            <w:pPr>
              <w:spacing w:before="40" w:after="40"/>
            </w:pPr>
            <w:r>
              <w:rPr>
                <w:rFonts w:ascii="Calibri" w:hAnsi="Calibri"/>
                <w:b/>
                <w:color w:val="FFFFFF"/>
                <w:sz w:val="20"/>
              </w:rPr>
              <w:t>Pass Rate</w:t>
            </w:r>
          </w:p>
        </w:tc>
        <w:tc>
          <w:tcPr>
            <w:tcW w:type="dxa" w:w="3685"/>
            <w:shd w:val="clear" w:color="auto" w:fill="1F3964"/>
            <w:vAlign w:val="center"/>
          </w:tcPr>
          <w:p>
            <w:pPr>
              <w:spacing w:before="40" w:after="40"/>
            </w:pPr>
            <w:r>
              <w:rPr>
                <w:rFonts w:ascii="Calibri" w:hAnsi="Calibri"/>
                <w:b/>
                <w:color w:val="FFFFFF"/>
                <w:sz w:val="20"/>
              </w:rPr>
              <w:t>Notes</w:t>
            </w:r>
          </w:p>
        </w:tc>
      </w:tr>
      <w:tr>
        <w:tc>
          <w:tcPr>
            <w:tcW w:type="dxa" w:w="3402"/>
            <w:shd w:val="clear" w:color="auto" w:fill="F5F8FF"/>
            <w:vAlign w:val="center"/>
          </w:tcPr>
          <w:p>
            <w:pPr>
              <w:spacing w:before="20" w:after="20"/>
            </w:pPr>
            <w:r>
              <w:rPr>
                <w:rFonts w:ascii="Calibri" w:hAnsi="Calibri"/>
                <w:sz w:val="20"/>
              </w:rPr>
              <w:t>test_ttlv.py</w:t>
            </w:r>
          </w:p>
        </w:tc>
        <w:tc>
          <w:tcPr>
            <w:tcW w:type="dxa" w:w="1417"/>
            <w:shd w:val="clear" w:color="auto" w:fill="F5F8FF"/>
            <w:vAlign w:val="center"/>
          </w:tcPr>
          <w:p>
            <w:pPr>
              <w:spacing w:before="20" w:after="20"/>
            </w:pPr>
            <w:r>
              <w:rPr>
                <w:rFonts w:ascii="Calibri" w:hAnsi="Calibri"/>
                <w:sz w:val="20"/>
              </w:rPr>
              <w:t>22</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TTLV codec — no HSM needed</w:t>
            </w:r>
          </w:p>
        </w:tc>
      </w:tr>
      <w:tr>
        <w:tc>
          <w:tcPr>
            <w:tcW w:type="dxa" w:w="3402"/>
            <w:vAlign w:val="center"/>
          </w:tcPr>
          <w:p>
            <w:pPr>
              <w:spacing w:before="20" w:after="20"/>
            </w:pPr>
            <w:r>
              <w:rPr>
                <w:rFonts w:ascii="Calibri" w:hAnsi="Calibri"/>
                <w:sz w:val="20"/>
              </w:rPr>
              <w:t>test_lifecycle.py</w:t>
            </w:r>
          </w:p>
        </w:tc>
        <w:tc>
          <w:tcPr>
            <w:tcW w:type="dxa" w:w="1417"/>
            <w:vAlign w:val="center"/>
          </w:tcPr>
          <w:p>
            <w:pPr>
              <w:spacing w:before="20" w:after="20"/>
            </w:pPr>
            <w:r>
              <w:rPr>
                <w:rFonts w:ascii="Calibri" w:hAnsi="Calibri"/>
                <w:sz w:val="20"/>
              </w:rPr>
              <w:t>26</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State machine — no HSM needed</w:t>
            </w:r>
          </w:p>
        </w:tc>
      </w:tr>
      <w:tr>
        <w:tc>
          <w:tcPr>
            <w:tcW w:type="dxa" w:w="3402"/>
            <w:shd w:val="clear" w:color="auto" w:fill="F5F8FF"/>
            <w:vAlign w:val="center"/>
          </w:tcPr>
          <w:p>
            <w:pPr>
              <w:spacing w:before="20" w:after="20"/>
            </w:pPr>
            <w:r>
              <w:rPr>
                <w:rFonts w:ascii="Calibri" w:hAnsi="Calibri"/>
                <w:sz w:val="20"/>
              </w:rPr>
              <w:t>test_metadata.py</w:t>
            </w:r>
          </w:p>
        </w:tc>
        <w:tc>
          <w:tcPr>
            <w:tcW w:type="dxa" w:w="1417"/>
            <w:shd w:val="clear" w:color="auto" w:fill="F5F8FF"/>
            <w:vAlign w:val="center"/>
          </w:tcPr>
          <w:p>
            <w:pPr>
              <w:spacing w:before="20" w:after="20"/>
            </w:pPr>
            <w:r>
              <w:rPr>
                <w:rFonts w:ascii="Calibri" w:hAnsi="Calibri"/>
                <w:sz w:val="20"/>
              </w:rPr>
              <w:t>18</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SQLite store — no HSM needed</w:t>
            </w:r>
          </w:p>
        </w:tc>
      </w:tr>
      <w:tr>
        <w:tc>
          <w:tcPr>
            <w:tcW w:type="dxa" w:w="3402"/>
            <w:vAlign w:val="center"/>
          </w:tcPr>
          <w:p>
            <w:pPr>
              <w:spacing w:before="20" w:after="20"/>
            </w:pPr>
            <w:r>
              <w:rPr>
                <w:rFonts w:ascii="Calibri" w:hAnsi="Calibri"/>
                <w:sz w:val="20"/>
              </w:rPr>
              <w:t>test_operations.py</w:t>
            </w:r>
          </w:p>
        </w:tc>
        <w:tc>
          <w:tcPr>
            <w:tcW w:type="dxa" w:w="1417"/>
            <w:vAlign w:val="center"/>
          </w:tcPr>
          <w:p>
            <w:pPr>
              <w:spacing w:before="20" w:after="20"/>
            </w:pPr>
            <w:r>
              <w:rPr>
                <w:rFonts w:ascii="Calibri" w:hAnsi="Calibri"/>
                <w:sz w:val="20"/>
              </w:rPr>
              <w:t>8</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Operation integration</w:t>
            </w:r>
          </w:p>
        </w:tc>
      </w:tr>
      <w:tr>
        <w:tc>
          <w:tcPr>
            <w:tcW w:type="dxa" w:w="3402"/>
            <w:shd w:val="clear" w:color="auto" w:fill="F5F8FF"/>
            <w:vAlign w:val="center"/>
          </w:tcPr>
          <w:p>
            <w:pPr>
              <w:spacing w:before="20" w:after="20"/>
            </w:pPr>
            <w:r>
              <w:rPr>
                <w:rFonts w:ascii="Calibri" w:hAnsi="Calibri"/>
                <w:sz w:val="20"/>
              </w:rPr>
              <w:t>test_conformance.py</w:t>
            </w:r>
          </w:p>
        </w:tc>
        <w:tc>
          <w:tcPr>
            <w:tcW w:type="dxa" w:w="1417"/>
            <w:shd w:val="clear" w:color="auto" w:fill="F5F8FF"/>
            <w:vAlign w:val="center"/>
          </w:tcPr>
          <w:p>
            <w:pPr>
              <w:spacing w:before="20" w:after="20"/>
            </w:pPr>
            <w:r>
              <w:rPr>
                <w:rFonts w:ascii="Calibri" w:hAnsi="Calibri"/>
                <w:sz w:val="20"/>
              </w:rPr>
              <w:t>48</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KMIP 2.1 conformance (OASIS TC mapping)</w:t>
            </w:r>
          </w:p>
        </w:tc>
      </w:tr>
      <w:tr>
        <w:tc>
          <w:tcPr>
            <w:tcW w:type="dxa" w:w="3402"/>
            <w:vAlign w:val="center"/>
          </w:tcPr>
          <w:p>
            <w:pPr>
              <w:spacing w:before="20" w:after="20"/>
            </w:pPr>
            <w:r>
              <w:rPr>
                <w:rFonts w:ascii="Calibri" w:hAnsi="Calibri"/>
                <w:sz w:val="20"/>
              </w:rPr>
              <w:t>test_governance.py</w:t>
            </w:r>
          </w:p>
        </w:tc>
        <w:tc>
          <w:tcPr>
            <w:tcW w:type="dxa" w:w="1417"/>
            <w:vAlign w:val="center"/>
          </w:tcPr>
          <w:p>
            <w:pPr>
              <w:spacing w:before="20" w:after="20"/>
            </w:pPr>
            <w:r>
              <w:rPr>
                <w:rFonts w:ascii="Calibri" w:hAnsi="Calibri"/>
                <w:sz w:val="20"/>
              </w:rPr>
              <w:t>48</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Cryptoperiod enforcement, dual control, group grants, per-role operation allowlists</w:t>
            </w:r>
          </w:p>
        </w:tc>
      </w:tr>
      <w:tr>
        <w:tc>
          <w:tcPr>
            <w:tcW w:type="dxa" w:w="3402"/>
            <w:shd w:val="clear" w:color="auto" w:fill="F5F8FF"/>
            <w:vAlign w:val="center"/>
          </w:tcPr>
          <w:p>
            <w:pPr>
              <w:spacing w:before="20" w:after="20"/>
            </w:pPr>
            <w:r>
              <w:rPr>
                <w:rFonts w:ascii="Calibri" w:hAnsi="Calibri"/>
                <w:sz w:val="20"/>
              </w:rPr>
              <w:t>test_extended_coverage.py</w:t>
            </w:r>
          </w:p>
        </w:tc>
        <w:tc>
          <w:tcPr>
            <w:tcW w:type="dxa" w:w="1417"/>
            <w:shd w:val="clear" w:color="auto" w:fill="F5F8FF"/>
            <w:vAlign w:val="center"/>
          </w:tcPr>
          <w:p>
            <w:pPr>
              <w:spacing w:before="20" w:after="20"/>
            </w:pPr>
            <w:r>
              <w:rPr>
                <w:rFonts w:ascii="Calibri" w:hAnsi="Calibri"/>
                <w:sz w:val="20"/>
              </w:rPr>
              <w:t>641</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Every operation, algorithm/mode coverage, error paths, access control, session concurrency</w:t>
            </w:r>
          </w:p>
        </w:tc>
      </w:tr>
      <w:tr>
        <w:tc>
          <w:tcPr>
            <w:tcW w:type="dxa" w:w="3402"/>
            <w:vAlign w:val="center"/>
          </w:tcPr>
          <w:p>
            <w:pPr>
              <w:spacing w:before="20" w:after="20"/>
            </w:pPr>
            <w:r>
              <w:rPr>
                <w:rFonts w:ascii="Calibri" w:hAnsi="Calibri"/>
                <w:sz w:val="20"/>
              </w:rPr>
              <w:t>TOTAL</w:t>
            </w:r>
          </w:p>
        </w:tc>
        <w:tc>
          <w:tcPr>
            <w:tcW w:type="dxa" w:w="1417"/>
            <w:vAlign w:val="center"/>
          </w:tcPr>
          <w:p>
            <w:pPr>
              <w:spacing w:before="20" w:after="20"/>
            </w:pPr>
            <w:r>
              <w:rPr>
                <w:rFonts w:ascii="Calibri" w:hAnsi="Calibri"/>
                <w:sz w:val="20"/>
              </w:rPr>
              <w:t>811</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All modules run live against a real SoftHSM2 token</w:t>
            </w:r>
          </w:p>
        </w:tc>
      </w:tr>
    </w:tbl>
    <w:p/>
    <w:p>
      <w:pPr>
        <w:spacing w:before="80" w:after="120"/>
        <w:ind w:left="283"/>
        <w:shd w:val="clear" w:color="auto" w:fill="FFF4E5"/>
      </w:pPr>
      <w:r>
        <w:rPr>
          <w:rFonts w:ascii="Calibri" w:hAnsi="Calibri"/>
          <w:color w:val="D86B00"/>
          <w:sz w:val="20"/>
        </w:rPr>
        <w:t>⚠  demo.py is intentionally excluded from the automated test suite — it requires a fully running server and an interactive environment and is exercised manually (see Section 1 / README_KMIP.md Quick Start).</w:t>
      </w:r>
    </w:p>
    <w:p>
      <w:pPr>
        <w:spacing w:before="360" w:after="120"/>
        <w:pBdr>
          <w:bottom w:val="single" w:sz="6" w:space="1" w:color="2E74B5"/>
        </w:pBdr>
      </w:pPr>
      <w:r>
        <w:rPr>
          <w:rFonts w:ascii="Calibri" w:hAnsi="Calibri"/>
          <w:b/>
          <w:color w:val="1F3964"/>
          <w:sz w:val="36"/>
        </w:rPr>
        <w:t>7  Test Module Reference</w:t>
      </w:r>
    </w:p>
    <w:p>
      <w:pPr>
        <w:spacing w:before="240" w:after="60"/>
      </w:pPr>
      <w:r>
        <w:rPr>
          <w:rFonts w:ascii="Calibri" w:hAnsi="Calibri"/>
          <w:b/>
          <w:color w:val="2E74B5"/>
          <w:sz w:val="28"/>
        </w:rPr>
        <w:t>7.1  Module Descriptions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F3964"/>
            <w:vAlign w:val="center"/>
          </w:tcPr>
          <w:p>
            <w:pPr>
              <w:spacing w:before="40" w:after="40"/>
            </w:pPr>
            <w:r>
              <w:rPr>
                <w:rFonts w:ascii="Calibri" w:hAnsi="Calibri"/>
                <w:b/>
                <w:color w:val="FFFFFF"/>
                <w:sz w:val="20"/>
              </w:rPr>
              <w:t>File</w:t>
            </w:r>
          </w:p>
        </w:tc>
        <w:tc>
          <w:tcPr>
            <w:tcW w:type="dxa" w:w="6236"/>
            <w:shd w:val="clear" w:color="auto" w:fill="1F3964"/>
            <w:vAlign w:val="center"/>
          </w:tcPr>
          <w:p>
            <w:pPr>
              <w:spacing w:before="40" w:after="40"/>
            </w:pPr>
            <w:r>
              <w:rPr>
                <w:rFonts w:ascii="Calibri" w:hAnsi="Calibri"/>
                <w:b/>
                <w:color w:val="FFFFFF"/>
                <w:sz w:val="20"/>
              </w:rPr>
              <w:t>Description</w:t>
            </w:r>
          </w:p>
        </w:tc>
        <w:tc>
          <w:tcPr>
            <w:tcW w:type="dxa" w:w="1417"/>
            <w:shd w:val="clear" w:color="auto" w:fill="1F3964"/>
            <w:vAlign w:val="center"/>
          </w:tcPr>
          <w:p>
            <w:pPr>
              <w:spacing w:before="40" w:after="40"/>
            </w:pPr>
            <w:r>
              <w:rPr>
                <w:rFonts w:ascii="Calibri" w:hAnsi="Calibri"/>
                <w:b/>
                <w:color w:val="FFFFFF"/>
                <w:sz w:val="20"/>
              </w:rPr>
              <w:t>HSM Required?</w:t>
            </w:r>
          </w:p>
        </w:tc>
      </w:tr>
      <w:tr>
        <w:tc>
          <w:tcPr>
            <w:tcW w:type="dxa" w:w="2551"/>
            <w:shd w:val="clear" w:color="auto" w:fill="F5F8FF"/>
            <w:vAlign w:val="center"/>
          </w:tcPr>
          <w:p>
            <w:pPr>
              <w:spacing w:before="20" w:after="20"/>
            </w:pPr>
            <w:r>
              <w:rPr>
                <w:rFonts w:ascii="Calibri" w:hAnsi="Calibri"/>
                <w:sz w:val="20"/>
              </w:rPr>
              <w:t>test_ttlv.py</w:t>
            </w:r>
          </w:p>
        </w:tc>
        <w:tc>
          <w:tcPr>
            <w:tcW w:type="dxa" w:w="6236"/>
            <w:shd w:val="clear" w:color="auto" w:fill="F5F8FF"/>
            <w:vAlign w:val="center"/>
          </w:tcPr>
          <w:p>
            <w:pPr>
              <w:spacing w:before="20" w:after="20"/>
            </w:pPr>
            <w:r>
              <w:rPr>
                <w:rFonts w:ascii="Calibri" w:hAnsi="Calibri"/>
                <w:sz w:val="20"/>
              </w:rPr>
              <w:t>22 unit tests for the TTLV binary encoder/decoder: all primitive types (Integer, Long, BigInteger, Boolean, TextString, ByteString, DateTime, Interval, Enumeration), structure nesting, padding, tag repr.</w:t>
            </w:r>
          </w:p>
        </w:tc>
        <w:tc>
          <w:tcPr>
            <w:tcW w:type="dxa" w:w="1417"/>
            <w:shd w:val="clear" w:color="auto" w:fill="F5F8FF"/>
            <w:vAlign w:val="center"/>
          </w:tcPr>
          <w:p>
            <w:pPr>
              <w:spacing w:before="20" w:after="20"/>
            </w:pPr>
            <w:r>
              <w:rPr>
                <w:rFonts w:ascii="Calibri" w:hAnsi="Calibri"/>
                <w:sz w:val="20"/>
              </w:rPr>
              <w:t>No</w:t>
            </w:r>
          </w:p>
        </w:tc>
      </w:tr>
      <w:tr>
        <w:tc>
          <w:tcPr>
            <w:tcW w:type="dxa" w:w="2551"/>
            <w:vAlign w:val="center"/>
          </w:tcPr>
          <w:p>
            <w:pPr>
              <w:spacing w:before="20" w:after="20"/>
            </w:pPr>
            <w:r>
              <w:rPr>
                <w:rFonts w:ascii="Calibri" w:hAnsi="Calibri"/>
                <w:sz w:val="20"/>
              </w:rPr>
              <w:t>test_lifecycle.py</w:t>
            </w:r>
          </w:p>
        </w:tc>
        <w:tc>
          <w:tcPr>
            <w:tcW w:type="dxa" w:w="6236"/>
            <w:vAlign w:val="center"/>
          </w:tcPr>
          <w:p>
            <w:pPr>
              <w:spacing w:before="20" w:after="20"/>
            </w:pPr>
            <w:r>
              <w:rPr>
                <w:rFonts w:ascii="Calibri" w:hAnsi="Calibri"/>
                <w:sz w:val="20"/>
              </w:rPr>
              <w:t>26 unit tests for the key lifecycle state machine (lifecycle/state_machine.py): all legal transitions (PreActive→Active→Deactivated→Compromised→Destroyed / DestroyedCompromised), all forbidden transitions, revoke(normal) vs. revoke(compromise) branching, and usage-allowed checks per state.</w:t>
            </w:r>
          </w:p>
        </w:tc>
        <w:tc>
          <w:tcPr>
            <w:tcW w:type="dxa" w:w="1417"/>
            <w:vAlign w:val="center"/>
          </w:tcPr>
          <w:p>
            <w:pPr>
              <w:spacing w:before="20" w:after="20"/>
            </w:pPr>
            <w:r>
              <w:rPr>
                <w:rFonts w:ascii="Calibri" w:hAnsi="Calibri"/>
                <w:sz w:val="20"/>
              </w:rPr>
              <w:t>No</w:t>
            </w:r>
          </w:p>
        </w:tc>
      </w:tr>
      <w:tr>
        <w:tc>
          <w:tcPr>
            <w:tcW w:type="dxa" w:w="2551"/>
            <w:shd w:val="clear" w:color="auto" w:fill="F5F8FF"/>
            <w:vAlign w:val="center"/>
          </w:tcPr>
          <w:p>
            <w:pPr>
              <w:spacing w:before="20" w:after="20"/>
            </w:pPr>
            <w:r>
              <w:rPr>
                <w:rFonts w:ascii="Calibri" w:hAnsi="Calibri"/>
                <w:sz w:val="20"/>
              </w:rPr>
              <w:t>test_metadata.py</w:t>
            </w:r>
          </w:p>
        </w:tc>
        <w:tc>
          <w:tcPr>
            <w:tcW w:type="dxa" w:w="6236"/>
            <w:shd w:val="clear" w:color="auto" w:fill="F5F8FF"/>
            <w:vAlign w:val="center"/>
          </w:tcPr>
          <w:p>
            <w:pPr>
              <w:spacing w:before="20" w:after="20"/>
            </w:pPr>
            <w:r>
              <w:rPr>
                <w:rFonts w:ascii="Calibri" w:hAnsi="Calibri"/>
                <w:sz w:val="20"/>
              </w:rPr>
              <w:t>18 unit tests for the SQLite metadata store: create/get/update/delete, activation-date auto-activation, state transitions, locate filters (name, type, algorithm, state, owner), attribute CRUD.</w:t>
            </w:r>
          </w:p>
        </w:tc>
        <w:tc>
          <w:tcPr>
            <w:tcW w:type="dxa" w:w="1417"/>
            <w:shd w:val="clear" w:color="auto" w:fill="F5F8FF"/>
            <w:vAlign w:val="center"/>
          </w:tcPr>
          <w:p>
            <w:pPr>
              <w:spacing w:before="20" w:after="20"/>
            </w:pPr>
            <w:r>
              <w:rPr>
                <w:rFonts w:ascii="Calibri" w:hAnsi="Calibri"/>
                <w:sz w:val="20"/>
              </w:rPr>
              <w:t>No</w:t>
            </w:r>
          </w:p>
        </w:tc>
      </w:tr>
      <w:tr>
        <w:tc>
          <w:tcPr>
            <w:tcW w:type="dxa" w:w="2551"/>
            <w:vAlign w:val="center"/>
          </w:tcPr>
          <w:p>
            <w:pPr>
              <w:spacing w:before="20" w:after="20"/>
            </w:pPr>
            <w:r>
              <w:rPr>
                <w:rFonts w:ascii="Calibri" w:hAnsi="Calibri"/>
                <w:sz w:val="20"/>
              </w:rPr>
              <w:t>test_operations.py</w:t>
            </w:r>
          </w:p>
        </w:tc>
        <w:tc>
          <w:tcPr>
            <w:tcW w:type="dxa" w:w="6236"/>
            <w:vAlign w:val="center"/>
          </w:tcPr>
          <w:p>
            <w:pPr>
              <w:spacing w:before="20" w:after="20"/>
            </w:pPr>
            <w:r>
              <w:rPr>
                <w:rFonts w:ascii="Calibri" w:hAnsi="Calibri"/>
                <w:sz w:val="20"/>
              </w:rPr>
              <w:t>8 integration tests exercising the operation handlers end-to-end through a live server/client pair: Create AES-128, Destroy, Locate, AES-CBC encrypt/decrypt, Activate, Revoke.</w:t>
            </w:r>
          </w:p>
        </w:tc>
        <w:tc>
          <w:tcPr>
            <w:tcW w:type="dxa" w:w="1417"/>
            <w:vAlign w:val="center"/>
          </w:tcPr>
          <w:p>
            <w:pPr>
              <w:spacing w:before="20" w:after="20"/>
            </w:pPr>
            <w:r>
              <w:rPr>
                <w:rFonts w:ascii="Calibri" w:hAnsi="Calibri"/>
                <w:sz w:val="20"/>
              </w:rPr>
              <w:t>Yes</w:t>
            </w:r>
          </w:p>
        </w:tc>
      </w:tr>
      <w:tr>
        <w:tc>
          <w:tcPr>
            <w:tcW w:type="dxa" w:w="2551"/>
            <w:shd w:val="clear" w:color="auto" w:fill="F5F8FF"/>
            <w:vAlign w:val="center"/>
          </w:tcPr>
          <w:p>
            <w:pPr>
              <w:spacing w:before="20" w:after="20"/>
            </w:pPr>
            <w:r>
              <w:rPr>
                <w:rFonts w:ascii="Calibri" w:hAnsi="Calibri"/>
                <w:sz w:val="20"/>
              </w:rPr>
              <w:t>test_conformance.py</w:t>
            </w:r>
          </w:p>
        </w:tc>
        <w:tc>
          <w:tcPr>
            <w:tcW w:type="dxa" w:w="6236"/>
            <w:shd w:val="clear" w:color="auto" w:fill="F5F8FF"/>
            <w:vAlign w:val="center"/>
          </w:tcPr>
          <w:p>
            <w:pPr>
              <w:spacing w:before="20" w:after="20"/>
            </w:pPr>
            <w:r>
              <w:rPr>
                <w:rFonts w:ascii="Calibri" w:hAnsi="Calibri"/>
                <w:sz w:val="20"/>
              </w:rPr>
              <w:t>48 KMIP 2.1 conformance tests organised into 11 test classes matching OASIS TC identifiers: DiscoverVersions, Query, Create, CreateKeyPair, Get, GetAttributes, Locate, Lifecycle, Encrypt/Decrypt, Attributes, ErrorHandling.</w:t>
            </w:r>
          </w:p>
        </w:tc>
        <w:tc>
          <w:tcPr>
            <w:tcW w:type="dxa" w:w="1417"/>
            <w:shd w:val="clear" w:color="auto" w:fill="F5F8FF"/>
            <w:vAlign w:val="center"/>
          </w:tcPr>
          <w:p>
            <w:pPr>
              <w:spacing w:before="20" w:after="20"/>
            </w:pPr>
            <w:r>
              <w:rPr>
                <w:rFonts w:ascii="Calibri" w:hAnsi="Calibri"/>
                <w:sz w:val="20"/>
              </w:rPr>
              <w:t>Yes</w:t>
            </w:r>
          </w:p>
        </w:tc>
      </w:tr>
      <w:tr>
        <w:tc>
          <w:tcPr>
            <w:tcW w:type="dxa" w:w="2551"/>
            <w:vAlign w:val="center"/>
          </w:tcPr>
          <w:p>
            <w:pPr>
              <w:spacing w:before="20" w:after="20"/>
            </w:pPr>
            <w:r>
              <w:rPr>
                <w:rFonts w:ascii="Calibri" w:hAnsi="Calibri"/>
                <w:sz w:val="20"/>
              </w:rPr>
              <w:t>test_governance.py</w:t>
            </w:r>
          </w:p>
        </w:tc>
        <w:tc>
          <w:tcPr>
            <w:tcW w:type="dxa" w:w="6236"/>
            <w:vAlign w:val="center"/>
          </w:tcPr>
          <w:p>
            <w:pPr>
              <w:spacing w:before="20" w:after="20"/>
            </w:pPr>
            <w:r>
              <w:rPr>
                <w:rFonts w:ascii="Calibri" w:hAnsi="Calibri"/>
                <w:sz w:val="20"/>
              </w:rPr>
              <w:t>48 tests covering the governance layer: cryptoperiod enforcement (scheduled deactivation, expiry warnings, auto-rotation cross-linked to the expiring key), dual control (first attempt refused, the requester barred from approving their own request, an approval consumed after exactly one use, expiry, retry reusing the open request), group grants, and per-role operation allowlists. Includes one end-to-end test over the wire that a refused Destroy leaves the key intact.</w:t>
            </w:r>
          </w:p>
        </w:tc>
        <w:tc>
          <w:tcPr>
            <w:tcW w:type="dxa" w:w="1417"/>
            <w:vAlign w:val="center"/>
          </w:tcPr>
          <w:p>
            <w:pPr>
              <w:spacing w:before="20" w:after="20"/>
            </w:pPr>
            <w:r>
              <w:rPr>
                <w:rFonts w:ascii="Calibri" w:hAnsi="Calibri"/>
                <w:sz w:val="20"/>
              </w:rPr>
              <w:t>Yes</w:t>
            </w:r>
          </w:p>
        </w:tc>
      </w:tr>
      <w:tr>
        <w:tc>
          <w:tcPr>
            <w:tcW w:type="dxa" w:w="2551"/>
            <w:shd w:val="clear" w:color="auto" w:fill="F5F8FF"/>
            <w:vAlign w:val="center"/>
          </w:tcPr>
          <w:p>
            <w:pPr>
              <w:spacing w:before="20" w:after="20"/>
            </w:pPr>
            <w:r>
              <w:rPr>
                <w:rFonts w:ascii="Calibri" w:hAnsi="Calibri"/>
                <w:sz w:val="20"/>
              </w:rPr>
              <w:t>test_extended_coverage.py</w:t>
            </w:r>
          </w:p>
        </w:tc>
        <w:tc>
          <w:tcPr>
            <w:tcW w:type="dxa" w:w="6236"/>
            <w:shd w:val="clear" w:color="auto" w:fill="F5F8FF"/>
            <w:vAlign w:val="center"/>
          </w:tcPr>
          <w:p>
            <w:pPr>
              <w:spacing w:before="20" w:after="20"/>
            </w:pPr>
            <w:r>
              <w:rPr>
                <w:rFonts w:ascii="Calibri" w:hAnsi="Calibri"/>
                <w:sz w:val="20"/>
              </w:rPr>
              <w:t>641 live tests — by far the largest module. Exercises every one of the 41 implemented KMIP operations end-to-end against the live SoftHSM2 token; full algorithm and block-cipher-mode coverage (GCM/CTR/CFB/OFB/CCM, RSA, EC/ECDSA/ECDH, DSA, DH, HMAC, MAC, hashing, split-key, derive-key, wrap/unwrap); capability-gating (mechanisms the token doesn't support must fail cleanly with OperationNotSupported, never a raw PKCS#11 error); error paths across every handler; the access-control model (object ownership, the admin role, and delegated read/full grants — see README_KMIP.md's Access Control section); and session-concurrency regression tests that hammer the shared PKCS#11 session with multiple threads at once, verifying correctness under the threading.RLock in pkcs11_shim/shim.py.</w:t>
            </w:r>
          </w:p>
        </w:tc>
        <w:tc>
          <w:tcPr>
            <w:tcW w:type="dxa" w:w="1417"/>
            <w:shd w:val="clear" w:color="auto" w:fill="F5F8FF"/>
            <w:vAlign w:val="center"/>
          </w:tcPr>
          <w:p>
            <w:pPr>
              <w:spacing w:before="20" w:after="20"/>
            </w:pPr>
            <w:r>
              <w:rPr>
                <w:rFonts w:ascii="Calibri" w:hAnsi="Calibri"/>
                <w:sz w:val="20"/>
              </w:rPr>
              <w:t>Yes (nearly all tests)</w:t>
            </w:r>
          </w:p>
        </w:tc>
      </w:tr>
    </w:tbl>
    <w:p/>
    <w:p>
      <w:pPr>
        <w:spacing w:before="240" w:after="60"/>
      </w:pPr>
      <w:r>
        <w:rPr>
          <w:rFonts w:ascii="Calibri" w:hAnsi="Calibri"/>
          <w:b/>
          <w:color w:val="2E74B5"/>
          <w:sz w:val="28"/>
        </w:rPr>
        <w:t>7.2  Shared Fixtures (conftest.py)</w:t>
      </w:r>
    </w:p>
    <w:p>
      <w:pPr>
        <w:spacing w:before="0" w:after="80"/>
      </w:pPr>
      <w:r>
        <w:rPr>
          <w:rFonts w:ascii="Calibri" w:hAnsi="Calibri"/>
          <w:sz w:val="22"/>
        </w:rPr>
        <w:t>All test modules share the fixtures defined in kmip_pkcs11/tests/conftest.py:</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F3964"/>
            <w:vAlign w:val="center"/>
          </w:tcPr>
          <w:p>
            <w:pPr>
              <w:spacing w:before="40" w:after="40"/>
            </w:pPr>
            <w:r>
              <w:rPr>
                <w:rFonts w:ascii="Calibri" w:hAnsi="Calibri"/>
                <w:b/>
                <w:color w:val="FFFFFF"/>
                <w:sz w:val="20"/>
              </w:rPr>
              <w:t>Fixture</w:t>
            </w:r>
          </w:p>
        </w:tc>
        <w:tc>
          <w:tcPr>
            <w:tcW w:type="dxa" w:w="2268"/>
            <w:shd w:val="clear" w:color="auto" w:fill="1F3964"/>
            <w:vAlign w:val="center"/>
          </w:tcPr>
          <w:p>
            <w:pPr>
              <w:spacing w:before="40" w:after="40"/>
            </w:pPr>
            <w:r>
              <w:rPr>
                <w:rFonts w:ascii="Calibri" w:hAnsi="Calibri"/>
                <w:b/>
                <w:color w:val="FFFFFF"/>
                <w:sz w:val="20"/>
              </w:rPr>
              <w:t>Scope</w:t>
            </w:r>
          </w:p>
        </w:tc>
        <w:tc>
          <w:tcPr>
            <w:tcW w:type="dxa" w:w="5953"/>
            <w:shd w:val="clear" w:color="auto" w:fill="1F3964"/>
            <w:vAlign w:val="center"/>
          </w:tcPr>
          <w:p>
            <w:pPr>
              <w:spacing w:before="40" w:after="40"/>
            </w:pPr>
            <w:r>
              <w:rPr>
                <w:rFonts w:ascii="Calibri" w:hAnsi="Calibri"/>
                <w:b/>
                <w:color w:val="FFFFFF"/>
                <w:sz w:val="20"/>
              </w:rPr>
              <w:t>Description</w:t>
            </w:r>
          </w:p>
        </w:tc>
      </w:tr>
      <w:tr>
        <w:tc>
          <w:tcPr>
            <w:tcW w:type="dxa" w:w="1984"/>
            <w:shd w:val="clear" w:color="auto" w:fill="F5F8FF"/>
            <w:vAlign w:val="center"/>
          </w:tcPr>
          <w:p>
            <w:pPr>
              <w:spacing w:before="20" w:after="20"/>
            </w:pPr>
            <w:r>
              <w:rPr>
                <w:rFonts w:ascii="Calibri" w:hAnsi="Calibri"/>
                <w:sz w:val="20"/>
              </w:rPr>
              <w:t>softhsm_token</w:t>
            </w:r>
          </w:p>
        </w:tc>
        <w:tc>
          <w:tcPr>
            <w:tcW w:type="dxa" w:w="2268"/>
            <w:shd w:val="clear" w:color="auto" w:fill="F5F8FF"/>
            <w:vAlign w:val="center"/>
          </w:tcPr>
          <w:p>
            <w:pPr>
              <w:spacing w:before="20" w:after="20"/>
            </w:pPr>
            <w:r>
              <w:rPr>
                <w:rFonts w:ascii="Calibri" w:hAnsi="Calibri"/>
                <w:sz w:val="20"/>
              </w:rPr>
              <w:t>session (auto-use)</w:t>
            </w:r>
          </w:p>
        </w:tc>
        <w:tc>
          <w:tcPr>
            <w:tcW w:type="dxa" w:w="5953"/>
            <w:shd w:val="clear" w:color="auto" w:fill="F5F8FF"/>
            <w:vAlign w:val="center"/>
          </w:tcPr>
          <w:p>
            <w:pPr>
              <w:spacing w:before="20" w:after="20"/>
            </w:pPr>
            <w:r>
              <w:rPr>
                <w:rFonts w:ascii="Calibri" w:hAnsi="Calibri"/>
                <w:sz w:val="20"/>
              </w:rPr>
              <w:t>Creates /tmp/softhsm2_tests/ and initialises a SoftHSM2 token labelled KMIPTestSuite (PIN: 9999, SO-PIN: 8888).</w:t>
            </w:r>
          </w:p>
        </w:tc>
      </w:tr>
      <w:tr>
        <w:tc>
          <w:tcPr>
            <w:tcW w:type="dxa" w:w="1984"/>
            <w:vAlign w:val="center"/>
          </w:tcPr>
          <w:p>
            <w:pPr>
              <w:spacing w:before="20" w:after="20"/>
            </w:pPr>
            <w:r>
              <w:rPr>
                <w:rFonts w:ascii="Calibri" w:hAnsi="Calibri"/>
                <w:sz w:val="20"/>
              </w:rPr>
              <w:t>store</w:t>
            </w:r>
          </w:p>
        </w:tc>
        <w:tc>
          <w:tcPr>
            <w:tcW w:type="dxa" w:w="2268"/>
            <w:vAlign w:val="center"/>
          </w:tcPr>
          <w:p>
            <w:pPr>
              <w:spacing w:before="20" w:after="20"/>
            </w:pPr>
            <w:r>
              <w:rPr>
                <w:rFonts w:ascii="Calibri" w:hAnsi="Calibri"/>
                <w:sz w:val="20"/>
              </w:rPr>
              <w:t>function</w:t>
            </w:r>
          </w:p>
        </w:tc>
        <w:tc>
          <w:tcPr>
            <w:tcW w:type="dxa" w:w="5953"/>
            <w:vAlign w:val="center"/>
          </w:tcPr>
          <w:p>
            <w:pPr>
              <w:spacing w:before="20" w:after="20"/>
            </w:pPr>
            <w:r>
              <w:rPr>
                <w:rFonts w:ascii="Calibri" w:hAnsi="Calibri"/>
                <w:sz w:val="20"/>
              </w:rPr>
              <w:t>Returns a fresh MetadataStore backed by a temporary SQLite file in pytest's tmp_path directory.</w:t>
            </w:r>
          </w:p>
        </w:tc>
      </w:tr>
      <w:tr>
        <w:tc>
          <w:tcPr>
            <w:tcW w:type="dxa" w:w="1984"/>
            <w:shd w:val="clear" w:color="auto" w:fill="F5F8FF"/>
            <w:vAlign w:val="center"/>
          </w:tcPr>
          <w:p>
            <w:pPr>
              <w:spacing w:before="20" w:after="20"/>
            </w:pPr>
            <w:r>
              <w:rPr>
                <w:rFonts w:ascii="Calibri" w:hAnsi="Calibri"/>
                <w:sz w:val="20"/>
              </w:rPr>
              <w:t>shim</w:t>
            </w:r>
          </w:p>
        </w:tc>
        <w:tc>
          <w:tcPr>
            <w:tcW w:type="dxa" w:w="2268"/>
            <w:shd w:val="clear" w:color="auto" w:fill="F5F8FF"/>
            <w:vAlign w:val="center"/>
          </w:tcPr>
          <w:p>
            <w:pPr>
              <w:spacing w:before="20" w:after="20"/>
            </w:pPr>
            <w:r>
              <w:rPr>
                <w:rFonts w:ascii="Calibri" w:hAnsi="Calibri"/>
                <w:sz w:val="20"/>
              </w:rPr>
              <w:t>session</w:t>
            </w:r>
          </w:p>
        </w:tc>
        <w:tc>
          <w:tcPr>
            <w:tcW w:type="dxa" w:w="5953"/>
            <w:shd w:val="clear" w:color="auto" w:fill="F5F8FF"/>
            <w:vAlign w:val="center"/>
          </w:tcPr>
          <w:p>
            <w:pPr>
              <w:spacing w:before="20" w:after="20"/>
            </w:pPr>
            <w:r>
              <w:rPr>
                <w:rFonts w:ascii="Calibri" w:hAnsi="Calibri"/>
                <w:sz w:val="20"/>
              </w:rPr>
              <w:t>Opens and yields an initialised PKCS11Shim connected to the KMIPTestSuite token. Finalised after all tests complete.</w:t>
            </w:r>
          </w:p>
        </w:tc>
      </w:tr>
      <w:tr>
        <w:tc>
          <w:tcPr>
            <w:tcW w:type="dxa" w:w="1984"/>
            <w:vAlign w:val="center"/>
          </w:tcPr>
          <w:p>
            <w:pPr>
              <w:spacing w:before="20" w:after="20"/>
            </w:pPr>
            <w:r>
              <w:rPr>
                <w:rFonts w:ascii="Calibri" w:hAnsi="Calibri"/>
                <w:sz w:val="20"/>
              </w:rPr>
              <w:t>server_client</w:t>
            </w:r>
          </w:p>
        </w:tc>
        <w:tc>
          <w:tcPr>
            <w:tcW w:type="dxa" w:w="2268"/>
            <w:vAlign w:val="center"/>
          </w:tcPr>
          <w:p>
            <w:pPr>
              <w:spacing w:before="20" w:after="20"/>
            </w:pPr>
            <w:r>
              <w:rPr>
                <w:rFonts w:ascii="Calibri" w:hAnsi="Calibri"/>
                <w:sz w:val="20"/>
              </w:rPr>
              <w:t>function</w:t>
            </w:r>
          </w:p>
        </w:tc>
        <w:tc>
          <w:tcPr>
            <w:tcW w:type="dxa" w:w="5953"/>
            <w:vAlign w:val="center"/>
          </w:tcPr>
          <w:p>
            <w:pPr>
              <w:spacing w:before="20" w:after="20"/>
            </w:pPr>
            <w:r>
              <w:rPr>
                <w:rFonts w:ascii="Calibri" w:hAnsi="Calibri"/>
                <w:sz w:val="20"/>
              </w:rPr>
              <w:t>Spins up a KMIPServer on a unique port (starting at 15700) backed by the session-scoped shim, connects a single KMIPClient, and yields (client, store). Tears down after each test.</w:t>
            </w:r>
          </w:p>
        </w:tc>
      </w:tr>
      <w:tr>
        <w:tc>
          <w:tcPr>
            <w:tcW w:type="dxa" w:w="1984"/>
            <w:shd w:val="clear" w:color="auto" w:fill="F5F8FF"/>
            <w:vAlign w:val="center"/>
          </w:tcPr>
          <w:p>
            <w:pPr>
              <w:spacing w:before="20" w:after="20"/>
            </w:pPr>
            <w:r>
              <w:rPr>
                <w:rFonts w:ascii="Calibri" w:hAnsi="Calibri"/>
                <w:sz w:val="20"/>
              </w:rPr>
              <w:t>kmip_server</w:t>
            </w:r>
          </w:p>
        </w:tc>
        <w:tc>
          <w:tcPr>
            <w:tcW w:type="dxa" w:w="2268"/>
            <w:shd w:val="clear" w:color="auto" w:fill="F5F8FF"/>
            <w:vAlign w:val="center"/>
          </w:tcPr>
          <w:p>
            <w:pPr>
              <w:spacing w:before="20" w:after="20"/>
            </w:pPr>
            <w:r>
              <w:rPr>
                <w:rFonts w:ascii="Calibri" w:hAnsi="Calibri"/>
                <w:sz w:val="20"/>
              </w:rPr>
              <w:t>function</w:t>
            </w:r>
          </w:p>
        </w:tc>
        <w:tc>
          <w:tcPr>
            <w:tcW w:type="dxa" w:w="5953"/>
            <w:shd w:val="clear" w:color="auto" w:fill="F5F8FF"/>
            <w:vAlign w:val="center"/>
          </w:tcPr>
          <w:p>
            <w:pPr>
              <w:spacing w:before="20" w:after="20"/>
            </w:pPr>
            <w:r>
              <w:rPr>
                <w:rFonts w:ascii="Calibri" w:hAnsi="Calibri"/>
                <w:sz w:val="20"/>
              </w:rPr>
              <w:t>Spins up a KMIPServer the same way as server_client but without attaching a client, so a test can connect multiple KMIPClients (e.g. with different Credentials) against the same running server — used by the access-control and concurrency tests. Yields (store, port).</w:t>
            </w:r>
          </w:p>
        </w:tc>
      </w:tr>
    </w:tbl>
    <w:p/>
    <w:p>
      <w:pPr>
        <w:spacing w:before="360" w:after="120"/>
        <w:pBdr>
          <w:bottom w:val="single" w:sz="6" w:space="1" w:color="2E74B5"/>
        </w:pBdr>
      </w:pPr>
      <w:r>
        <w:rPr>
          <w:rFonts w:ascii="Calibri" w:hAnsi="Calibri"/>
          <w:b/>
          <w:color w:val="1F3964"/>
          <w:sz w:val="36"/>
        </w:rPr>
        <w:t>8  Environment Variables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964"/>
            <w:vAlign w:val="center"/>
          </w:tcPr>
          <w:p>
            <w:pPr>
              <w:spacing w:before="40" w:after="40"/>
            </w:pPr>
            <w:r>
              <w:rPr>
                <w:rFonts w:ascii="Calibri" w:hAnsi="Calibri"/>
                <w:b/>
                <w:color w:val="FFFFFF"/>
                <w:sz w:val="20"/>
              </w:rPr>
              <w:t>Variable</w:t>
            </w:r>
          </w:p>
        </w:tc>
        <w:tc>
          <w:tcPr>
            <w:tcW w:type="dxa" w:w="3402"/>
            <w:shd w:val="clear" w:color="auto" w:fill="1F3964"/>
            <w:vAlign w:val="center"/>
          </w:tcPr>
          <w:p>
            <w:pPr>
              <w:spacing w:before="40" w:after="40"/>
            </w:pPr>
            <w:r>
              <w:rPr>
                <w:rFonts w:ascii="Calibri" w:hAnsi="Calibri"/>
                <w:b/>
                <w:color w:val="FFFFFF"/>
                <w:sz w:val="20"/>
              </w:rPr>
              <w:t>Default Value</w:t>
            </w:r>
          </w:p>
        </w:tc>
        <w:tc>
          <w:tcPr>
            <w:tcW w:type="dxa" w:w="4535"/>
            <w:shd w:val="clear" w:color="auto" w:fill="1F3964"/>
            <w:vAlign w:val="center"/>
          </w:tcPr>
          <w:p>
            <w:pPr>
              <w:spacing w:before="40" w:after="40"/>
            </w:pPr>
            <w:r>
              <w:rPr>
                <w:rFonts w:ascii="Calibri" w:hAnsi="Calibri"/>
                <w:b/>
                <w:color w:val="FFFFFF"/>
                <w:sz w:val="20"/>
              </w:rPr>
              <w:t>Effect</w:t>
            </w:r>
          </w:p>
        </w:tc>
      </w:tr>
      <w:tr>
        <w:tc>
          <w:tcPr>
            <w:tcW w:type="dxa" w:w="2268"/>
            <w:shd w:val="clear" w:color="auto" w:fill="F5F8FF"/>
            <w:vAlign w:val="center"/>
          </w:tcPr>
          <w:p>
            <w:pPr>
              <w:spacing w:before="20" w:after="20"/>
            </w:pPr>
            <w:r>
              <w:rPr>
                <w:rFonts w:ascii="Calibri" w:hAnsi="Calibri"/>
                <w:sz w:val="20"/>
              </w:rPr>
              <w:t>SOFTHSM2_LIB</w:t>
            </w:r>
          </w:p>
        </w:tc>
        <w:tc>
          <w:tcPr>
            <w:tcW w:type="dxa" w:w="3402"/>
            <w:shd w:val="clear" w:color="auto" w:fill="F5F8FF"/>
            <w:vAlign w:val="center"/>
          </w:tcPr>
          <w:p>
            <w:pPr>
              <w:spacing w:before="20" w:after="20"/>
            </w:pPr>
            <w:r>
              <w:rPr>
                <w:rFonts w:ascii="Calibri" w:hAnsi="Calibri"/>
                <w:sz w:val="20"/>
              </w:rPr>
              <w:t>/usr/lib/x86_64-linux-gnu/softhsm/libsofthsm2.so</w:t>
            </w:r>
          </w:p>
        </w:tc>
        <w:tc>
          <w:tcPr>
            <w:tcW w:type="dxa" w:w="4535"/>
            <w:shd w:val="clear" w:color="auto" w:fill="F5F8FF"/>
            <w:vAlign w:val="center"/>
          </w:tcPr>
          <w:p>
            <w:pPr>
              <w:spacing w:before="20" w:after="20"/>
            </w:pPr>
            <w:r>
              <w:rPr>
                <w:rFonts w:ascii="Calibri" w:hAnsi="Calibri"/>
                <w:sz w:val="20"/>
              </w:rPr>
              <w:t>Path to the SoftHSM2 shared library. Override when the library is installed at a non-standard location.</w:t>
            </w:r>
          </w:p>
        </w:tc>
      </w:tr>
      <w:tr>
        <w:tc>
          <w:tcPr>
            <w:tcW w:type="dxa" w:w="2268"/>
            <w:vAlign w:val="center"/>
          </w:tcPr>
          <w:p>
            <w:pPr>
              <w:spacing w:before="20" w:after="20"/>
            </w:pPr>
            <w:r>
              <w:rPr>
                <w:rFonts w:ascii="Calibri" w:hAnsi="Calibri"/>
                <w:sz w:val="20"/>
              </w:rPr>
              <w:t>SOFTHSM2_CONF</w:t>
            </w:r>
          </w:p>
        </w:tc>
        <w:tc>
          <w:tcPr>
            <w:tcW w:type="dxa" w:w="3402"/>
            <w:vAlign w:val="center"/>
          </w:tcPr>
          <w:p>
            <w:pPr>
              <w:spacing w:before="20" w:after="20"/>
            </w:pPr>
            <w:r>
              <w:rPr>
                <w:rFonts w:ascii="Calibri" w:hAnsi="Calibri"/>
                <w:sz w:val="20"/>
              </w:rPr>
              <w:t>Auto-created by conftest.py at /tmp/softhsm2_tests/softhsm2.conf</w:t>
            </w:r>
          </w:p>
        </w:tc>
        <w:tc>
          <w:tcPr>
            <w:tcW w:type="dxa" w:w="4535"/>
            <w:vAlign w:val="center"/>
          </w:tcPr>
          <w:p>
            <w:pPr>
              <w:spacing w:before="20" w:after="20"/>
            </w:pPr>
            <w:r>
              <w:rPr>
                <w:rFonts w:ascii="Calibri" w:hAnsi="Calibri"/>
                <w:sz w:val="20"/>
              </w:rPr>
              <w:t>SoftHSM2 configuration file path. Set this manually only when running the demo script or developing interactively.</w:t>
            </w:r>
          </w:p>
        </w:tc>
      </w:tr>
    </w:tbl>
    <w:p/>
    <w:p>
      <w:pPr>
        <w:spacing w:before="360" w:after="120"/>
        <w:pBdr>
          <w:bottom w:val="single" w:sz="6" w:space="1" w:color="2E74B5"/>
        </w:pBdr>
      </w:pPr>
      <w:r>
        <w:rPr>
          <w:rFonts w:ascii="Calibri" w:hAnsi="Calibri"/>
          <w:b/>
          <w:color w:val="1F3964"/>
          <w:sz w:val="36"/>
        </w:rPr>
        <w:t>9  Troubleshooting</w:t>
      </w:r>
    </w:p>
    <w:p>
      <w:pPr>
        <w:spacing w:before="160" w:after="40"/>
      </w:pPr>
      <w:r>
        <w:rPr>
          <w:rFonts w:ascii="Calibri" w:hAnsi="Calibri"/>
          <w:b/>
          <w:color w:val="1F3964"/>
          <w:sz w:val="24"/>
        </w:rPr>
        <w:t>pkcs11.exceptions.NoSuchToken</w:t>
      </w:r>
    </w:p>
    <w:p>
      <w:pPr>
        <w:spacing w:before="0" w:after="40"/>
      </w:pPr>
      <w:r>
        <w:rPr>
          <w:rFonts w:ascii="Calibri" w:hAnsi="Calibri"/>
          <w:sz w:val="22"/>
        </w:rPr>
        <w:t>The SoftHSM2 token was not initialised, or SOFTHSM2_CONF does not point to the correct configuration file.</w:t>
      </w:r>
    </w:p>
    <w:p>
      <w:pPr>
        <w:spacing w:before="0" w:after="0"/>
        <w:ind w:left="227" w:right="227"/>
        <w:shd w:val="clear" w:color="auto" w:fill="F2F2F2"/>
      </w:pPr>
      <w:r>
        <w:rPr>
          <w:rFonts w:ascii="Courier New" w:hAnsi="Courier New"/>
          <w:color w:val="1A1A1A"/>
          <w:sz w:val="18"/>
        </w:rPr>
        <w:t>export SOFTHSM2_CONF=/tmp/softhsm2_tests/softhsm2.conf</w:t>
      </w:r>
    </w:p>
    <w:p>
      <w:pPr>
        <w:spacing w:before="0" w:after="0"/>
        <w:ind w:left="227" w:right="227"/>
        <w:shd w:val="clear" w:color="auto" w:fill="F2F2F2"/>
      </w:pPr>
      <w:r>
        <w:rPr>
          <w:rFonts w:ascii="Courier New" w:hAnsi="Courier New"/>
          <w:color w:val="1A1A1A"/>
          <w:sz w:val="18"/>
        </w:rPr>
        <w:t>softhsm2-util --show-slots</w:t>
      </w:r>
    </w:p>
    <w:p>
      <w:pPr>
        <w:spacing w:before="0" w:after="120"/>
        <w:shd w:val="clear" w:color="auto" w:fill="F2F2F2"/>
      </w:pPr>
      <w:r>
        <w:rPr>
          <w:sz w:val="6"/>
        </w:rPr>
        <w:t xml:space="preserve"> </w:t>
      </w:r>
    </w:p>
    <w:p>
      <w:pPr>
        <w:spacing w:before="160" w:after="40"/>
      </w:pPr>
      <w:r>
        <w:rPr>
          <w:rFonts w:ascii="Calibri" w:hAnsi="Calibri"/>
          <w:b/>
          <w:color w:val="1F3964"/>
          <w:sz w:val="24"/>
        </w:rPr>
        <w:t>ImportError: No module named 'pkcs11'</w:t>
      </w:r>
    </w:p>
    <w:p>
      <w:pPr>
        <w:spacing w:before="0" w:after="40"/>
      </w:pPr>
      <w:r>
        <w:rPr>
          <w:rFonts w:ascii="Calibri" w:hAnsi="Calibri"/>
          <w:sz w:val="22"/>
        </w:rPr>
        <w:t>python-pkcs11 is not installed in the active Python environment.</w:t>
      </w:r>
    </w:p>
    <w:p>
      <w:pPr>
        <w:spacing w:before="0" w:after="0"/>
        <w:ind w:left="227" w:right="227"/>
        <w:shd w:val="clear" w:color="auto" w:fill="F2F2F2"/>
      </w:pPr>
      <w:r>
        <w:rPr>
          <w:rFonts w:ascii="Courier New" w:hAnsi="Courier New"/>
          <w:color w:val="1A1A1A"/>
          <w:sz w:val="18"/>
        </w:rPr>
        <w:t>pip install python-pkcs11&gt;=0.7.0</w:t>
      </w:r>
    </w:p>
    <w:p>
      <w:pPr>
        <w:spacing w:before="0" w:after="120"/>
        <w:shd w:val="clear" w:color="auto" w:fill="F2F2F2"/>
      </w:pPr>
      <w:r>
        <w:rPr>
          <w:sz w:val="6"/>
        </w:rPr>
        <w:t xml:space="preserve"> </w:t>
      </w:r>
    </w:p>
    <w:p>
      <w:pPr>
        <w:spacing w:before="160" w:after="40"/>
      </w:pPr>
      <w:r>
        <w:rPr>
          <w:rFonts w:ascii="Calibri" w:hAnsi="Calibri"/>
          <w:b/>
          <w:color w:val="1F3964"/>
          <w:sz w:val="24"/>
        </w:rPr>
        <w:t>AttributeReadOnly from SoftHSM2 during key import</w:t>
      </w:r>
    </w:p>
    <w:p>
      <w:pPr>
        <w:spacing w:before="0" w:after="40"/>
      </w:pPr>
      <w:r>
        <w:rPr>
          <w:rFonts w:ascii="Calibri" w:hAnsi="Calibri"/>
          <w:sz w:val="22"/>
        </w:rPr>
        <w:t>Fixed in this release: CKA_VALUE_LEN was incorrectly included when supplying CKA_VALUE. The shim's import_symmetric_key() now omits it.</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generate_random returns fewer bytes than requested</w:t>
      </w:r>
    </w:p>
    <w:p>
      <w:pPr>
        <w:spacing w:before="0" w:after="40"/>
      </w:pPr>
      <w:r>
        <w:rPr>
          <w:rFonts w:ascii="Calibri" w:hAnsi="Calibri"/>
          <w:sz w:val="22"/>
        </w:rPr>
        <w:t>Fixed in this release: python-pkcs11's generate_random() takes bits, not bytes. The shim now passes length * 8.</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ValueError: asn1crypto does not contain an entry for 'P-256'</w:t>
      </w:r>
    </w:p>
    <w:p>
      <w:pPr>
        <w:spacing w:before="0" w:after="40"/>
      </w:pPr>
      <w:r>
        <w:rPr>
          <w:rFonts w:ascii="Calibri" w:hAnsi="Calibri"/>
          <w:sz w:val="22"/>
        </w:rPr>
        <w:t>Fixed in this release: the EC key generation in the shim now uses the canonical OID name 'secp256r1'.</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OverflowError: Python int too large to convert to SQLite INTEGER</w:t>
      </w:r>
    </w:p>
    <w:p>
      <w:pPr>
        <w:spacing w:before="0" w:after="40"/>
      </w:pPr>
      <w:r>
        <w:rPr>
          <w:rFonts w:ascii="Calibri" w:hAnsi="Calibri"/>
          <w:sz w:val="22"/>
        </w:rPr>
        <w:t>Fixed in this release: the Register operation now takes only the low 63 bits of the CKA_ID when storing the pkcs11_handle.</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pytest: unrecognized arguments: --cov</w:t>
      </w:r>
    </w:p>
    <w:p>
      <w:pPr>
        <w:spacing w:before="0" w:after="40"/>
      </w:pPr>
      <w:r>
        <w:rPr>
          <w:rFonts w:ascii="Calibri" w:hAnsi="Calibri"/>
          <w:sz w:val="22"/>
        </w:rPr>
        <w:t>pytest-cov must be loaded explicitly when invoking via 'python -m pytest'.</w:t>
      </w:r>
    </w:p>
    <w:p>
      <w:pPr>
        <w:spacing w:before="0" w:after="0"/>
        <w:ind w:left="227" w:right="227"/>
        <w:shd w:val="clear" w:color="auto" w:fill="F2F2F2"/>
      </w:pPr>
      <w:r>
        <w:rPr>
          <w:rFonts w:ascii="Courier New" w:hAnsi="Courier New"/>
          <w:color w:val="1A1A1A"/>
          <w:sz w:val="18"/>
        </w:rPr>
        <w:t>python -m pytest -p pytest_cov --cov=kmip_pkcs11 --cov-report=term-missing</w:t>
      </w:r>
    </w:p>
    <w:p>
      <w:pPr>
        <w:spacing w:before="0" w:after="120"/>
        <w:shd w:val="clear" w:color="auto" w:fill="F2F2F2"/>
      </w:pPr>
      <w:r>
        <w:rPr>
          <w:sz w:val="6"/>
        </w:rPr>
        <w:t xml:space="preserve"> </w:t>
      </w:r>
    </w:p>
    <w:p>
      <w:pPr>
        <w:spacing w:before="160" w:after="40"/>
      </w:pPr>
      <w:r>
        <w:rPr>
          <w:rFonts w:ascii="Calibri" w:hAnsi="Calibri"/>
          <w:b/>
          <w:color w:val="1F3964"/>
          <w:sz w:val="24"/>
        </w:rPr>
        <w:t>Native crash / segfault under concurrent load</w:t>
      </w:r>
    </w:p>
    <w:p>
      <w:pPr>
        <w:spacing w:before="0" w:after="40"/>
      </w:pPr>
      <w:r>
        <w:rPr>
          <w:rFonts w:ascii="Calibri" w:hAnsi="Calibri"/>
          <w:sz w:val="22"/>
        </w:rPr>
        <w:t>This is not a bug to fix — it is the known python-pkcs11 / SoftHSM2 threading limitation documented in README_KMIP.md's Known Limitations. python-pkcs11 0.9.5 calls C_Initialize(NULL), so the library never enables its own internal thread safety; separate PKCS#11 sessions per thread do not work around that and reproducibly segfault or corrupt operations under concurrency. The fix already in place is the single, shared PKCS#11 session serialized by the threading.RLock in pkcs11_shim/shim.py (server.py runs one thread per client connection, but all threads share that one locked session). Do not attempt to add a session pool as a fix — a real fix would require a PKCS#11 binding that passes CKF_OS_LOCKING_OK, or a multi-process worker pool.</w:t>
      </w:r>
    </w:p>
    <w:p>
      <w:pPr>
        <w:spacing w:before="0" w:after="0"/>
        <w:ind w:left="227" w:right="227"/>
        <w:shd w:val="clear" w:color="auto" w:fill="F2F2F2"/>
      </w:pPr>
      <w:r>
        <w:rPr>
          <w:rFonts w:ascii="Courier New" w:hAnsi="Courier New"/>
          <w:color w:val="1A1A1A"/>
          <w:sz w:val="18"/>
        </w:rPr>
        <w:t># No user action required — the lock in pkcs11_shim/shim.py is the fix.</w:t>
      </w:r>
    </w:p>
    <w:p>
      <w:pPr>
        <w:spacing w:before="0" w:after="120"/>
        <w:shd w:val="clear" w:color="auto" w:fill="F2F2F2"/>
      </w:pPr>
      <w:r>
        <w:rPr>
          <w:sz w:val="6"/>
        </w:rPr>
        <w:t xml:space="preserve"> </w:t>
      </w:r>
    </w:p>
    <w:p>
      <w:pPr>
        <w:spacing w:before="160" w:after="40"/>
      </w:pPr>
      <w:r>
        <w:rPr>
          <w:rFonts w:ascii="Calibri" w:hAnsi="Calibri"/>
          <w:b/>
          <w:color w:val="1F3964"/>
          <w:sz w:val="24"/>
        </w:rPr>
        <w:t>OperationFailed / NotAuthorized or PermissionDenied on an operation that used to work</w:t>
      </w:r>
    </w:p>
    <w:p>
      <w:pPr>
        <w:spacing w:before="0" w:after="40"/>
      </w:pPr>
      <w:r>
        <w:rPr>
          <w:rFonts w:ascii="Calibri" w:hAnsi="Calibri"/>
          <w:sz w:val="22"/>
        </w:rPr>
        <w:t>The calling identity is neither the owner of the object nor holds the admin role nor has a delegated grant for it. Access control (lifecycle/access_control.py) checks, in order: admin role, ownership (set at Create/Register/etc. time), a delegated 'read' or 'full' grant, then a grant to a group the identity belongs to. A role's operation allowlist is checked before all of these, and can refuse an operation outright. See the Access Control section of README_KMIP.md for the full authorization model.</w:t>
      </w:r>
    </w:p>
    <w:p>
      <w:pPr>
        <w:spacing w:before="0" w:after="0"/>
        <w:ind w:left="227" w:right="227"/>
        <w:shd w:val="clear" w:color="auto" w:fill="F2F2F2"/>
      </w:pPr>
      <w:r>
        <w:rPr>
          <w:rFonts w:ascii="Courier New" w:hAnsi="Courier New"/>
          <w:color w:val="1A1A1A"/>
          <w:sz w:val="18"/>
        </w:rPr>
        <w:t># Grant an identity the admin role (unconditional access to every object):</w:t>
      </w:r>
    </w:p>
    <w:p>
      <w:pPr>
        <w:spacing w:before="0" w:after="0"/>
        <w:ind w:left="227" w:right="227"/>
        <w:shd w:val="clear" w:color="auto" w:fill="F2F2F2"/>
      </w:pPr>
      <w:r>
        <w:rPr>
          <w:rFonts w:ascii="Courier New" w:hAnsi="Courier New"/>
          <w:color w:val="1A1A1A"/>
          <w:sz w:val="18"/>
        </w:rPr>
        <w:t>kmip-admin -c config.yaml role grant alice 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Or delegate access to one specific object without transferring ownership:</w:t>
      </w:r>
    </w:p>
    <w:p>
      <w:pPr>
        <w:spacing w:before="0" w:after="0"/>
        <w:ind w:left="227" w:right="227"/>
        <w:shd w:val="clear" w:color="auto" w:fill="F2F2F2"/>
      </w:pPr>
      <w:r>
        <w:rPr>
          <w:rFonts w:ascii="Courier New" w:hAnsi="Courier New"/>
          <w:color w:val="1A1A1A"/>
          <w:sz w:val="18"/>
        </w:rPr>
        <w:t>kmip-admin -c config.yaml access grant &lt;uid&gt; bob --permission read</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Or grant the whole team, by group:</w:t>
      </w:r>
    </w:p>
    <w:p>
      <w:pPr>
        <w:spacing w:before="0" w:after="0"/>
        <w:ind w:left="227" w:right="227"/>
        <w:shd w:val="clear" w:color="auto" w:fill="F2F2F2"/>
      </w:pPr>
      <w:r>
        <w:rPr>
          <w:rFonts w:ascii="Courier New" w:hAnsi="Courier New"/>
          <w:color w:val="1A1A1A"/>
          <w:sz w:val="18"/>
        </w:rPr>
        <w:t>kmip-admin -c config.yaml group add bob crypto-team</w:t>
      </w:r>
    </w:p>
    <w:p>
      <w:pPr>
        <w:spacing w:before="0" w:after="0"/>
        <w:ind w:left="227" w:right="227"/>
        <w:shd w:val="clear" w:color="auto" w:fill="F2F2F2"/>
      </w:pPr>
      <w:r>
        <w:rPr>
          <w:rFonts w:ascii="Courier New" w:hAnsi="Courier New"/>
          <w:color w:val="1A1A1A"/>
          <w:sz w:val="18"/>
        </w:rPr>
        <w:t>kmip-admin -c config.yaml access grant &lt;uid&gt; group:crypto-team --permission read</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Check whether a role allowlist is what is refusing the operation:</w:t>
      </w:r>
    </w:p>
    <w:p>
      <w:pPr>
        <w:spacing w:before="0" w:after="0"/>
        <w:ind w:left="227" w:right="227"/>
        <w:shd w:val="clear" w:color="auto" w:fill="F2F2F2"/>
      </w:pPr>
      <w:r>
        <w:rPr>
          <w:rFonts w:ascii="Courier New" w:hAnsi="Courier New"/>
          <w:color w:val="1A1A1A"/>
          <w:sz w:val="18"/>
        </w:rPr>
        <w:t>kmip-admin -c config.yaml permission show &lt;role&gt;</w:t>
      </w:r>
    </w:p>
    <w:p>
      <w:pPr>
        <w:spacing w:before="0" w:after="120"/>
        <w:shd w:val="clear" w:color="auto" w:fill="F2F2F2"/>
      </w:pPr>
      <w:r>
        <w:rPr>
          <w:sz w:val="6"/>
        </w:rPr>
        <w:t xml:space="preserve"> </w:t>
      </w:r>
    </w:p>
    <w:p>
      <w:pPr>
        <w:spacing w:before="160" w:after="40"/>
      </w:pPr>
      <w:r>
        <w:rPr>
          <w:rFonts w:ascii="Calibri" w:hAnsi="Calibri"/>
          <w:b/>
          <w:color w:val="1F3964"/>
          <w:sz w:val="24"/>
        </w:rPr>
        <w:t>OperationFailed / PermissionDenied saying an operation "requires N approval(s)"</w:t>
      </w:r>
    </w:p>
    <w:p>
      <w:pPr>
        <w:spacing w:before="0" w:after="40"/>
      </w:pPr>
      <w:r>
        <w:rPr>
          <w:rFonts w:ascii="Calibri" w:hAnsi="Calibri"/>
          <w:sz w:val="22"/>
        </w:rPr>
        <w:t>Dual control is enabled (governance.dual_control) and this operation is on the protected list. The operation did not run — the handler is never reached. Have the required number of OTHER identities approve the request named in the error message, then retry. The requester can never approve their own request, and an approval is consumed by a single attempt.</w:t>
      </w:r>
    </w:p>
    <w:p>
      <w:pPr>
        <w:spacing w:before="0" w:after="0"/>
        <w:ind w:left="227" w:right="227"/>
        <w:shd w:val="clear" w:color="auto" w:fill="F2F2F2"/>
      </w:pPr>
      <w:r>
        <w:rPr>
          <w:rFonts w:ascii="Courier New" w:hAnsi="Courier New"/>
          <w:color w:val="1A1A1A"/>
          <w:sz w:val="18"/>
        </w:rPr>
        <w:t>kmip-admin -c config.yaml approval list</w:t>
      </w:r>
    </w:p>
    <w:p>
      <w:pPr>
        <w:spacing w:before="0" w:after="0"/>
        <w:ind w:left="227" w:right="227"/>
        <w:shd w:val="clear" w:color="auto" w:fill="F2F2F2"/>
      </w:pPr>
      <w:r>
        <w:rPr>
          <w:rFonts w:ascii="Courier New" w:hAnsi="Courier New"/>
          <w:color w:val="1A1A1A"/>
          <w:sz w:val="18"/>
        </w:rPr>
        <w:t>kmip-admin -c config.yaml approval approve &lt;request-id&gt; --as bob</w:t>
      </w:r>
    </w:p>
    <w:p>
      <w:pPr>
        <w:spacing w:before="0" w:after="0"/>
        <w:ind w:left="227" w:right="227"/>
        <w:shd w:val="clear" w:color="auto" w:fill="F2F2F2"/>
      </w:pPr>
      <w:r>
        <w:rPr>
          <w:rFonts w:ascii="Courier New" w:hAnsi="Courier New"/>
          <w:color w:val="1A1A1A"/>
          <w:sz w:val="18"/>
        </w:rPr>
        <w:t>kmip-admin -c config.yaml approval approve &lt;request-id&gt; --as carol</w:t>
      </w:r>
    </w:p>
    <w:p>
      <w:pPr>
        <w:spacing w:before="0" w:after="0"/>
        <w:ind w:left="227" w:right="227"/>
        <w:shd w:val="clear" w:color="auto" w:fill="F2F2F2"/>
      </w:pPr>
      <w:r>
        <w:rPr>
          <w:rFonts w:ascii="Courier New" w:hAnsi="Courier New"/>
          <w:color w:val="1A1A1A"/>
          <w:sz w:val="18"/>
        </w:rPr>
        <w:t># then the original client retries the operation</w:t>
      </w:r>
    </w:p>
    <w:p>
      <w:pPr>
        <w:spacing w:before="0" w:after="120"/>
        <w:shd w:val="clear" w:color="auto" w:fill="F2F2F2"/>
      </w:pPr>
      <w:r>
        <w:rPr>
          <w:sz w:val="6"/>
        </w:rPr>
        <w:t xml:space="preserve"> </w:t>
      </w:r>
    </w:p>
    <w:p>
      <w:pPr>
        <w:spacing w:before="160" w:after="40"/>
      </w:pPr>
      <w:r>
        <w:rPr>
          <w:rFonts w:ascii="Calibri" w:hAnsi="Calibri"/>
          <w:b/>
          <w:color w:val="1F3964"/>
          <w:sz w:val="24"/>
        </w:rPr>
        <w:t>A key became Deactivated with nothing in the client logs asking for it</w:t>
      </w:r>
    </w:p>
    <w:p>
      <w:pPr>
        <w:spacing w:before="0" w:after="40"/>
      </w:pPr>
      <w:r>
        <w:rPr>
          <w:rFonts w:ascii="Calibri" w:hAnsi="Calibri"/>
          <w:sz w:val="22"/>
        </w:rPr>
        <w:t>The cryptoperiod scheduler (governance.enabled) deactivated it because its Deactivation Date had passed. This is recorded in the audit log under the identity system:scheduler, so it is attributable like any other action.</w:t>
      </w:r>
    </w:p>
    <w:p>
      <w:pPr>
        <w:spacing w:before="0" w:after="0"/>
        <w:ind w:left="227" w:right="227"/>
        <w:shd w:val="clear" w:color="auto" w:fill="F2F2F2"/>
      </w:pPr>
      <w:r>
        <w:rPr>
          <w:rFonts w:ascii="Courier New" w:hAnsi="Courier New"/>
          <w:color w:val="1A1A1A"/>
          <w:sz w:val="18"/>
        </w:rPr>
        <w:t>kmip-admin -c config.yaml audit list --object-uid &lt;uid&gt;</w:t>
      </w:r>
    </w:p>
    <w:p>
      <w:pPr>
        <w:spacing w:before="0" w:after="0"/>
        <w:ind w:left="227" w:right="227"/>
        <w:shd w:val="clear" w:color="auto" w:fill="F2F2F2"/>
      </w:pPr>
      <w:r>
        <w:rPr>
          <w:rFonts w:ascii="Courier New" w:hAnsi="Courier New"/>
          <w:color w:val="1A1A1A"/>
          <w:sz w:val="18"/>
        </w:rPr>
        <w:t>kmip-admin -c config.yaml cryptoperiod expiring --within-days 30</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Give a key a new cryptoperiod (or push the existing one out):</w:t>
      </w:r>
    </w:p>
    <w:p>
      <w:pPr>
        <w:spacing w:before="0" w:after="0"/>
        <w:ind w:left="227" w:right="227"/>
        <w:shd w:val="clear" w:color="auto" w:fill="F2F2F2"/>
      </w:pPr>
      <w:r>
        <w:rPr>
          <w:rFonts w:ascii="Courier New" w:hAnsi="Courier New"/>
          <w:color w:val="1A1A1A"/>
          <w:sz w:val="18"/>
        </w:rPr>
        <w:t>kmip-admin -c config.yaml cryptoperiod set &lt;uid&gt; --days 365</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10  Project Structure</w:t>
      </w:r>
    </w:p>
    <w:p>
      <w:pPr>
        <w:spacing w:before="0" w:after="80"/>
      </w:pPr>
      <w:r>
        <w:rPr>
          <w:rFonts w:ascii="Calibri" w:hAnsi="Calibri"/>
          <w:sz w:val="22"/>
        </w:rPr>
        <w:t>The layout of all source and test files:</w:t>
      </w:r>
    </w:p>
    <w:p>
      <w:pPr>
        <w:spacing w:before="120" w:after="0"/>
      </w:pPr>
      <w:r>
        <w:rPr>
          <w:rFonts w:ascii="Calibri" w:hAnsi="Calibri"/>
          <w:b/>
          <w:color w:val="606060"/>
          <w:sz w:val="18"/>
        </w:rPr>
        <w:t>Repository layout</w:t>
      </w:r>
    </w:p>
    <w:p>
      <w:pPr>
        <w:spacing w:before="0" w:after="0"/>
        <w:ind w:left="227" w:right="227"/>
        <w:shd w:val="clear" w:color="auto" w:fill="F2F2F2"/>
      </w:pPr>
      <w:r>
        <w:rPr>
          <w:rFonts w:ascii="Courier New" w:hAnsi="Courier New"/>
          <w:color w:val="1A1A1A"/>
          <w:sz w:val="18"/>
        </w:rPr>
        <w:t>Noida/</w:t>
      </w:r>
    </w:p>
    <w:p>
      <w:pPr>
        <w:spacing w:before="0" w:after="0"/>
        <w:ind w:left="227" w:right="227"/>
        <w:shd w:val="clear" w:color="auto" w:fill="F2F2F2"/>
      </w:pPr>
      <w:r>
        <w:rPr>
          <w:rFonts w:ascii="Courier New" w:hAnsi="Courier New"/>
          <w:color w:val="1A1A1A"/>
          <w:sz w:val="18"/>
        </w:rPr>
        <w:t>├── setup.py                    # Package definition &amp; dependencies</w:t>
      </w:r>
    </w:p>
    <w:p>
      <w:pPr>
        <w:spacing w:before="0" w:after="0"/>
        <w:ind w:left="227" w:right="227"/>
        <w:shd w:val="clear" w:color="auto" w:fill="F2F2F2"/>
      </w:pPr>
      <w:r>
        <w:rPr>
          <w:rFonts w:ascii="Courier New" w:hAnsi="Courier New"/>
          <w:color w:val="1A1A1A"/>
          <w:sz w:val="18"/>
        </w:rPr>
        <w:t>├── pytest.ini                  # Default pytest configuration</w:t>
      </w:r>
    </w:p>
    <w:p>
      <w:pPr>
        <w:spacing w:before="0" w:after="0"/>
        <w:ind w:left="227" w:right="227"/>
        <w:shd w:val="clear" w:color="auto" w:fill="F2F2F2"/>
      </w:pPr>
      <w:r>
        <w:rPr>
          <w:rFonts w:ascii="Courier New" w:hAnsi="Courier New"/>
          <w:color w:val="1A1A1A"/>
          <w:sz w:val="18"/>
        </w:rPr>
        <w:t>├── README_KMIP.md              # Project overview</w:t>
      </w:r>
    </w:p>
    <w:p>
      <w:pPr>
        <w:spacing w:before="0" w:after="0"/>
        <w:ind w:left="227" w:right="227"/>
        <w:shd w:val="clear" w:color="auto" w:fill="F2F2F2"/>
      </w:pPr>
      <w:r>
        <w:rPr>
          <w:rFonts w:ascii="Courier New" w:hAnsi="Courier New"/>
          <w:color w:val="1A1A1A"/>
          <w:sz w:val="18"/>
        </w:rPr>
        <w:t>├── generate_docs.py            # Word documentation generator</w:t>
      </w:r>
    </w:p>
    <w:p>
      <w:pPr>
        <w:spacing w:before="0" w:after="0"/>
        <w:ind w:left="227" w:right="227"/>
        <w:shd w:val="clear" w:color="auto" w:fill="F2F2F2"/>
      </w:pPr>
      <w:r>
        <w:rPr>
          <w:rFonts w:ascii="Courier New" w:hAnsi="Courier New"/>
          <w:color w:val="1A1A1A"/>
          <w:sz w:val="18"/>
        </w:rPr>
        <w:t>├── generate_install_guide.py   # This document generator</w:t>
      </w:r>
    </w:p>
    <w:p>
      <w:pPr>
        <w:spacing w:before="0" w:after="0"/>
        <w:ind w:left="227" w:right="227"/>
        <w:shd w:val="clear" w:color="auto" w:fill="F2F2F2"/>
      </w:pPr>
      <w:r>
        <w:rPr>
          <w:rFonts w:ascii="Courier New" w:hAnsi="Courier New"/>
          <w:color w:val="1A1A1A"/>
          <w:sz w:val="18"/>
        </w:rPr>
        <w:t>├── coverage_html/              # HTML coverage report (generated)</w:t>
      </w:r>
    </w:p>
    <w:p>
      <w:pPr>
        <w:spacing w:before="0" w:after="0"/>
        <w:ind w:left="227" w:right="227"/>
        <w:shd w:val="clear" w:color="auto" w:fill="F2F2F2"/>
      </w:pPr>
      <w:r>
        <w:rPr>
          <w:rFonts w:ascii="Courier New" w:hAnsi="Courier New"/>
          <w:color w:val="1A1A1A"/>
          <w:sz w:val="18"/>
        </w:rPr>
        <w:t>└── kmip_pkcs11/</w:t>
      </w:r>
    </w:p>
    <w:p>
      <w:pPr>
        <w:spacing w:before="0" w:after="0"/>
        <w:ind w:left="227" w:right="227"/>
        <w:shd w:val="clear" w:color="auto" w:fill="F2F2F2"/>
      </w:pPr>
      <w:r>
        <w:rPr>
          <w:rFonts w:ascii="Courier New" w:hAnsi="Courier New"/>
          <w:color w:val="1A1A1A"/>
          <w:sz w:val="18"/>
        </w:rPr>
        <w:t xml:space="preserve">    ├── core/</w:t>
      </w:r>
    </w:p>
    <w:p>
      <w:pPr>
        <w:spacing w:before="0" w:after="0"/>
        <w:ind w:left="227" w:right="227"/>
        <w:shd w:val="clear" w:color="auto" w:fill="F2F2F2"/>
      </w:pPr>
      <w:r>
        <w:rPr>
          <w:rFonts w:ascii="Courier New" w:hAnsi="Courier New"/>
          <w:color w:val="1A1A1A"/>
          <w:sz w:val="18"/>
        </w:rPr>
        <w:t xml:space="preserve">    │   ├── enums.py            # KMIP enumerations (Tag, Operation, State, …)</w:t>
      </w:r>
    </w:p>
    <w:p>
      <w:pPr>
        <w:spacing w:before="0" w:after="0"/>
        <w:ind w:left="227" w:right="227"/>
        <w:shd w:val="clear" w:color="auto" w:fill="F2F2F2"/>
      </w:pPr>
      <w:r>
        <w:rPr>
          <w:rFonts w:ascii="Courier New" w:hAnsi="Courier New"/>
          <w:color w:val="1A1A1A"/>
          <w:sz w:val="18"/>
        </w:rPr>
        <w:t xml:space="preserve">    │   ├── ttlv.py             # TTLV encoder / decoder</w:t>
      </w:r>
    </w:p>
    <w:p>
      <w:pPr>
        <w:spacing w:before="0" w:after="0"/>
        <w:ind w:left="227" w:right="227"/>
        <w:shd w:val="clear" w:color="auto" w:fill="F2F2F2"/>
      </w:pPr>
      <w:r>
        <w:rPr>
          <w:rFonts w:ascii="Courier New" w:hAnsi="Courier New"/>
          <w:color w:val="1A1A1A"/>
          <w:sz w:val="18"/>
        </w:rPr>
        <w:t xml:space="preserve">    │   └── exceptions.py       # KMIP exception hierarchy</w:t>
      </w:r>
    </w:p>
    <w:p>
      <w:pPr>
        <w:spacing w:before="0" w:after="0"/>
        <w:ind w:left="227" w:right="227"/>
        <w:shd w:val="clear" w:color="auto" w:fill="F2F2F2"/>
      </w:pPr>
      <w:r>
        <w:rPr>
          <w:rFonts w:ascii="Courier New" w:hAnsi="Courier New"/>
          <w:color w:val="1A1A1A"/>
          <w:sz w:val="18"/>
        </w:rPr>
        <w:t xml:space="preserve">    ├── lifecycle/</w:t>
      </w:r>
    </w:p>
    <w:p>
      <w:pPr>
        <w:spacing w:before="0" w:after="0"/>
        <w:ind w:left="227" w:right="227"/>
        <w:shd w:val="clear" w:color="auto" w:fill="F2F2F2"/>
      </w:pPr>
      <w:r>
        <w:rPr>
          <w:rFonts w:ascii="Courier New" w:hAnsi="Courier New"/>
          <w:color w:val="1A1A1A"/>
          <w:sz w:val="18"/>
        </w:rPr>
        <w:t xml:space="preserve">    │   ├── state_machine.py    # Key lifecycle state transitions</w:t>
      </w:r>
    </w:p>
    <w:p>
      <w:pPr>
        <w:spacing w:before="0" w:after="0"/>
        <w:ind w:left="227" w:right="227"/>
        <w:shd w:val="clear" w:color="auto" w:fill="F2F2F2"/>
      </w:pPr>
      <w:r>
        <w:rPr>
          <w:rFonts w:ascii="Courier New" w:hAnsi="Courier New"/>
          <w:color w:val="1A1A1A"/>
          <w:sz w:val="18"/>
        </w:rPr>
        <w:t xml:space="preserve">    │   ├── access_control.py   # Owner / admin / grants / groups / role allowlists</w:t>
      </w:r>
    </w:p>
    <w:p>
      <w:pPr>
        <w:spacing w:before="0" w:after="0"/>
        <w:ind w:left="227" w:right="227"/>
        <w:shd w:val="clear" w:color="auto" w:fill="F2F2F2"/>
      </w:pPr>
      <w:r>
        <w:rPr>
          <w:rFonts w:ascii="Courier New" w:hAnsi="Courier New"/>
          <w:color w:val="1A1A1A"/>
          <w:sz w:val="18"/>
        </w:rPr>
        <w:t xml:space="preserve">    │   ├── dual_control.py     # M-of-N approval for destructive operations</w:t>
      </w:r>
    </w:p>
    <w:p>
      <w:pPr>
        <w:spacing w:before="0" w:after="0"/>
        <w:ind w:left="227" w:right="227"/>
        <w:shd w:val="clear" w:color="auto" w:fill="F2F2F2"/>
      </w:pPr>
      <w:r>
        <w:rPr>
          <w:rFonts w:ascii="Courier New" w:hAnsi="Courier New"/>
          <w:color w:val="1A1A1A"/>
          <w:sz w:val="18"/>
        </w:rPr>
        <w:t xml:space="preserve">    │   └── governance.py       # Cryptoperiod scan, scheduled deactivation/rotation</w:t>
      </w:r>
    </w:p>
    <w:p>
      <w:pPr>
        <w:spacing w:before="0" w:after="0"/>
        <w:ind w:left="227" w:right="227"/>
        <w:shd w:val="clear" w:color="auto" w:fill="F2F2F2"/>
      </w:pPr>
      <w:r>
        <w:rPr>
          <w:rFonts w:ascii="Courier New" w:hAnsi="Courier New"/>
          <w:color w:val="1A1A1A"/>
          <w:sz w:val="18"/>
        </w:rPr>
        <w:t xml:space="preserve">    ├── metadata/</w:t>
      </w:r>
    </w:p>
    <w:p>
      <w:pPr>
        <w:spacing w:before="0" w:after="0"/>
        <w:ind w:left="227" w:right="227"/>
        <w:shd w:val="clear" w:color="auto" w:fill="F2F2F2"/>
      </w:pPr>
      <w:r>
        <w:rPr>
          <w:rFonts w:ascii="Courier New" w:hAnsi="Courier New"/>
          <w:color w:val="1A1A1A"/>
          <w:sz w:val="18"/>
        </w:rPr>
        <w:t xml:space="preserve">    │   ├── store.py            # SQLite store (objects, attrs, identities, roles,</w:t>
      </w:r>
    </w:p>
    <w:p>
      <w:pPr>
        <w:spacing w:before="0" w:after="0"/>
        <w:ind w:left="227" w:right="227"/>
        <w:shd w:val="clear" w:color="auto" w:fill="F2F2F2"/>
      </w:pPr>
      <w:r>
        <w:rPr>
          <w:rFonts w:ascii="Courier New" w:hAnsi="Courier New"/>
          <w:color w:val="1A1A1A"/>
          <w:sz w:val="18"/>
        </w:rPr>
        <w:t xml:space="preserve">    │   │                       #   groups, grants, approvals, audit chain)</w:t>
      </w:r>
    </w:p>
    <w:p>
      <w:pPr>
        <w:spacing w:before="0" w:after="0"/>
        <w:ind w:left="227" w:right="227"/>
        <w:shd w:val="clear" w:color="auto" w:fill="F2F2F2"/>
      </w:pPr>
      <w:r>
        <w:rPr>
          <w:rFonts w:ascii="Courier New" w:hAnsi="Courier New"/>
          <w:color w:val="1A1A1A"/>
          <w:sz w:val="18"/>
        </w:rPr>
        <w:t xml:space="preserve">    │   ├── backup.py           # Online backup / restore with token pairing checks</w:t>
      </w:r>
    </w:p>
    <w:p>
      <w:pPr>
        <w:spacing w:before="0" w:after="0"/>
        <w:ind w:left="227" w:right="227"/>
        <w:shd w:val="clear" w:color="auto" w:fill="F2F2F2"/>
      </w:pPr>
      <w:r>
        <w:rPr>
          <w:rFonts w:ascii="Courier New" w:hAnsi="Courier New"/>
          <w:color w:val="1A1A1A"/>
          <w:sz w:val="18"/>
        </w:rPr>
        <w:t xml:space="preserve">    │   └── blob_cipher.py      # AES-GCM envelope encryption under an HSM master key</w:t>
      </w:r>
    </w:p>
    <w:p>
      <w:pPr>
        <w:spacing w:before="0" w:after="0"/>
        <w:ind w:left="227" w:right="227"/>
        <w:shd w:val="clear" w:color="auto" w:fill="F2F2F2"/>
      </w:pPr>
      <w:r>
        <w:rPr>
          <w:rFonts w:ascii="Courier New" w:hAnsi="Courier New"/>
          <w:color w:val="1A1A1A"/>
          <w:sz w:val="18"/>
        </w:rPr>
        <w:t xml:space="preserve">    ├── pkcs11_shim/</w:t>
      </w:r>
    </w:p>
    <w:p>
      <w:pPr>
        <w:spacing w:before="0" w:after="0"/>
        <w:ind w:left="227" w:right="227"/>
        <w:shd w:val="clear" w:color="auto" w:fill="F2F2F2"/>
      </w:pPr>
      <w:r>
        <w:rPr>
          <w:rFonts w:ascii="Courier New" w:hAnsi="Courier New"/>
          <w:color w:val="1A1A1A"/>
          <w:sz w:val="18"/>
        </w:rPr>
        <w:t xml:space="preserve">    │   └── shim.py             # PKCS#11 / SoftHSM2 wrapper, capability probe, session lock</w:t>
      </w:r>
    </w:p>
    <w:p>
      <w:pPr>
        <w:spacing w:before="0" w:after="0"/>
        <w:ind w:left="227" w:right="227"/>
        <w:shd w:val="clear" w:color="auto" w:fill="F2F2F2"/>
      </w:pPr>
      <w:r>
        <w:rPr>
          <w:rFonts w:ascii="Courier New" w:hAnsi="Courier New"/>
          <w:color w:val="1A1A1A"/>
          <w:sz w:val="18"/>
        </w:rPr>
        <w:t xml:space="preserve">    ├── operations/             # One file per KMIP operation (41 files total) — dispatcher.py routes</w:t>
      </w:r>
    </w:p>
    <w:p>
      <w:pPr>
        <w:spacing w:before="0" w:after="0"/>
        <w:ind w:left="227" w:right="227"/>
        <w:shd w:val="clear" w:color="auto" w:fill="F2F2F2"/>
      </w:pPr>
      <w:r>
        <w:rPr>
          <w:rFonts w:ascii="Courier New" w:hAnsi="Courier New"/>
          <w:color w:val="1A1A1A"/>
          <w:sz w:val="18"/>
        </w:rPr>
        <w:t xml:space="preserve">    │   ├── dispatcher.py</w:t>
      </w:r>
    </w:p>
    <w:p>
      <w:pPr>
        <w:spacing w:before="0" w:after="0"/>
        <w:ind w:left="227" w:right="227"/>
        <w:shd w:val="clear" w:color="auto" w:fill="F2F2F2"/>
      </w:pPr>
      <w:r>
        <w:rPr>
          <w:rFonts w:ascii="Courier New" w:hAnsi="Courier New"/>
          <w:color w:val="1A1A1A"/>
          <w:sz w:val="18"/>
        </w:rPr>
        <w:t xml:space="preserve">    │   ├── create.py, create_keypair.py, register.py, import_op.py, export_op.py</w:t>
      </w:r>
    </w:p>
    <w:p>
      <w:pPr>
        <w:spacing w:before="0" w:after="0"/>
        <w:ind w:left="227" w:right="227"/>
        <w:shd w:val="clear" w:color="auto" w:fill="F2F2F2"/>
      </w:pPr>
      <w:r>
        <w:rPr>
          <w:rFonts w:ascii="Courier New" w:hAnsi="Courier New"/>
          <w:color w:val="1A1A1A"/>
          <w:sz w:val="18"/>
        </w:rPr>
        <w:t xml:space="preserve">    │   ├── get.py, get_attributes.py, get_usage_allocation.py, locate.py</w:t>
      </w:r>
    </w:p>
    <w:p>
      <w:pPr>
        <w:spacing w:before="0" w:after="0"/>
        <w:ind w:left="227" w:right="227"/>
        <w:shd w:val="clear" w:color="auto" w:fill="F2F2F2"/>
      </w:pPr>
      <w:r>
        <w:rPr>
          <w:rFonts w:ascii="Courier New" w:hAnsi="Courier New"/>
          <w:color w:val="1A1A1A"/>
          <w:sz w:val="18"/>
        </w:rPr>
        <w:t xml:space="preserve">    │   ├── add_attribute.py, modify_attribute.py, delete_attribute.py,</w:t>
      </w:r>
    </w:p>
    <w:p>
      <w:pPr>
        <w:spacing w:before="0" w:after="0"/>
        <w:ind w:left="227" w:right="227"/>
        <w:shd w:val="clear" w:color="auto" w:fill="F2F2F2"/>
      </w:pPr>
      <w:r>
        <w:rPr>
          <w:rFonts w:ascii="Courier New" w:hAnsi="Courier New"/>
          <w:color w:val="1A1A1A"/>
          <w:sz w:val="18"/>
        </w:rPr>
        <w:t xml:space="preserve">    │   │   set_attribute.py, adjust_attribute.py</w:t>
      </w:r>
    </w:p>
    <w:p>
      <w:pPr>
        <w:spacing w:before="0" w:after="0"/>
        <w:ind w:left="227" w:right="227"/>
        <w:shd w:val="clear" w:color="auto" w:fill="F2F2F2"/>
      </w:pPr>
      <w:r>
        <w:rPr>
          <w:rFonts w:ascii="Courier New" w:hAnsi="Courier New"/>
          <w:color w:val="1A1A1A"/>
          <w:sz w:val="18"/>
        </w:rPr>
        <w:t xml:space="preserve">    │   ├── activate.py, revoke.py, destroy.py, archive.py, recover.py, check.py</w:t>
      </w:r>
    </w:p>
    <w:p>
      <w:pPr>
        <w:spacing w:before="0" w:after="0"/>
        <w:ind w:left="227" w:right="227"/>
        <w:shd w:val="clear" w:color="auto" w:fill="F2F2F2"/>
      </w:pPr>
      <w:r>
        <w:rPr>
          <w:rFonts w:ascii="Courier New" w:hAnsi="Courier New"/>
          <w:color w:val="1A1A1A"/>
          <w:sz w:val="18"/>
        </w:rPr>
        <w:t xml:space="preserve">    │   ├── encrypt.py, decrypt.py, sign.py, signature_verify.py</w:t>
      </w:r>
    </w:p>
    <w:p>
      <w:pPr>
        <w:spacing w:before="0" w:after="0"/>
        <w:ind w:left="227" w:right="227"/>
        <w:shd w:val="clear" w:color="auto" w:fill="F2F2F2"/>
      </w:pPr>
      <w:r>
        <w:rPr>
          <w:rFonts w:ascii="Courier New" w:hAnsi="Courier New"/>
          <w:color w:val="1A1A1A"/>
          <w:sz w:val="18"/>
        </w:rPr>
        <w:t xml:space="preserve">    │   ├── mac.py, mac_verify.py, hash_op.py</w:t>
      </w:r>
    </w:p>
    <w:p>
      <w:pPr>
        <w:spacing w:before="0" w:after="0"/>
        <w:ind w:left="227" w:right="227"/>
        <w:shd w:val="clear" w:color="auto" w:fill="F2F2F2"/>
      </w:pPr>
      <w:r>
        <w:rPr>
          <w:rFonts w:ascii="Courier New" w:hAnsi="Courier New"/>
          <w:color w:val="1A1A1A"/>
          <w:sz w:val="18"/>
        </w:rPr>
        <w:t xml:space="preserve">    │   ├── rekey.py, rekey_keypair.py, certify.py, recertify.py</w:t>
      </w:r>
    </w:p>
    <w:p>
      <w:pPr>
        <w:spacing w:before="0" w:after="0"/>
        <w:ind w:left="227" w:right="227"/>
        <w:shd w:val="clear" w:color="auto" w:fill="F2F2F2"/>
      </w:pPr>
      <w:r>
        <w:rPr>
          <w:rFonts w:ascii="Courier New" w:hAnsi="Courier New"/>
          <w:color w:val="1A1A1A"/>
          <w:sz w:val="18"/>
        </w:rPr>
        <w:t xml:space="preserve">    │   ├── derive_key.py, create_split_key.py, join_split_key.py</w:t>
      </w:r>
    </w:p>
    <w:p>
      <w:pPr>
        <w:spacing w:before="0" w:after="0"/>
        <w:ind w:left="227" w:right="227"/>
        <w:shd w:val="clear" w:color="auto" w:fill="F2F2F2"/>
      </w:pPr>
      <w:r>
        <w:rPr>
          <w:rFonts w:ascii="Courier New" w:hAnsi="Courier New"/>
          <w:color w:val="1A1A1A"/>
          <w:sz w:val="18"/>
        </w:rPr>
        <w:t xml:space="preserve">    │   ├── validate.py, obtain_lease.py, rng_retrieve.py, rng_seed.py</w:t>
      </w:r>
    </w:p>
    <w:p>
      <w:pPr>
        <w:spacing w:before="0" w:after="0"/>
        <w:ind w:left="227" w:right="227"/>
        <w:shd w:val="clear" w:color="auto" w:fill="F2F2F2"/>
      </w:pPr>
      <w:r>
        <w:rPr>
          <w:rFonts w:ascii="Courier New" w:hAnsi="Courier New"/>
          <w:color w:val="1A1A1A"/>
          <w:sz w:val="18"/>
        </w:rPr>
        <w:t xml:space="preserve">    │   └── query.py, discover_versions.py</w:t>
      </w:r>
    </w:p>
    <w:p>
      <w:pPr>
        <w:spacing w:before="0" w:after="0"/>
        <w:ind w:left="227" w:right="227"/>
        <w:shd w:val="clear" w:color="auto" w:fill="F2F2F2"/>
      </w:pPr>
      <w:r>
        <w:rPr>
          <w:rFonts w:ascii="Courier New" w:hAnsi="Courier New"/>
          <w:color w:val="1A1A1A"/>
          <w:sz w:val="18"/>
        </w:rPr>
        <w:t xml:space="preserve">    ├── server/</w:t>
      </w:r>
    </w:p>
    <w:p>
      <w:pPr>
        <w:spacing w:before="0" w:after="0"/>
        <w:ind w:left="227" w:right="227"/>
        <w:shd w:val="clear" w:color="auto" w:fill="F2F2F2"/>
      </w:pPr>
      <w:r>
        <w:rPr>
          <w:rFonts w:ascii="Courier New" w:hAnsi="Courier New"/>
          <w:color w:val="1A1A1A"/>
          <w:sz w:val="18"/>
        </w:rPr>
        <w:t xml:space="preserve">    │   ├── server.py           # TCP server (thread-per-client, auth, TLS, request caps)</w:t>
      </w:r>
    </w:p>
    <w:p>
      <w:pPr>
        <w:spacing w:before="0" w:after="0"/>
        <w:ind w:left="227" w:right="227"/>
        <w:shd w:val="clear" w:color="auto" w:fill="F2F2F2"/>
      </w:pPr>
      <w:r>
        <w:rPr>
          <w:rFonts w:ascii="Courier New" w:hAnsi="Courier New"/>
          <w:color w:val="1A1A1A"/>
          <w:sz w:val="18"/>
        </w:rPr>
        <w:t xml:space="preserve">    │   └── workers.py          # Pre-fork multi-process worker pool</w:t>
      </w:r>
    </w:p>
    <w:p>
      <w:pPr>
        <w:spacing w:before="0" w:after="0"/>
        <w:ind w:left="227" w:right="227"/>
        <w:shd w:val="clear" w:color="auto" w:fill="F2F2F2"/>
      </w:pPr>
      <w:r>
        <w:rPr>
          <w:rFonts w:ascii="Courier New" w:hAnsi="Courier New"/>
          <w:color w:val="1A1A1A"/>
          <w:sz w:val="18"/>
        </w:rPr>
        <w:t xml:space="preserve">    ├── config.py               # YAML configuration loading and validation</w:t>
      </w:r>
    </w:p>
    <w:p>
      <w:pPr>
        <w:spacing w:before="0" w:after="0"/>
        <w:ind w:left="227" w:right="227"/>
        <w:shd w:val="clear" w:color="auto" w:fill="F2F2F2"/>
      </w:pPr>
      <w:r>
        <w:rPr>
          <w:rFonts w:ascii="Courier New" w:hAnsi="Courier New"/>
          <w:color w:val="1A1A1A"/>
          <w:sz w:val="18"/>
        </w:rPr>
        <w:t xml:space="preserve">    ├── observability.py        # Metrics, health endpoints, JSON logging</w:t>
      </w:r>
    </w:p>
    <w:p>
      <w:pPr>
        <w:spacing w:before="0" w:after="0"/>
        <w:ind w:left="227" w:right="227"/>
        <w:shd w:val="clear" w:color="auto" w:fill="F2F2F2"/>
      </w:pPr>
      <w:r>
        <w:rPr>
          <w:rFonts w:ascii="Courier New" w:hAnsi="Courier New"/>
          <w:color w:val="1A1A1A"/>
          <w:sz w:val="18"/>
        </w:rPr>
        <w:t xml:space="preserve">    ├── cli/</w:t>
      </w:r>
    </w:p>
    <w:p>
      <w:pPr>
        <w:spacing w:before="0" w:after="0"/>
        <w:ind w:left="227" w:right="227"/>
        <w:shd w:val="clear" w:color="auto" w:fill="F2F2F2"/>
      </w:pPr>
      <w:r>
        <w:rPr>
          <w:rFonts w:ascii="Courier New" w:hAnsi="Courier New"/>
          <w:color w:val="1A1A1A"/>
          <w:sz w:val="18"/>
        </w:rPr>
        <w:t xml:space="preserve">    │   ├── server_cli.py       # kmip-server entry point</w:t>
      </w:r>
    </w:p>
    <w:p>
      <w:pPr>
        <w:spacing w:before="0" w:after="0"/>
        <w:ind w:left="227" w:right="227"/>
        <w:shd w:val="clear" w:color="auto" w:fill="F2F2F2"/>
      </w:pPr>
      <w:r>
        <w:rPr>
          <w:rFonts w:ascii="Courier New" w:hAnsi="Courier New"/>
          <w:color w:val="1A1A1A"/>
          <w:sz w:val="18"/>
        </w:rPr>
        <w:t xml:space="preserve">    │   └── admin_cli.py        # kmip-admin: identities, roles, groups, grants,</w:t>
      </w:r>
    </w:p>
    <w:p>
      <w:pPr>
        <w:spacing w:before="0" w:after="0"/>
        <w:ind w:left="227" w:right="227"/>
        <w:shd w:val="clear" w:color="auto" w:fill="F2F2F2"/>
      </w:pPr>
      <w:r>
        <w:rPr>
          <w:rFonts w:ascii="Courier New" w:hAnsi="Courier New"/>
          <w:color w:val="1A1A1A"/>
          <w:sz w:val="18"/>
        </w:rPr>
        <w:t xml:space="preserve">    │                           #   permissions, approvals, cryptoperiods, audit,</w:t>
      </w:r>
    </w:p>
    <w:p>
      <w:pPr>
        <w:spacing w:before="0" w:after="0"/>
        <w:ind w:left="227" w:right="227"/>
        <w:shd w:val="clear" w:color="auto" w:fill="F2F2F2"/>
      </w:pPr>
      <w:r>
        <w:rPr>
          <w:rFonts w:ascii="Courier New" w:hAnsi="Courier New"/>
          <w:color w:val="1A1A1A"/>
          <w:sz w:val="18"/>
        </w:rPr>
        <w:t xml:space="preserve">    │                           #   backup, master-key rotation</w:t>
      </w:r>
    </w:p>
    <w:p>
      <w:pPr>
        <w:spacing w:before="0" w:after="0"/>
        <w:ind w:left="227" w:right="227"/>
        <w:shd w:val="clear" w:color="auto" w:fill="F2F2F2"/>
      </w:pPr>
      <w:r>
        <w:rPr>
          <w:rFonts w:ascii="Courier New" w:hAnsi="Courier New"/>
          <w:color w:val="1A1A1A"/>
          <w:sz w:val="18"/>
        </w:rPr>
        <w:t xml:space="preserve">    ├── test_app/</w:t>
      </w:r>
    </w:p>
    <w:p>
      <w:pPr>
        <w:spacing w:before="0" w:after="0"/>
        <w:ind w:left="227" w:right="227"/>
        <w:shd w:val="clear" w:color="auto" w:fill="F2F2F2"/>
      </w:pPr>
      <w:r>
        <w:rPr>
          <w:rFonts w:ascii="Courier New" w:hAnsi="Courier New"/>
          <w:color w:val="1A1A1A"/>
          <w:sz w:val="18"/>
        </w:rPr>
        <w:t xml:space="preserve">    │   ├── client.py           # Synchronous KMIP 2.1 client</w:t>
      </w:r>
    </w:p>
    <w:p>
      <w:pPr>
        <w:spacing w:before="0" w:after="0"/>
        <w:ind w:left="227" w:right="227"/>
        <w:shd w:val="clear" w:color="auto" w:fill="F2F2F2"/>
      </w:pPr>
      <w:r>
        <w:rPr>
          <w:rFonts w:ascii="Courier New" w:hAnsi="Courier New"/>
          <w:color w:val="1A1A1A"/>
          <w:sz w:val="18"/>
        </w:rPr>
        <w:t xml:space="preserve">    │   └── demo.py             # End-to-end demo</w:t>
      </w:r>
    </w:p>
    <w:p>
      <w:pPr>
        <w:spacing w:before="0" w:after="0"/>
        <w:ind w:left="227" w:right="227"/>
        <w:shd w:val="clear" w:color="auto" w:fill="F2F2F2"/>
      </w:pPr>
      <w:r>
        <w:rPr>
          <w:rFonts w:ascii="Courier New" w:hAnsi="Courier New"/>
          <w:color w:val="1A1A1A"/>
          <w:sz w:val="18"/>
        </w:rPr>
        <w:t xml:space="preserve">    └── tests/</w:t>
      </w:r>
    </w:p>
    <w:p>
      <w:pPr>
        <w:spacing w:before="0" w:after="0"/>
        <w:ind w:left="227" w:right="227"/>
        <w:shd w:val="clear" w:color="auto" w:fill="F2F2F2"/>
      </w:pPr>
      <w:r>
        <w:rPr>
          <w:rFonts w:ascii="Courier New" w:hAnsi="Courier New"/>
          <w:color w:val="1A1A1A"/>
          <w:sz w:val="18"/>
        </w:rPr>
        <w:t xml:space="preserve">        ├── conftest.py         # Shared fixtures</w:t>
      </w:r>
    </w:p>
    <w:p>
      <w:pPr>
        <w:spacing w:before="0" w:after="0"/>
        <w:ind w:left="227" w:right="227"/>
        <w:shd w:val="clear" w:color="auto" w:fill="F2F2F2"/>
      </w:pPr>
      <w:r>
        <w:rPr>
          <w:rFonts w:ascii="Courier New" w:hAnsi="Courier New"/>
          <w:color w:val="1A1A1A"/>
          <w:sz w:val="18"/>
        </w:rPr>
        <w:t xml:space="preserve">        ├── test_ttlv.py              #  22 TTLV unit tests</w:t>
      </w:r>
    </w:p>
    <w:p>
      <w:pPr>
        <w:spacing w:before="0" w:after="0"/>
        <w:ind w:left="227" w:right="227"/>
        <w:shd w:val="clear" w:color="auto" w:fill="F2F2F2"/>
      </w:pPr>
      <w:r>
        <w:rPr>
          <w:rFonts w:ascii="Courier New" w:hAnsi="Courier New"/>
          <w:color w:val="1A1A1A"/>
          <w:sz w:val="18"/>
        </w:rPr>
        <w:t xml:space="preserve">        ├── test_lifecycle.py         #  26 lifecycle state-machine tests</w:t>
      </w:r>
    </w:p>
    <w:p>
      <w:pPr>
        <w:spacing w:before="0" w:after="0"/>
        <w:ind w:left="227" w:right="227"/>
        <w:shd w:val="clear" w:color="auto" w:fill="F2F2F2"/>
      </w:pPr>
      <w:r>
        <w:rPr>
          <w:rFonts w:ascii="Courier New" w:hAnsi="Courier New"/>
          <w:color w:val="1A1A1A"/>
          <w:sz w:val="18"/>
        </w:rPr>
        <w:t xml:space="preserve">        ├── test_metadata.py          #  18 metadata store unit tests</w:t>
      </w:r>
    </w:p>
    <w:p>
      <w:pPr>
        <w:spacing w:before="0" w:after="0"/>
        <w:ind w:left="227" w:right="227"/>
        <w:shd w:val="clear" w:color="auto" w:fill="F2F2F2"/>
      </w:pPr>
      <w:r>
        <w:rPr>
          <w:rFonts w:ascii="Courier New" w:hAnsi="Courier New"/>
          <w:color w:val="1A1A1A"/>
          <w:sz w:val="18"/>
        </w:rPr>
        <w:t xml:space="preserve">        ├── test_operations.py        #   8 operation integration tests</w:t>
      </w:r>
    </w:p>
    <w:p>
      <w:pPr>
        <w:spacing w:before="0" w:after="0"/>
        <w:ind w:left="227" w:right="227"/>
        <w:shd w:val="clear" w:color="auto" w:fill="F2F2F2"/>
      </w:pPr>
      <w:r>
        <w:rPr>
          <w:rFonts w:ascii="Courier New" w:hAnsi="Courier New"/>
          <w:color w:val="1A1A1A"/>
          <w:sz w:val="18"/>
        </w:rPr>
        <w:t xml:space="preserve">        ├── test_conformance.py       #  48 OASIS KMIP conformance tests</w:t>
      </w:r>
    </w:p>
    <w:p>
      <w:pPr>
        <w:spacing w:before="0" w:after="0"/>
        <w:ind w:left="227" w:right="227"/>
        <w:shd w:val="clear" w:color="auto" w:fill="F2F2F2"/>
      </w:pPr>
      <w:r>
        <w:rPr>
          <w:rFonts w:ascii="Courier New" w:hAnsi="Courier New"/>
          <w:color w:val="1A1A1A"/>
          <w:sz w:val="18"/>
        </w:rPr>
        <w:t xml:space="preserve">        ├── test_governance.py        #  48 governance tests: cryptoperiod, dual</w:t>
      </w:r>
    </w:p>
    <w:p>
      <w:pPr>
        <w:spacing w:before="0" w:after="0"/>
        <w:ind w:left="227" w:right="227"/>
        <w:shd w:val="clear" w:color="auto" w:fill="F2F2F2"/>
      </w:pPr>
      <w:r>
        <w:rPr>
          <w:rFonts w:ascii="Courier New" w:hAnsi="Courier New"/>
          <w:color w:val="1A1A1A"/>
          <w:sz w:val="18"/>
        </w:rPr>
        <w:t xml:space="preserve">        │                             #   control, groups, role allowlists</w:t>
      </w:r>
    </w:p>
    <w:p>
      <w:pPr>
        <w:spacing w:before="0" w:after="0"/>
        <w:ind w:left="227" w:right="227"/>
        <w:shd w:val="clear" w:color="auto" w:fill="F2F2F2"/>
      </w:pPr>
      <w:r>
        <w:rPr>
          <w:rFonts w:ascii="Courier New" w:hAnsi="Courier New"/>
          <w:color w:val="1A1A1A"/>
          <w:sz w:val="18"/>
        </w:rPr>
        <w:t xml:space="preserve">        └── test_extended_coverage.py # 641 live tests: every operation, algorithm</w:t>
      </w:r>
    </w:p>
    <w:p>
      <w:pPr>
        <w:spacing w:before="0" w:after="0"/>
        <w:ind w:left="227" w:right="227"/>
        <w:shd w:val="clear" w:color="auto" w:fill="F2F2F2"/>
      </w:pPr>
      <w:r>
        <w:rPr>
          <w:rFonts w:ascii="Courier New" w:hAnsi="Courier New"/>
          <w:color w:val="1A1A1A"/>
          <w:sz w:val="18"/>
        </w:rPr>
        <w:t xml:space="preserve">                                      #  coverage, error paths, access control,</w:t>
      </w:r>
    </w:p>
    <w:p>
      <w:pPr>
        <w:spacing w:before="0" w:after="0"/>
        <w:ind w:left="227" w:right="227"/>
        <w:shd w:val="clear" w:color="auto" w:fill="F2F2F2"/>
      </w:pPr>
      <w:r>
        <w:rPr>
          <w:rFonts w:ascii="Courier New" w:hAnsi="Courier New"/>
          <w:color w:val="1A1A1A"/>
          <w:sz w:val="18"/>
        </w:rPr>
        <w:t xml:space="preserve">                                      #  session concurrency</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11  Quick-Reference Command Summary</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Goal</w:t>
            </w:r>
          </w:p>
        </w:tc>
        <w:tc>
          <w:tcPr>
            <w:tcW w:type="dxa" w:w="6803"/>
            <w:shd w:val="clear" w:color="auto" w:fill="1F3964"/>
            <w:vAlign w:val="center"/>
          </w:tcPr>
          <w:p>
            <w:pPr>
              <w:spacing w:before="40" w:after="40"/>
            </w:pPr>
            <w:r>
              <w:rPr>
                <w:rFonts w:ascii="Calibri" w:hAnsi="Calibri"/>
                <w:b/>
                <w:color w:val="FFFFFF"/>
                <w:sz w:val="20"/>
              </w:rPr>
              <w:t>Command</w:t>
            </w:r>
          </w:p>
        </w:tc>
      </w:tr>
      <w:tr>
        <w:tc>
          <w:tcPr>
            <w:tcW w:type="dxa" w:w="3402"/>
            <w:shd w:val="clear" w:color="auto" w:fill="F5F8FF"/>
            <w:vAlign w:val="center"/>
          </w:tcPr>
          <w:p>
            <w:pPr>
              <w:spacing w:before="20" w:after="20"/>
            </w:pPr>
            <w:r>
              <w:rPr>
                <w:rFonts w:ascii="Calibri" w:hAnsi="Calibri"/>
                <w:sz w:val="20"/>
              </w:rPr>
              <w:t>Install all dependencies</w:t>
            </w:r>
          </w:p>
        </w:tc>
        <w:tc>
          <w:tcPr>
            <w:tcW w:type="dxa" w:w="6803"/>
            <w:shd w:val="clear" w:color="auto" w:fill="F5F8FF"/>
            <w:vAlign w:val="center"/>
          </w:tcPr>
          <w:p>
            <w:pPr>
              <w:spacing w:before="20" w:after="20"/>
            </w:pPr>
            <w:r>
              <w:rPr>
                <w:rFonts w:ascii="Courier New" w:hAnsi="Courier New"/>
                <w:sz w:val="20"/>
              </w:rPr>
              <w:t>pip install -e '.[dev]'</w:t>
            </w:r>
          </w:p>
        </w:tc>
      </w:tr>
      <w:tr>
        <w:tc>
          <w:tcPr>
            <w:tcW w:type="dxa" w:w="3402"/>
            <w:vAlign w:val="center"/>
          </w:tcPr>
          <w:p>
            <w:pPr>
              <w:spacing w:before="20" w:after="20"/>
            </w:pPr>
            <w:r>
              <w:rPr>
                <w:rFonts w:ascii="Calibri" w:hAnsi="Calibri"/>
                <w:sz w:val="20"/>
              </w:rPr>
              <w:t>Run the full test suite</w:t>
            </w:r>
          </w:p>
        </w:tc>
        <w:tc>
          <w:tcPr>
            <w:tcW w:type="dxa" w:w="6803"/>
            <w:vAlign w:val="center"/>
          </w:tcPr>
          <w:p>
            <w:pPr>
              <w:spacing w:before="20" w:after="20"/>
            </w:pPr>
            <w:r>
              <w:rPr>
                <w:rFonts w:ascii="Courier New" w:hAnsi="Courier New"/>
                <w:sz w:val="20"/>
              </w:rPr>
              <w:t>pytest</w:t>
            </w:r>
          </w:p>
        </w:tc>
      </w:tr>
      <w:tr>
        <w:tc>
          <w:tcPr>
            <w:tcW w:type="dxa" w:w="3402"/>
            <w:shd w:val="clear" w:color="auto" w:fill="F5F8FF"/>
            <w:vAlign w:val="center"/>
          </w:tcPr>
          <w:p>
            <w:pPr>
              <w:spacing w:before="20" w:after="20"/>
            </w:pPr>
            <w:r>
              <w:rPr>
                <w:rFonts w:ascii="Calibri" w:hAnsi="Calibri"/>
                <w:sz w:val="20"/>
              </w:rPr>
              <w:t>Run with verbose output</w:t>
            </w:r>
          </w:p>
        </w:tc>
        <w:tc>
          <w:tcPr>
            <w:tcW w:type="dxa" w:w="6803"/>
            <w:shd w:val="clear" w:color="auto" w:fill="F5F8FF"/>
            <w:vAlign w:val="center"/>
          </w:tcPr>
          <w:p>
            <w:pPr>
              <w:spacing w:before="20" w:after="20"/>
            </w:pPr>
            <w:r>
              <w:rPr>
                <w:rFonts w:ascii="Courier New" w:hAnsi="Courier New"/>
                <w:sz w:val="20"/>
              </w:rPr>
              <w:t>pytest -v</w:t>
            </w:r>
          </w:p>
        </w:tc>
      </w:tr>
      <w:tr>
        <w:tc>
          <w:tcPr>
            <w:tcW w:type="dxa" w:w="3402"/>
            <w:vAlign w:val="center"/>
          </w:tcPr>
          <w:p>
            <w:pPr>
              <w:spacing w:before="20" w:after="20"/>
            </w:pPr>
            <w:r>
              <w:rPr>
                <w:rFonts w:ascii="Calibri" w:hAnsi="Calibri"/>
                <w:sz w:val="20"/>
              </w:rPr>
              <w:t>Run unit tests only (no HSM)</w:t>
            </w:r>
          </w:p>
        </w:tc>
        <w:tc>
          <w:tcPr>
            <w:tcW w:type="dxa" w:w="6803"/>
            <w:vAlign w:val="center"/>
          </w:tcPr>
          <w:p>
            <w:pPr>
              <w:spacing w:before="20" w:after="20"/>
            </w:pPr>
            <w:r>
              <w:rPr>
                <w:rFonts w:ascii="Courier New" w:hAnsi="Courier New"/>
                <w:sz w:val="20"/>
              </w:rPr>
              <w:t>pytest kmip_pkcs11/tests/test_ttlv.py kmip_pkcs11/tests/test_lifecycle.py kmip_pkcs11/tests/test_metadata.py</w:t>
            </w:r>
          </w:p>
        </w:tc>
      </w:tr>
      <w:tr>
        <w:tc>
          <w:tcPr>
            <w:tcW w:type="dxa" w:w="3402"/>
            <w:shd w:val="clear" w:color="auto" w:fill="F5F8FF"/>
            <w:vAlign w:val="center"/>
          </w:tcPr>
          <w:p>
            <w:pPr>
              <w:spacing w:before="20" w:after="20"/>
            </w:pPr>
            <w:r>
              <w:rPr>
                <w:rFonts w:ascii="Calibri" w:hAnsi="Calibri"/>
                <w:sz w:val="20"/>
              </w:rPr>
              <w:t>Run a specific test class</w:t>
            </w:r>
          </w:p>
        </w:tc>
        <w:tc>
          <w:tcPr>
            <w:tcW w:type="dxa" w:w="6803"/>
            <w:shd w:val="clear" w:color="auto" w:fill="F5F8FF"/>
            <w:vAlign w:val="center"/>
          </w:tcPr>
          <w:p>
            <w:pPr>
              <w:spacing w:before="20" w:after="20"/>
            </w:pPr>
            <w:r>
              <w:rPr>
                <w:rFonts w:ascii="Courier New" w:hAnsi="Courier New"/>
                <w:sz w:val="20"/>
              </w:rPr>
              <w:t>pytest -k TestCreate -v</w:t>
            </w:r>
          </w:p>
        </w:tc>
      </w:tr>
      <w:tr>
        <w:tc>
          <w:tcPr>
            <w:tcW w:type="dxa" w:w="3402"/>
            <w:vAlign w:val="center"/>
          </w:tcPr>
          <w:p>
            <w:pPr>
              <w:spacing w:before="20" w:after="20"/>
            </w:pPr>
            <w:r>
              <w:rPr>
                <w:rFonts w:ascii="Calibri" w:hAnsi="Calibri"/>
                <w:sz w:val="20"/>
              </w:rPr>
              <w:t>Run a specific test method</w:t>
            </w:r>
          </w:p>
        </w:tc>
        <w:tc>
          <w:tcPr>
            <w:tcW w:type="dxa" w:w="6803"/>
            <w:vAlign w:val="center"/>
          </w:tcPr>
          <w:p>
            <w:pPr>
              <w:spacing w:before="20" w:after="20"/>
            </w:pPr>
            <w:r>
              <w:rPr>
                <w:rFonts w:ascii="Courier New" w:hAnsi="Courier New"/>
                <w:sz w:val="20"/>
              </w:rPr>
              <w:t>pytest kmip_pkcs11/tests/test_conformance.py::TestCreate::test_create_aes256_returns_uid -v</w:t>
            </w:r>
          </w:p>
        </w:tc>
      </w:tr>
      <w:tr>
        <w:tc>
          <w:tcPr>
            <w:tcW w:type="dxa" w:w="3402"/>
            <w:shd w:val="clear" w:color="auto" w:fill="F5F8FF"/>
            <w:vAlign w:val="center"/>
          </w:tcPr>
          <w:p>
            <w:pPr>
              <w:spacing w:before="20" w:after="20"/>
            </w:pPr>
            <w:r>
              <w:rPr>
                <w:rFonts w:ascii="Calibri" w:hAnsi="Calibri"/>
                <w:sz w:val="20"/>
              </w:rPr>
              <w:t>Stop on first failure</w:t>
            </w:r>
          </w:p>
        </w:tc>
        <w:tc>
          <w:tcPr>
            <w:tcW w:type="dxa" w:w="6803"/>
            <w:shd w:val="clear" w:color="auto" w:fill="F5F8FF"/>
            <w:vAlign w:val="center"/>
          </w:tcPr>
          <w:p>
            <w:pPr>
              <w:spacing w:before="20" w:after="20"/>
            </w:pPr>
            <w:r>
              <w:rPr>
                <w:rFonts w:ascii="Courier New" w:hAnsi="Courier New"/>
                <w:sz w:val="20"/>
              </w:rPr>
              <w:t>pytest -x</w:t>
            </w:r>
          </w:p>
        </w:tc>
      </w:tr>
      <w:tr>
        <w:tc>
          <w:tcPr>
            <w:tcW w:type="dxa" w:w="3402"/>
            <w:vAlign w:val="center"/>
          </w:tcPr>
          <w:p>
            <w:pPr>
              <w:spacing w:before="20" w:after="20"/>
            </w:pPr>
            <w:r>
              <w:rPr>
                <w:rFonts w:ascii="Calibri" w:hAnsi="Calibri"/>
                <w:sz w:val="20"/>
              </w:rPr>
              <w:t>Re-run only last failures</w:t>
            </w:r>
          </w:p>
        </w:tc>
        <w:tc>
          <w:tcPr>
            <w:tcW w:type="dxa" w:w="6803"/>
            <w:vAlign w:val="center"/>
          </w:tcPr>
          <w:p>
            <w:pPr>
              <w:spacing w:before="20" w:after="20"/>
            </w:pPr>
            <w:r>
              <w:rPr>
                <w:rFonts w:ascii="Courier New" w:hAnsi="Courier New"/>
                <w:sz w:val="20"/>
              </w:rPr>
              <w:t>pytest --lf</w:t>
            </w:r>
          </w:p>
        </w:tc>
      </w:tr>
      <w:tr>
        <w:tc>
          <w:tcPr>
            <w:tcW w:type="dxa" w:w="3402"/>
            <w:shd w:val="clear" w:color="auto" w:fill="F5F8FF"/>
            <w:vAlign w:val="center"/>
          </w:tcPr>
          <w:p>
            <w:pPr>
              <w:spacing w:before="20" w:after="20"/>
            </w:pPr>
            <w:r>
              <w:rPr>
                <w:rFonts w:ascii="Calibri" w:hAnsi="Calibri"/>
                <w:sz w:val="20"/>
              </w:rPr>
              <w:t>Terminal coverage report</w:t>
            </w:r>
          </w:p>
        </w:tc>
        <w:tc>
          <w:tcPr>
            <w:tcW w:type="dxa" w:w="6803"/>
            <w:shd w:val="clear" w:color="auto" w:fill="F5F8FF"/>
            <w:vAlign w:val="center"/>
          </w:tcPr>
          <w:p>
            <w:pPr>
              <w:spacing w:before="20" w:after="20"/>
            </w:pPr>
            <w:r>
              <w:rPr>
                <w:rFonts w:ascii="Courier New" w:hAnsi="Courier New"/>
                <w:sz w:val="20"/>
              </w:rPr>
              <w:t>python -m pytest -p pytest_cov --cov=kmip_pkcs11 --cov-report=term-missing</w:t>
            </w:r>
          </w:p>
        </w:tc>
      </w:tr>
      <w:tr>
        <w:tc>
          <w:tcPr>
            <w:tcW w:type="dxa" w:w="3402"/>
            <w:vAlign w:val="center"/>
          </w:tcPr>
          <w:p>
            <w:pPr>
              <w:spacing w:before="20" w:after="20"/>
            </w:pPr>
            <w:r>
              <w:rPr>
                <w:rFonts w:ascii="Calibri" w:hAnsi="Calibri"/>
                <w:sz w:val="20"/>
              </w:rPr>
              <w:t>HTML coverage report</w:t>
            </w:r>
          </w:p>
        </w:tc>
        <w:tc>
          <w:tcPr>
            <w:tcW w:type="dxa" w:w="6803"/>
            <w:vAlign w:val="center"/>
          </w:tcPr>
          <w:p>
            <w:pPr>
              <w:spacing w:before="20" w:after="20"/>
            </w:pPr>
            <w:r>
              <w:rPr>
                <w:rFonts w:ascii="Courier New" w:hAnsi="Courier New"/>
                <w:sz w:val="20"/>
              </w:rPr>
              <w:t>python -m pytest -p pytest_cov --cov=kmip_pkcs11 --cov-report=html:coverage_html</w:t>
            </w:r>
          </w:p>
        </w:tc>
      </w:tr>
      <w:tr>
        <w:tc>
          <w:tcPr>
            <w:tcW w:type="dxa" w:w="3402"/>
            <w:shd w:val="clear" w:color="auto" w:fill="F5F8FF"/>
            <w:vAlign w:val="center"/>
          </w:tcPr>
          <w:p>
            <w:pPr>
              <w:spacing w:before="20" w:after="20"/>
            </w:pPr>
            <w:r>
              <w:rPr>
                <w:rFonts w:ascii="Calibri" w:hAnsi="Calibri"/>
                <w:sz w:val="20"/>
              </w:rPr>
              <w:t>Run the demo script</w:t>
            </w:r>
          </w:p>
        </w:tc>
        <w:tc>
          <w:tcPr>
            <w:tcW w:type="dxa" w:w="6803"/>
            <w:shd w:val="clear" w:color="auto" w:fill="F5F8FF"/>
            <w:vAlign w:val="center"/>
          </w:tcPr>
          <w:p>
            <w:pPr>
              <w:spacing w:before="20" w:after="20"/>
            </w:pPr>
            <w:r>
              <w:rPr>
                <w:rFonts w:ascii="Courier New" w:hAnsi="Courier New"/>
                <w:sz w:val="20"/>
              </w:rPr>
              <w:t>python -m kmip_pkcs11.test_app.demo</w:t>
            </w:r>
          </w:p>
        </w:tc>
      </w:tr>
    </w:tbl>
    <w:p/>
    <w:p/>
    <w:p>
      <w:pPr>
        <w:jc w:val="center"/>
      </w:pPr>
      <w:r>
        <w:rPr>
          <w:rFonts w:ascii="Calibri" w:hAnsi="Calibri"/>
          <w:color w:val="909090"/>
          <w:sz w:val="18"/>
        </w:rPr>
        <w:t>KMIP on PKCS#11  ·  Installation &amp; Test Guide  ·  Generated 2026-08-18</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