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CC3" w:rsidRDefault="001653A8" w:rsidP="001653A8">
      <w:pPr>
        <w:jc w:val="center"/>
        <w:rPr>
          <w:rFonts w:ascii="Times New Roman" w:hAnsi="Times New Roman" w:cs="Times New Roman"/>
          <w:sz w:val="32"/>
          <w:szCs w:val="32"/>
        </w:rPr>
      </w:pPr>
      <w:r>
        <w:rPr>
          <w:rFonts w:ascii="Times New Roman" w:hAnsi="Times New Roman" w:cs="Times New Roman"/>
          <w:sz w:val="32"/>
          <w:szCs w:val="32"/>
        </w:rPr>
        <w:t>Quadrature Amplitude Modulation</w:t>
      </w:r>
    </w:p>
    <w:p w:rsidR="001653A8" w:rsidRDefault="001653A8" w:rsidP="001653A8">
      <w:pPr>
        <w:jc w:val="center"/>
        <w:rPr>
          <w:rFonts w:ascii="Times New Roman" w:hAnsi="Times New Roman" w:cs="Times New Roman"/>
          <w:sz w:val="32"/>
          <w:szCs w:val="32"/>
        </w:rPr>
      </w:pPr>
      <w:r>
        <w:rPr>
          <w:rFonts w:ascii="Times New Roman" w:hAnsi="Times New Roman" w:cs="Times New Roman"/>
          <w:sz w:val="32"/>
          <w:szCs w:val="32"/>
        </w:rPr>
        <w:t>(QAM)</w:t>
      </w:r>
    </w:p>
    <w:p w:rsidR="00757389" w:rsidRDefault="00757389" w:rsidP="001653A8">
      <w:pPr>
        <w:jc w:val="center"/>
        <w:rPr>
          <w:rFonts w:ascii="Times New Roman" w:hAnsi="Times New Roman" w:cs="Times New Roman"/>
          <w:sz w:val="32"/>
          <w:szCs w:val="32"/>
        </w:rPr>
      </w:pPr>
    </w:p>
    <w:p w:rsidR="009D542A" w:rsidRDefault="007F0CF1" w:rsidP="009D542A">
      <w:pPr>
        <w:jc w:val="center"/>
        <w:rPr>
          <w:rFonts w:ascii="Times New Roman" w:hAnsi="Times New Roman" w:cs="Times New Roman"/>
          <w:sz w:val="28"/>
          <w:szCs w:val="32"/>
        </w:rPr>
      </w:pPr>
      <w:r w:rsidRPr="009D542A">
        <w:rPr>
          <w:rFonts w:ascii="Times New Roman" w:hAnsi="Times New Roman" w:cs="Times New Roman"/>
          <w:sz w:val="28"/>
          <w:szCs w:val="32"/>
        </w:rPr>
        <w:t>Group Number: 25</w:t>
      </w:r>
    </w:p>
    <w:p w:rsidR="00757389" w:rsidRPr="009D542A" w:rsidRDefault="00757389" w:rsidP="009D542A">
      <w:pPr>
        <w:jc w:val="center"/>
        <w:rPr>
          <w:rFonts w:ascii="Times New Roman" w:hAnsi="Times New Roman" w:cs="Times New Roman"/>
          <w:sz w:val="28"/>
          <w:szCs w:val="32"/>
        </w:rPr>
      </w:pPr>
    </w:p>
    <w:p w:rsidR="007F0CF1" w:rsidRPr="009D542A" w:rsidRDefault="007F0CF1" w:rsidP="001653A8">
      <w:pPr>
        <w:jc w:val="center"/>
        <w:rPr>
          <w:rFonts w:ascii="Times New Roman" w:hAnsi="Times New Roman" w:cs="Times New Roman"/>
          <w:sz w:val="28"/>
          <w:szCs w:val="32"/>
        </w:rPr>
      </w:pPr>
      <w:r w:rsidRPr="009D542A">
        <w:rPr>
          <w:rFonts w:ascii="Times New Roman" w:hAnsi="Times New Roman" w:cs="Times New Roman"/>
          <w:sz w:val="28"/>
          <w:szCs w:val="32"/>
        </w:rPr>
        <w:t>Group Members:</w:t>
      </w:r>
    </w:p>
    <w:p w:rsidR="007F0CF1" w:rsidRPr="009D542A" w:rsidRDefault="00BA683D" w:rsidP="00BA683D">
      <w:pPr>
        <w:ind w:left="2880" w:firstLine="720"/>
        <w:rPr>
          <w:rFonts w:ascii="Times New Roman" w:hAnsi="Times New Roman" w:cs="Times New Roman"/>
          <w:sz w:val="24"/>
          <w:szCs w:val="32"/>
        </w:rPr>
      </w:pPr>
      <w:r>
        <w:rPr>
          <w:rFonts w:ascii="Times New Roman" w:hAnsi="Times New Roman" w:cs="Times New Roman"/>
          <w:sz w:val="24"/>
          <w:szCs w:val="32"/>
        </w:rPr>
        <w:t xml:space="preserve"> </w:t>
      </w:r>
      <w:r w:rsidR="007F0CF1" w:rsidRPr="009D542A">
        <w:rPr>
          <w:rFonts w:ascii="Times New Roman" w:hAnsi="Times New Roman" w:cs="Times New Roman"/>
          <w:sz w:val="24"/>
          <w:szCs w:val="32"/>
        </w:rPr>
        <w:t xml:space="preserve">Mihir </w:t>
      </w:r>
      <w:r w:rsidRPr="009D542A">
        <w:rPr>
          <w:rFonts w:ascii="Times New Roman" w:hAnsi="Times New Roman" w:cs="Times New Roman"/>
          <w:sz w:val="24"/>
          <w:szCs w:val="32"/>
        </w:rPr>
        <w:t>Gajjar</w:t>
      </w:r>
      <w:r>
        <w:rPr>
          <w:rFonts w:ascii="Times New Roman" w:hAnsi="Times New Roman" w:cs="Times New Roman"/>
          <w:sz w:val="24"/>
          <w:szCs w:val="32"/>
        </w:rPr>
        <w:t xml:space="preserve"> –  </w:t>
      </w:r>
      <w:r w:rsidR="007F0CF1" w:rsidRPr="009D542A">
        <w:rPr>
          <w:rFonts w:ascii="Times New Roman" w:hAnsi="Times New Roman" w:cs="Times New Roman"/>
          <w:sz w:val="24"/>
          <w:szCs w:val="32"/>
        </w:rPr>
        <w:t>1401076</w:t>
      </w:r>
    </w:p>
    <w:p w:rsidR="007F0CF1" w:rsidRPr="009D542A" w:rsidRDefault="00BA683D" w:rsidP="001653A8">
      <w:pPr>
        <w:jc w:val="center"/>
        <w:rPr>
          <w:rFonts w:ascii="Times New Roman" w:hAnsi="Times New Roman" w:cs="Times New Roman"/>
          <w:sz w:val="24"/>
          <w:szCs w:val="32"/>
        </w:rPr>
      </w:pPr>
      <w:r>
        <w:rPr>
          <w:rFonts w:ascii="Times New Roman" w:hAnsi="Times New Roman" w:cs="Times New Roman"/>
          <w:sz w:val="24"/>
          <w:szCs w:val="32"/>
        </w:rPr>
        <w:t xml:space="preserve">      </w:t>
      </w:r>
      <w:r w:rsidR="007F0CF1" w:rsidRPr="009D542A">
        <w:rPr>
          <w:rFonts w:ascii="Times New Roman" w:hAnsi="Times New Roman" w:cs="Times New Roman"/>
          <w:sz w:val="24"/>
          <w:szCs w:val="32"/>
        </w:rPr>
        <w:t xml:space="preserve">Ravi </w:t>
      </w:r>
      <w:proofErr w:type="spellStart"/>
      <w:r w:rsidR="007F0CF1" w:rsidRPr="009D542A">
        <w:rPr>
          <w:rFonts w:ascii="Times New Roman" w:hAnsi="Times New Roman" w:cs="Times New Roman"/>
          <w:sz w:val="24"/>
          <w:szCs w:val="32"/>
        </w:rPr>
        <w:t>Limbad</w:t>
      </w:r>
      <w:proofErr w:type="spellEnd"/>
      <w:r>
        <w:rPr>
          <w:rFonts w:ascii="Times New Roman" w:hAnsi="Times New Roman" w:cs="Times New Roman"/>
          <w:sz w:val="24"/>
          <w:szCs w:val="32"/>
        </w:rPr>
        <w:t xml:space="preserve"> – </w:t>
      </w:r>
      <w:r w:rsidR="007F0CF1" w:rsidRPr="009D542A">
        <w:rPr>
          <w:rFonts w:ascii="Times New Roman" w:hAnsi="Times New Roman" w:cs="Times New Roman"/>
          <w:sz w:val="24"/>
          <w:szCs w:val="32"/>
        </w:rPr>
        <w:t>1401077</w:t>
      </w:r>
      <w:bookmarkStart w:id="0" w:name="_GoBack"/>
      <w:bookmarkEnd w:id="0"/>
    </w:p>
    <w:p w:rsidR="007F0CF1" w:rsidRPr="009D542A" w:rsidRDefault="00125F32" w:rsidP="001653A8">
      <w:pPr>
        <w:jc w:val="center"/>
        <w:rPr>
          <w:rFonts w:ascii="Times New Roman" w:hAnsi="Times New Roman" w:cs="Times New Roman"/>
          <w:sz w:val="24"/>
          <w:szCs w:val="32"/>
        </w:rPr>
      </w:pPr>
      <w:r>
        <w:rPr>
          <w:rFonts w:ascii="Times New Roman" w:hAnsi="Times New Roman" w:cs="Times New Roman"/>
          <w:sz w:val="24"/>
          <w:szCs w:val="32"/>
        </w:rPr>
        <w:t xml:space="preserve">   </w:t>
      </w:r>
      <w:r w:rsidR="00BA683D">
        <w:rPr>
          <w:rFonts w:ascii="Times New Roman" w:hAnsi="Times New Roman" w:cs="Times New Roman"/>
          <w:sz w:val="24"/>
          <w:szCs w:val="32"/>
        </w:rPr>
        <w:t xml:space="preserve">     </w:t>
      </w:r>
      <w:proofErr w:type="spellStart"/>
      <w:r w:rsidR="00BA683D">
        <w:rPr>
          <w:rFonts w:ascii="Times New Roman" w:hAnsi="Times New Roman" w:cs="Times New Roman"/>
          <w:sz w:val="24"/>
          <w:szCs w:val="32"/>
        </w:rPr>
        <w:t>Kedar</w:t>
      </w:r>
      <w:proofErr w:type="spellEnd"/>
      <w:r w:rsidR="00BA683D">
        <w:rPr>
          <w:rFonts w:ascii="Times New Roman" w:hAnsi="Times New Roman" w:cs="Times New Roman"/>
          <w:sz w:val="24"/>
          <w:szCs w:val="32"/>
        </w:rPr>
        <w:t xml:space="preserve"> Acharya </w:t>
      </w:r>
      <w:r w:rsidR="007F0CF1" w:rsidRPr="009D542A">
        <w:rPr>
          <w:rFonts w:ascii="Times New Roman" w:hAnsi="Times New Roman" w:cs="Times New Roman"/>
          <w:sz w:val="24"/>
          <w:szCs w:val="32"/>
        </w:rPr>
        <w:t>– 1401081</w:t>
      </w:r>
    </w:p>
    <w:p w:rsidR="00A76BAC" w:rsidRDefault="00125F32" w:rsidP="00A76BAC">
      <w:pPr>
        <w:jc w:val="center"/>
        <w:rPr>
          <w:rFonts w:ascii="Times New Roman" w:hAnsi="Times New Roman" w:cs="Times New Roman"/>
          <w:sz w:val="24"/>
          <w:szCs w:val="32"/>
        </w:rPr>
      </w:pPr>
      <w:r>
        <w:rPr>
          <w:rFonts w:ascii="Times New Roman" w:hAnsi="Times New Roman" w:cs="Times New Roman"/>
          <w:sz w:val="24"/>
          <w:szCs w:val="32"/>
        </w:rPr>
        <w:t xml:space="preserve">    </w:t>
      </w:r>
      <w:r w:rsidR="00BA683D">
        <w:rPr>
          <w:rFonts w:ascii="Times New Roman" w:hAnsi="Times New Roman" w:cs="Times New Roman"/>
          <w:sz w:val="24"/>
          <w:szCs w:val="32"/>
        </w:rPr>
        <w:t xml:space="preserve">     </w:t>
      </w:r>
      <w:proofErr w:type="spellStart"/>
      <w:r w:rsidR="00BA683D">
        <w:rPr>
          <w:rFonts w:ascii="Times New Roman" w:hAnsi="Times New Roman" w:cs="Times New Roman"/>
          <w:sz w:val="24"/>
          <w:szCs w:val="32"/>
        </w:rPr>
        <w:t>Shloak</w:t>
      </w:r>
      <w:proofErr w:type="spellEnd"/>
      <w:r w:rsidR="00BA683D">
        <w:rPr>
          <w:rFonts w:ascii="Times New Roman" w:hAnsi="Times New Roman" w:cs="Times New Roman"/>
          <w:sz w:val="24"/>
          <w:szCs w:val="32"/>
        </w:rPr>
        <w:t xml:space="preserve"> Agarwal </w:t>
      </w:r>
      <w:r w:rsidR="007F0CF1" w:rsidRPr="009D542A">
        <w:rPr>
          <w:rFonts w:ascii="Times New Roman" w:hAnsi="Times New Roman" w:cs="Times New Roman"/>
          <w:sz w:val="24"/>
          <w:szCs w:val="32"/>
        </w:rPr>
        <w:t>– 1401105</w:t>
      </w:r>
    </w:p>
    <w:p w:rsidR="00757389" w:rsidRDefault="00757389" w:rsidP="00A76BAC">
      <w:pPr>
        <w:jc w:val="center"/>
        <w:rPr>
          <w:rFonts w:ascii="Times New Roman" w:hAnsi="Times New Roman" w:cs="Times New Roman"/>
          <w:sz w:val="24"/>
          <w:szCs w:val="32"/>
        </w:rPr>
      </w:pPr>
    </w:p>
    <w:p w:rsidR="00A76BAC" w:rsidRDefault="00A76BAC" w:rsidP="00A76BAC">
      <w:pPr>
        <w:rPr>
          <w:rFonts w:ascii="Times New Roman" w:hAnsi="Times New Roman" w:cs="Times New Roman"/>
          <w:sz w:val="28"/>
        </w:rPr>
      </w:pPr>
      <w:r w:rsidRPr="00A76BAC">
        <w:rPr>
          <w:rFonts w:ascii="Times New Roman" w:hAnsi="Times New Roman" w:cs="Times New Roman"/>
          <w:sz w:val="28"/>
        </w:rPr>
        <w:t>Name of the Instructor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76BAC">
        <w:rPr>
          <w:rFonts w:ascii="Times New Roman" w:hAnsi="Times New Roman" w:cs="Times New Roman"/>
          <w:sz w:val="28"/>
        </w:rPr>
        <w:t xml:space="preserve">Name of the </w:t>
      </w:r>
      <w:r>
        <w:rPr>
          <w:rFonts w:ascii="Times New Roman" w:hAnsi="Times New Roman" w:cs="Times New Roman"/>
          <w:sz w:val="28"/>
        </w:rPr>
        <w:t>Mentor</w:t>
      </w:r>
      <w:r>
        <w:rPr>
          <w:rFonts w:ascii="Times New Roman" w:hAnsi="Times New Roman" w:cs="Times New Roman"/>
          <w:sz w:val="28"/>
        </w:rPr>
        <w:tab/>
      </w:r>
    </w:p>
    <w:p w:rsidR="00A76BAC" w:rsidRDefault="00A76BAC" w:rsidP="00A76BAC">
      <w:pPr>
        <w:rPr>
          <w:rFonts w:ascii="Times New Roman" w:hAnsi="Times New Roman" w:cs="Times New Roman"/>
          <w:sz w:val="24"/>
        </w:rPr>
      </w:pPr>
      <w:r w:rsidRPr="00A76BAC">
        <w:rPr>
          <w:rFonts w:ascii="Times New Roman" w:hAnsi="Times New Roman" w:cs="Times New Roman"/>
          <w:sz w:val="24"/>
        </w:rPr>
        <w:t xml:space="preserve"> </w:t>
      </w:r>
      <w:r w:rsidR="009428E1">
        <w:rPr>
          <w:rFonts w:ascii="Times New Roman" w:hAnsi="Times New Roman" w:cs="Times New Roman"/>
          <w:sz w:val="24"/>
        </w:rPr>
        <w:t xml:space="preserve">    </w:t>
      </w:r>
      <w:r w:rsidRPr="00A76BAC">
        <w:rPr>
          <w:rFonts w:ascii="Times New Roman" w:hAnsi="Times New Roman" w:cs="Times New Roman"/>
          <w:sz w:val="24"/>
        </w:rPr>
        <w:t xml:space="preserve">Prof. Ashok </w:t>
      </w:r>
      <w:proofErr w:type="spellStart"/>
      <w:r w:rsidRPr="00A76BAC">
        <w:rPr>
          <w:rFonts w:ascii="Times New Roman" w:hAnsi="Times New Roman" w:cs="Times New Roman"/>
          <w:sz w:val="24"/>
        </w:rPr>
        <w:t>Ranade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Pr="00A76BAC">
        <w:rPr>
          <w:rFonts w:ascii="Times New Roman" w:hAnsi="Times New Roman" w:cs="Times New Roman"/>
          <w:sz w:val="24"/>
        </w:rPr>
        <w:t xml:space="preserve">Smit </w:t>
      </w:r>
      <w:proofErr w:type="spellStart"/>
      <w:r w:rsidRPr="00A76BAC">
        <w:rPr>
          <w:rFonts w:ascii="Times New Roman" w:hAnsi="Times New Roman" w:cs="Times New Roman"/>
          <w:sz w:val="24"/>
        </w:rPr>
        <w:t>Tripathi</w:t>
      </w:r>
      <w:proofErr w:type="spellEnd"/>
    </w:p>
    <w:p w:rsidR="00757389" w:rsidRDefault="00757389" w:rsidP="00A76BAC">
      <w:pPr>
        <w:rPr>
          <w:rFonts w:ascii="Times New Roman" w:hAnsi="Times New Roman" w:cs="Times New Roman"/>
          <w:sz w:val="24"/>
        </w:rPr>
      </w:pPr>
    </w:p>
    <w:p w:rsidR="00F53131" w:rsidRPr="00F53131" w:rsidRDefault="00F53131" w:rsidP="00F53131">
      <w:pPr>
        <w:rPr>
          <w:rFonts w:ascii="Times New Roman" w:hAnsi="Times New Roman" w:cs="Times New Roman"/>
          <w:sz w:val="28"/>
        </w:rPr>
      </w:pPr>
      <w:r>
        <w:rPr>
          <w:rFonts w:ascii="Times New Roman" w:hAnsi="Times New Roman" w:cs="Times New Roman"/>
          <w:sz w:val="28"/>
        </w:rPr>
        <w:t xml:space="preserve"> Quadrature Amplitude Modulation</w:t>
      </w:r>
      <w:r w:rsidRPr="00F53131">
        <w:rPr>
          <w:rFonts w:ascii="Times New Roman" w:hAnsi="Times New Roman" w:cs="Times New Roman"/>
          <w:sz w:val="28"/>
        </w:rPr>
        <w:t>:</w:t>
      </w:r>
    </w:p>
    <w:p w:rsidR="00F53131" w:rsidRPr="00F53131" w:rsidRDefault="00F53131" w:rsidP="00F53131">
      <w:pPr>
        <w:pStyle w:val="ListParagraph"/>
        <w:numPr>
          <w:ilvl w:val="0"/>
          <w:numId w:val="1"/>
        </w:numPr>
        <w:rPr>
          <w:rFonts w:ascii="Times New Roman" w:hAnsi="Times New Roman" w:cs="Times New Roman"/>
          <w:sz w:val="24"/>
        </w:rPr>
      </w:pPr>
      <w:r w:rsidRPr="00F53131">
        <w:rPr>
          <w:rFonts w:ascii="Times New Roman" w:hAnsi="Times New Roman" w:cs="Times New Roman"/>
          <w:sz w:val="24"/>
        </w:rPr>
        <w:t>Quadrature Amplitude Modulation</w:t>
      </w:r>
      <w:r>
        <w:rPr>
          <w:rFonts w:ascii="Times New Roman" w:hAnsi="Times New Roman" w:cs="Times New Roman"/>
          <w:sz w:val="24"/>
        </w:rPr>
        <w:t xml:space="preserve"> is a modulation scheme which</w:t>
      </w:r>
      <w:r w:rsidRPr="00F53131">
        <w:rPr>
          <w:rFonts w:ascii="Times New Roman" w:hAnsi="Times New Roman" w:cs="Times New Roman"/>
          <w:sz w:val="24"/>
        </w:rPr>
        <w:t xml:space="preserve"> conveys two analog message signals, or two digital bit streams, by changing (modulating) the amplitudes of two carrier waves, using the amplitude-shift keying(ASK) digital modulation scheme or amplitude modulation (AM) analog modulation scheme. The two carrier waves of the same frequency, usually sinusoids, are out of phase with each other by 90° and are thus called quadrature carriers or quadrature components — hence the name of the scheme. The modulated waves are summed, and the final waveform is a combination of both phase-shift keying (PSK) and amplitude-shift keying (ASK), or, in the analog case, of phase modulation (PM) and amplitude modulation. </w:t>
      </w:r>
    </w:p>
    <w:p w:rsidR="00F53131" w:rsidRDefault="00F53131" w:rsidP="00F53131">
      <w:pPr>
        <w:pStyle w:val="ListParagraph"/>
        <w:numPr>
          <w:ilvl w:val="0"/>
          <w:numId w:val="1"/>
        </w:numPr>
        <w:rPr>
          <w:rFonts w:ascii="Times New Roman" w:hAnsi="Times New Roman" w:cs="Times New Roman"/>
          <w:sz w:val="24"/>
        </w:rPr>
      </w:pPr>
      <w:r w:rsidRPr="00F53131">
        <w:rPr>
          <w:rFonts w:ascii="Times New Roman" w:hAnsi="Times New Roman" w:cs="Times New Roman"/>
          <w:sz w:val="24"/>
        </w:rPr>
        <w:t>QAM modulation is a combination of ASK and PSK. Both carrier waves are modulated by changing both their amplitude and phase.</w:t>
      </w:r>
    </w:p>
    <w:p w:rsidR="003109A1" w:rsidRPr="003109A1" w:rsidRDefault="003109A1" w:rsidP="003109A1">
      <w:pPr>
        <w:rPr>
          <w:rFonts w:ascii="Times New Roman" w:hAnsi="Times New Roman" w:cs="Times New Roman"/>
          <w:sz w:val="28"/>
        </w:rPr>
      </w:pPr>
      <w:r w:rsidRPr="003109A1">
        <w:rPr>
          <w:rFonts w:ascii="Times New Roman" w:hAnsi="Times New Roman" w:cs="Times New Roman"/>
          <w:sz w:val="28"/>
        </w:rPr>
        <w:t>QAM Modulation:</w:t>
      </w:r>
    </w:p>
    <w:p w:rsidR="003109A1" w:rsidRPr="003109A1" w:rsidRDefault="003109A1" w:rsidP="003109A1">
      <w:pPr>
        <w:pStyle w:val="ListParagraph"/>
        <w:numPr>
          <w:ilvl w:val="0"/>
          <w:numId w:val="2"/>
        </w:numPr>
        <w:rPr>
          <w:rFonts w:ascii="Times New Roman" w:hAnsi="Times New Roman" w:cs="Times New Roman"/>
          <w:sz w:val="24"/>
        </w:rPr>
      </w:pPr>
      <w:r w:rsidRPr="003109A1">
        <w:rPr>
          <w:rFonts w:ascii="Times New Roman" w:hAnsi="Times New Roman" w:cs="Times New Roman"/>
          <w:sz w:val="24"/>
        </w:rPr>
        <w:t>Quadrature amplitude modulation (QAM) requires changing the phase and amplitude of a carrier sine wave. One of the easiest ways to implement QAM with hardware is to generate and mix two sine waves that are 90 degrees out of phase with one another. Adjusting only the amplitude of either signal can affect the phase and amplitude of the resulting mixed signal.</w:t>
      </w:r>
    </w:p>
    <w:p w:rsidR="00F13BFC" w:rsidRPr="00F13BFC" w:rsidRDefault="00F13BFC" w:rsidP="00F13BFC">
      <w:pPr>
        <w:rPr>
          <w:rFonts w:ascii="Times New Roman" w:hAnsi="Times New Roman" w:cs="Times New Roman"/>
          <w:sz w:val="28"/>
        </w:rPr>
      </w:pPr>
      <w:r w:rsidRPr="00F13BFC">
        <w:rPr>
          <w:rFonts w:ascii="Times New Roman" w:hAnsi="Times New Roman" w:cs="Times New Roman"/>
          <w:sz w:val="28"/>
        </w:rPr>
        <w:lastRenderedPageBreak/>
        <w:t>QAM Demodulation:</w:t>
      </w:r>
    </w:p>
    <w:p w:rsidR="00F13BFC" w:rsidRPr="00F13BFC" w:rsidRDefault="00F13BFC" w:rsidP="00F13BFC">
      <w:pPr>
        <w:pStyle w:val="ListParagraph"/>
        <w:numPr>
          <w:ilvl w:val="0"/>
          <w:numId w:val="3"/>
        </w:numPr>
        <w:rPr>
          <w:rFonts w:ascii="Times New Roman" w:hAnsi="Times New Roman" w:cs="Times New Roman"/>
          <w:sz w:val="36"/>
        </w:rPr>
      </w:pPr>
      <w:r w:rsidRPr="00F13BFC">
        <w:rPr>
          <w:rFonts w:ascii="Times New Roman" w:hAnsi="Times New Roman" w:cs="Times New Roman"/>
          <w:sz w:val="24"/>
        </w:rPr>
        <w:t>At the receiver, the two modulating signals can be demodulated using a demodulator. Such a receiver multiplies the received signal separately with both a cosine and sine signal to produce the received estimates of </w:t>
      </w:r>
      <w:r w:rsidR="007C0EF8">
        <w:rPr>
          <w:rFonts w:ascii="Times New Roman" w:hAnsi="Times New Roman" w:cs="Times New Roman"/>
          <w:noProof/>
          <w:sz w:val="24"/>
        </w:rPr>
        <w:t>I(t)</w:t>
      </w:r>
      <w:r w:rsidRPr="00F13BFC">
        <w:rPr>
          <w:rFonts w:ascii="Times New Roman" w:hAnsi="Times New Roman" w:cs="Times New Roman"/>
          <w:sz w:val="24"/>
        </w:rPr>
        <w:t> and </w:t>
      </w:r>
      <w:r w:rsidR="007C0EF8">
        <w:rPr>
          <w:rFonts w:ascii="Times New Roman" w:hAnsi="Times New Roman" w:cs="Times New Roman"/>
          <w:noProof/>
          <w:sz w:val="24"/>
        </w:rPr>
        <w:t>Q(t)</w:t>
      </w:r>
      <w:r w:rsidRPr="00F13BFC">
        <w:rPr>
          <w:rFonts w:ascii="Times New Roman" w:hAnsi="Times New Roman" w:cs="Times New Roman"/>
          <w:sz w:val="24"/>
        </w:rPr>
        <w:t> respectively. Because of the orthogonality property of the carrier signals, it is possible to detect the modulating signals independently.</w:t>
      </w:r>
    </w:p>
    <w:p w:rsidR="007C0EF8" w:rsidRDefault="007C0EF8" w:rsidP="00F13BFC">
      <w:pPr>
        <w:pStyle w:val="ListParagraph"/>
        <w:rPr>
          <w:rFonts w:ascii="Times New Roman" w:hAnsi="Times New Roman" w:cs="Times New Roman"/>
          <w:sz w:val="24"/>
        </w:rPr>
      </w:pPr>
    </w:p>
    <w:p w:rsidR="00231B8D" w:rsidRPr="00AF5264" w:rsidRDefault="00231B8D" w:rsidP="00AF5264">
      <w:pPr>
        <w:rPr>
          <w:rFonts w:ascii="Times New Roman" w:hAnsi="Times New Roman" w:cs="Times New Roman"/>
          <w:sz w:val="28"/>
        </w:rPr>
      </w:pPr>
      <w:r w:rsidRPr="00AF5264">
        <w:rPr>
          <w:rFonts w:ascii="Times New Roman" w:hAnsi="Times New Roman" w:cs="Times New Roman"/>
          <w:sz w:val="28"/>
        </w:rPr>
        <w:t>Types of Modulation and Demodulation:</w:t>
      </w:r>
    </w:p>
    <w:p w:rsidR="00231B8D" w:rsidRPr="00231B8D" w:rsidRDefault="00231B8D" w:rsidP="00F13BFC">
      <w:pPr>
        <w:pStyle w:val="ListParagraph"/>
        <w:rPr>
          <w:rFonts w:ascii="Times New Roman" w:hAnsi="Times New Roman" w:cs="Times New Roman"/>
          <w:sz w:val="32"/>
        </w:rPr>
      </w:pPr>
    </w:p>
    <w:p w:rsidR="009B7832" w:rsidRPr="009B7832" w:rsidRDefault="009B7832" w:rsidP="009B7832">
      <w:pPr>
        <w:pStyle w:val="ListParagraph"/>
        <w:rPr>
          <w:rFonts w:ascii="Times New Roman" w:hAnsi="Times New Roman" w:cs="Times New Roman"/>
          <w:sz w:val="28"/>
          <w:szCs w:val="24"/>
        </w:rPr>
      </w:pPr>
      <w:r w:rsidRPr="009B7832">
        <w:rPr>
          <w:rFonts w:ascii="Times New Roman" w:hAnsi="Times New Roman" w:cs="Times New Roman"/>
          <w:sz w:val="28"/>
          <w:szCs w:val="24"/>
        </w:rPr>
        <w:t>1. Analog QAM:</w:t>
      </w:r>
    </w:p>
    <w:p w:rsidR="009B7832" w:rsidRPr="009B7832" w:rsidRDefault="009B7832" w:rsidP="009B7832">
      <w:pPr>
        <w:pStyle w:val="ListParagraph"/>
        <w:rPr>
          <w:rFonts w:ascii="Times New Roman" w:hAnsi="Times New Roman" w:cs="Times New Roman"/>
          <w:sz w:val="24"/>
          <w:szCs w:val="24"/>
        </w:rPr>
      </w:pPr>
    </w:p>
    <w:p w:rsidR="009B7832" w:rsidRPr="009B7832" w:rsidRDefault="009B7832" w:rsidP="009B7832">
      <w:pPr>
        <w:pStyle w:val="ListParagraph"/>
        <w:numPr>
          <w:ilvl w:val="0"/>
          <w:numId w:val="1"/>
        </w:numPr>
        <w:rPr>
          <w:rFonts w:ascii="Times New Roman" w:hAnsi="Times New Roman" w:cs="Times New Roman"/>
          <w:sz w:val="24"/>
          <w:szCs w:val="24"/>
        </w:rPr>
      </w:pPr>
      <w:r w:rsidRPr="009B7832">
        <w:rPr>
          <w:rFonts w:ascii="Times New Roman" w:hAnsi="Times New Roman" w:cs="Times New Roman"/>
          <w:sz w:val="24"/>
          <w:szCs w:val="24"/>
        </w:rPr>
        <w:t>The analogue versions of QAM are typically used to allow multiple analogue signals to be carried on a single carrier. For example, it is used in PAL and NTSC television systems, where the different channels provided by QAM enable it to carry the components of Chroma or color information. In radio applications a system known as C-QUAM is used for AM stereo radio. Here the different channels enable the two channels required for stereo to be carried on the single carrier.</w:t>
      </w:r>
    </w:p>
    <w:p w:rsidR="009B7832" w:rsidRPr="009B7832" w:rsidRDefault="009B7832" w:rsidP="009B7832">
      <w:pPr>
        <w:pStyle w:val="ListParagraph"/>
        <w:rPr>
          <w:rFonts w:ascii="Times New Roman" w:hAnsi="Times New Roman" w:cs="Times New Roman"/>
          <w:sz w:val="24"/>
          <w:szCs w:val="24"/>
        </w:rPr>
      </w:pPr>
    </w:p>
    <w:p w:rsidR="009B7832" w:rsidRPr="009B7832" w:rsidRDefault="009B7832" w:rsidP="009B7832">
      <w:pPr>
        <w:pStyle w:val="ListParagraph"/>
        <w:rPr>
          <w:rFonts w:ascii="Times New Roman" w:hAnsi="Times New Roman" w:cs="Times New Roman"/>
          <w:sz w:val="28"/>
          <w:szCs w:val="24"/>
        </w:rPr>
      </w:pPr>
      <w:r w:rsidRPr="009B7832">
        <w:rPr>
          <w:rFonts w:ascii="Times New Roman" w:hAnsi="Times New Roman" w:cs="Times New Roman"/>
          <w:sz w:val="28"/>
          <w:szCs w:val="24"/>
        </w:rPr>
        <w:t>2.</w:t>
      </w:r>
      <w:r>
        <w:rPr>
          <w:rFonts w:ascii="Times New Roman" w:hAnsi="Times New Roman" w:cs="Times New Roman"/>
          <w:sz w:val="28"/>
          <w:szCs w:val="24"/>
        </w:rPr>
        <w:t xml:space="preserve"> </w:t>
      </w:r>
      <w:r w:rsidRPr="009B7832">
        <w:rPr>
          <w:rFonts w:ascii="Times New Roman" w:hAnsi="Times New Roman" w:cs="Times New Roman"/>
          <w:sz w:val="28"/>
          <w:szCs w:val="24"/>
        </w:rPr>
        <w:t>Digital QAM:</w:t>
      </w:r>
    </w:p>
    <w:p w:rsidR="009B7832" w:rsidRPr="009B7832" w:rsidRDefault="009B7832" w:rsidP="009B7832">
      <w:pPr>
        <w:pStyle w:val="ListParagraph"/>
        <w:rPr>
          <w:rFonts w:ascii="Times New Roman" w:hAnsi="Times New Roman" w:cs="Times New Roman"/>
          <w:sz w:val="24"/>
          <w:szCs w:val="24"/>
        </w:rPr>
      </w:pPr>
    </w:p>
    <w:p w:rsidR="009B7832" w:rsidRPr="009B7832" w:rsidRDefault="009B7832" w:rsidP="009B7832">
      <w:pPr>
        <w:pStyle w:val="ListParagraph"/>
        <w:numPr>
          <w:ilvl w:val="0"/>
          <w:numId w:val="1"/>
        </w:numPr>
        <w:rPr>
          <w:rFonts w:ascii="Times New Roman" w:hAnsi="Times New Roman" w:cs="Times New Roman"/>
          <w:sz w:val="24"/>
          <w:szCs w:val="24"/>
        </w:rPr>
      </w:pPr>
      <w:r w:rsidRPr="009B7832">
        <w:rPr>
          <w:rFonts w:ascii="Times New Roman" w:hAnsi="Times New Roman" w:cs="Times New Roman"/>
          <w:sz w:val="24"/>
          <w:szCs w:val="24"/>
        </w:rPr>
        <w:t>Quadrature amplitude modulation, QAM, when used for digital transmission for radio communications applications is able to carry higher data rates than ordinary amplitude modulated schemes and phase modulated schemes. When using QAM, the constellation points are normally arranged in a square grid with equal vertical and horizontal spacing and as a result the most common forms of QAM use a constellation with the number of points equal to a power of 2 i.e. 4, 16, 64 . . .</w:t>
      </w:r>
    </w:p>
    <w:p w:rsidR="009B7832" w:rsidRPr="009B7832" w:rsidRDefault="009B7832" w:rsidP="009B7832">
      <w:pPr>
        <w:rPr>
          <w:rFonts w:ascii="Times New Roman" w:hAnsi="Times New Roman" w:cs="Times New Roman"/>
          <w:sz w:val="24"/>
          <w:szCs w:val="24"/>
        </w:rPr>
      </w:pPr>
    </w:p>
    <w:p w:rsidR="007A04C0" w:rsidRPr="007A04C0" w:rsidRDefault="009B7832" w:rsidP="007A04C0">
      <w:pPr>
        <w:pStyle w:val="ListParagraph"/>
        <w:numPr>
          <w:ilvl w:val="0"/>
          <w:numId w:val="1"/>
        </w:numPr>
        <w:rPr>
          <w:rFonts w:ascii="Times New Roman" w:hAnsi="Times New Roman" w:cs="Times New Roman"/>
          <w:sz w:val="24"/>
          <w:szCs w:val="24"/>
        </w:rPr>
      </w:pPr>
      <w:r w:rsidRPr="009B7832">
        <w:rPr>
          <w:rFonts w:ascii="Times New Roman" w:hAnsi="Times New Roman" w:cs="Times New Roman"/>
          <w:sz w:val="24"/>
          <w:szCs w:val="24"/>
        </w:rPr>
        <w:t>By using higher order modulation formats, i.e. more points on the constellation, it is possible to transmit more bits per symbol. However, the points are closer together and they are therefore more susceptible to noise and data errors.</w:t>
      </w:r>
    </w:p>
    <w:p w:rsidR="00024AF2" w:rsidRDefault="00024AF2" w:rsidP="005512D0">
      <w:pPr>
        <w:pStyle w:val="ListParagraph"/>
        <w:rPr>
          <w:rFonts w:ascii="Times New Roman" w:hAnsi="Times New Roman" w:cs="Times New Roman"/>
          <w:sz w:val="28"/>
          <w:szCs w:val="24"/>
        </w:rPr>
      </w:pPr>
    </w:p>
    <w:p w:rsidR="00EF08BB" w:rsidRDefault="00EF08BB" w:rsidP="00AF5264">
      <w:pPr>
        <w:rPr>
          <w:rFonts w:ascii="Times New Roman" w:hAnsi="Times New Roman" w:cs="Times New Roman"/>
          <w:sz w:val="28"/>
          <w:szCs w:val="24"/>
        </w:rPr>
      </w:pPr>
    </w:p>
    <w:p w:rsidR="00EF08BB" w:rsidRDefault="00EF08BB" w:rsidP="00AF5264">
      <w:pPr>
        <w:rPr>
          <w:rFonts w:ascii="Times New Roman" w:hAnsi="Times New Roman" w:cs="Times New Roman"/>
          <w:sz w:val="28"/>
          <w:szCs w:val="24"/>
        </w:rPr>
      </w:pPr>
    </w:p>
    <w:p w:rsidR="00EF08BB" w:rsidRDefault="00EF08BB" w:rsidP="00AF5264">
      <w:pPr>
        <w:rPr>
          <w:rFonts w:ascii="Times New Roman" w:hAnsi="Times New Roman" w:cs="Times New Roman"/>
          <w:sz w:val="28"/>
          <w:szCs w:val="24"/>
        </w:rPr>
      </w:pPr>
    </w:p>
    <w:p w:rsidR="00EF08BB" w:rsidRDefault="00EF08BB" w:rsidP="00AF5264">
      <w:pPr>
        <w:rPr>
          <w:rFonts w:ascii="Times New Roman" w:hAnsi="Times New Roman" w:cs="Times New Roman"/>
          <w:sz w:val="28"/>
          <w:szCs w:val="24"/>
        </w:rPr>
      </w:pPr>
    </w:p>
    <w:p w:rsidR="00EF08BB" w:rsidRDefault="00EF08BB" w:rsidP="00AF5264">
      <w:pPr>
        <w:rPr>
          <w:rFonts w:ascii="Times New Roman" w:hAnsi="Times New Roman" w:cs="Times New Roman"/>
          <w:sz w:val="28"/>
          <w:szCs w:val="24"/>
        </w:rPr>
      </w:pPr>
    </w:p>
    <w:p w:rsidR="007E5CA7" w:rsidRPr="00AF5264" w:rsidRDefault="007E5CA7" w:rsidP="00AF5264">
      <w:pPr>
        <w:rPr>
          <w:rFonts w:ascii="Times New Roman" w:hAnsi="Times New Roman" w:cs="Times New Roman"/>
          <w:sz w:val="28"/>
          <w:szCs w:val="24"/>
        </w:rPr>
      </w:pPr>
      <w:r w:rsidRPr="00AF5264">
        <w:rPr>
          <w:rFonts w:ascii="Times New Roman" w:hAnsi="Times New Roman" w:cs="Times New Roman"/>
          <w:sz w:val="28"/>
          <w:szCs w:val="24"/>
        </w:rPr>
        <w:lastRenderedPageBreak/>
        <w:t>Block Diagram for transmitter (Modulation):</w:t>
      </w:r>
    </w:p>
    <w:p w:rsidR="005512D0" w:rsidRDefault="005512D0" w:rsidP="004A6FD5">
      <w:pPr>
        <w:pStyle w:val="ListParagraph"/>
        <w:rPr>
          <w:rFonts w:ascii="Times New Roman" w:hAnsi="Times New Roman" w:cs="Times New Roman"/>
          <w:sz w:val="24"/>
          <w:szCs w:val="24"/>
        </w:rPr>
      </w:pPr>
    </w:p>
    <w:p w:rsidR="00EF08BB" w:rsidRDefault="00024AF2" w:rsidP="00EF08BB">
      <w:pPr>
        <w:pStyle w:val="ListParagraph"/>
        <w:rPr>
          <w:rFonts w:ascii="Times New Roman" w:hAnsi="Times New Roman" w:cs="Times New Roman"/>
          <w:sz w:val="24"/>
          <w:szCs w:val="24"/>
        </w:rPr>
      </w:pPr>
      <w:r>
        <w:rPr>
          <w:noProof/>
          <w:sz w:val="32"/>
        </w:rPr>
        <w:drawing>
          <wp:inline distT="0" distB="0" distL="0" distR="0" wp14:anchorId="3B76238A" wp14:editId="3E3E4AA9">
            <wp:extent cx="5943600" cy="222404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24042"/>
                    </a:xfrm>
                    <a:prstGeom prst="rect">
                      <a:avLst/>
                    </a:prstGeom>
                  </pic:spPr>
                </pic:pic>
              </a:graphicData>
            </a:graphic>
          </wp:inline>
        </w:drawing>
      </w:r>
    </w:p>
    <w:p w:rsidR="00EF08BB" w:rsidRPr="00EF08BB" w:rsidRDefault="00EF08BB" w:rsidP="00EF08BB">
      <w:pPr>
        <w:pStyle w:val="ListParagraph"/>
        <w:rPr>
          <w:rFonts w:ascii="Times New Roman" w:hAnsi="Times New Roman" w:cs="Times New Roman"/>
          <w:sz w:val="24"/>
          <w:szCs w:val="24"/>
        </w:rPr>
      </w:pPr>
    </w:p>
    <w:p w:rsidR="00E53D61" w:rsidRDefault="00E53D61" w:rsidP="00E53D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 signal is split in to two waves using the flow splitter.</w:t>
      </w:r>
    </w:p>
    <w:p w:rsidR="00E53D61" w:rsidRDefault="00E53D61" w:rsidP="00E53D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Then the two digital signals are converted in to analog signals using Digital to Analog Convertor.</w:t>
      </w:r>
    </w:p>
    <w:p w:rsidR="00E53D61" w:rsidRPr="00E53D61" w:rsidRDefault="00E53D61" w:rsidP="00E53D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Then using</w:t>
      </w:r>
      <w:r w:rsidR="005C5EC8">
        <w:rPr>
          <w:rFonts w:ascii="Times New Roman" w:hAnsi="Times New Roman" w:cs="Times New Roman"/>
          <w:sz w:val="24"/>
          <w:szCs w:val="24"/>
        </w:rPr>
        <w:t xml:space="preserve"> oscillator, the carrier waves are generated which are 90° in phase with each other.</w:t>
      </w:r>
    </w:p>
    <w:p w:rsidR="00024AF2" w:rsidRPr="003109A1" w:rsidRDefault="00E53D61" w:rsidP="00024AF2">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w:t>
      </w:r>
      <w:r w:rsidR="00024AF2" w:rsidRPr="003109A1">
        <w:rPr>
          <w:rFonts w:ascii="Times New Roman" w:hAnsi="Times New Roman" w:cs="Times New Roman"/>
          <w:sz w:val="24"/>
        </w:rPr>
        <w:t>two carrier waves represent the in-phase (I) and quadrature-phase (Q) components of our signal. Individually each of these signals can be represented as:</w:t>
      </w:r>
      <w:r w:rsidR="00024AF2" w:rsidRPr="003109A1">
        <w:rPr>
          <w:rFonts w:ascii="Times New Roman" w:hAnsi="Times New Roman" w:cs="Times New Roman"/>
          <w:sz w:val="24"/>
        </w:rPr>
        <w:br/>
      </w:r>
      <w:r w:rsidR="00024AF2" w:rsidRPr="003109A1">
        <w:rPr>
          <w:rFonts w:ascii="Times New Roman" w:hAnsi="Times New Roman" w:cs="Times New Roman"/>
          <w:sz w:val="24"/>
        </w:rPr>
        <w:br/>
        <w:t>I = A cos(φ) and Q = A sin(φ).</w:t>
      </w:r>
    </w:p>
    <w:p w:rsidR="00024AF2" w:rsidRPr="003109A1" w:rsidRDefault="00024AF2" w:rsidP="00024AF2">
      <w:pPr>
        <w:pStyle w:val="ListParagraph"/>
        <w:rPr>
          <w:rFonts w:ascii="Times New Roman" w:hAnsi="Times New Roman" w:cs="Times New Roman"/>
          <w:sz w:val="24"/>
        </w:rPr>
      </w:pPr>
    </w:p>
    <w:p w:rsidR="00024AF2" w:rsidRDefault="00024AF2" w:rsidP="00024AF2">
      <w:pPr>
        <w:pStyle w:val="ListParagraph"/>
        <w:numPr>
          <w:ilvl w:val="0"/>
          <w:numId w:val="2"/>
        </w:numPr>
        <w:rPr>
          <w:rFonts w:ascii="Times New Roman" w:hAnsi="Times New Roman" w:cs="Times New Roman"/>
          <w:sz w:val="24"/>
        </w:rPr>
      </w:pPr>
      <w:r w:rsidRPr="003109A1">
        <w:rPr>
          <w:rFonts w:ascii="Times New Roman" w:hAnsi="Times New Roman" w:cs="Times New Roman"/>
          <w:sz w:val="24"/>
        </w:rPr>
        <w:t>Note that the I and Q components are represented as cosine and sine because the two signals are 90 degrees out of phase with one another. Using the two identities above and the following trigonometric identity</w:t>
      </w:r>
      <w:r w:rsidRPr="003109A1">
        <w:rPr>
          <w:rFonts w:ascii="Times New Roman" w:hAnsi="Times New Roman" w:cs="Times New Roman"/>
          <w:sz w:val="24"/>
        </w:rPr>
        <w:br/>
      </w:r>
      <w:r w:rsidRPr="003109A1">
        <w:rPr>
          <w:rFonts w:ascii="Times New Roman" w:hAnsi="Times New Roman" w:cs="Times New Roman"/>
          <w:sz w:val="24"/>
        </w:rPr>
        <w:br/>
        <w:t>cos (α + β) = cos(α)cos(β) – sin(α)sin(β),</w:t>
      </w:r>
      <w:r w:rsidRPr="003109A1">
        <w:rPr>
          <w:rFonts w:ascii="Times New Roman" w:hAnsi="Times New Roman" w:cs="Times New Roman"/>
          <w:sz w:val="24"/>
        </w:rPr>
        <w:br/>
      </w:r>
      <w:r w:rsidRPr="003109A1">
        <w:rPr>
          <w:rFonts w:ascii="Times New Roman" w:hAnsi="Times New Roman" w:cs="Times New Roman"/>
          <w:sz w:val="24"/>
        </w:rPr>
        <w:br/>
        <w:t>rewrite a carrier wave A cos (2π</w:t>
      </w:r>
      <w:proofErr w:type="spellStart"/>
      <w:r w:rsidRPr="003109A1">
        <w:rPr>
          <w:rFonts w:ascii="Times New Roman" w:hAnsi="Times New Roman" w:cs="Times New Roman"/>
          <w:sz w:val="24"/>
        </w:rPr>
        <w:t>fct</w:t>
      </w:r>
      <w:proofErr w:type="spellEnd"/>
      <w:r w:rsidRPr="003109A1">
        <w:rPr>
          <w:rFonts w:ascii="Times New Roman" w:hAnsi="Times New Roman" w:cs="Times New Roman"/>
          <w:sz w:val="24"/>
        </w:rPr>
        <w:t> + φ) as</w:t>
      </w:r>
      <w:r w:rsidRPr="003109A1">
        <w:rPr>
          <w:rFonts w:ascii="Times New Roman" w:hAnsi="Times New Roman" w:cs="Times New Roman"/>
          <w:sz w:val="24"/>
        </w:rPr>
        <w:br/>
      </w:r>
      <w:r w:rsidRPr="003109A1">
        <w:rPr>
          <w:rFonts w:ascii="Times New Roman" w:hAnsi="Times New Roman" w:cs="Times New Roman"/>
          <w:sz w:val="24"/>
        </w:rPr>
        <w:br/>
      </w:r>
      <w:r w:rsidR="005C5EC8">
        <w:rPr>
          <w:rFonts w:ascii="Times New Roman" w:hAnsi="Times New Roman" w:cs="Times New Roman"/>
          <w:sz w:val="24"/>
        </w:rPr>
        <w:t xml:space="preserve">s(t) = </w:t>
      </w:r>
      <w:r w:rsidRPr="003109A1">
        <w:rPr>
          <w:rFonts w:ascii="Times New Roman" w:hAnsi="Times New Roman" w:cs="Times New Roman"/>
          <w:sz w:val="24"/>
        </w:rPr>
        <w:t>A cos (2π</w:t>
      </w:r>
      <w:proofErr w:type="spellStart"/>
      <w:r w:rsidRPr="003109A1">
        <w:rPr>
          <w:rFonts w:ascii="Times New Roman" w:hAnsi="Times New Roman" w:cs="Times New Roman"/>
          <w:sz w:val="24"/>
        </w:rPr>
        <w:t>fct</w:t>
      </w:r>
      <w:proofErr w:type="spellEnd"/>
      <w:r w:rsidRPr="003109A1">
        <w:rPr>
          <w:rFonts w:ascii="Times New Roman" w:hAnsi="Times New Roman" w:cs="Times New Roman"/>
          <w:sz w:val="24"/>
        </w:rPr>
        <w:t> + φ) = I cos(2π</w:t>
      </w:r>
      <w:proofErr w:type="spellStart"/>
      <w:r w:rsidRPr="003109A1">
        <w:rPr>
          <w:rFonts w:ascii="Times New Roman" w:hAnsi="Times New Roman" w:cs="Times New Roman"/>
          <w:sz w:val="24"/>
        </w:rPr>
        <w:t>fct</w:t>
      </w:r>
      <w:proofErr w:type="spellEnd"/>
      <w:r w:rsidRPr="003109A1">
        <w:rPr>
          <w:rFonts w:ascii="Times New Roman" w:hAnsi="Times New Roman" w:cs="Times New Roman"/>
          <w:sz w:val="24"/>
        </w:rPr>
        <w:t>) – Q sin(2π</w:t>
      </w:r>
      <w:proofErr w:type="spellStart"/>
      <w:r w:rsidRPr="003109A1">
        <w:rPr>
          <w:rFonts w:ascii="Times New Roman" w:hAnsi="Times New Roman" w:cs="Times New Roman"/>
          <w:sz w:val="24"/>
        </w:rPr>
        <w:t>fct</w:t>
      </w:r>
      <w:proofErr w:type="spellEnd"/>
      <w:r w:rsidRPr="003109A1">
        <w:rPr>
          <w:rFonts w:ascii="Times New Roman" w:hAnsi="Times New Roman" w:cs="Times New Roman"/>
          <w:sz w:val="24"/>
        </w:rPr>
        <w:t>).</w:t>
      </w:r>
    </w:p>
    <w:p w:rsidR="00DF51F1" w:rsidRPr="00D044BF" w:rsidRDefault="00DF51F1" w:rsidP="00D044BF">
      <w:pPr>
        <w:rPr>
          <w:rFonts w:ascii="Times New Roman" w:hAnsi="Times New Roman" w:cs="Times New Roman"/>
          <w:sz w:val="24"/>
        </w:rPr>
      </w:pPr>
    </w:p>
    <w:p w:rsidR="00024AF2" w:rsidRPr="000154FE" w:rsidRDefault="00024AF2" w:rsidP="00024AF2">
      <w:pPr>
        <w:pStyle w:val="ListParagraph"/>
        <w:numPr>
          <w:ilvl w:val="0"/>
          <w:numId w:val="2"/>
        </w:numPr>
        <w:rPr>
          <w:rFonts w:ascii="Times New Roman" w:hAnsi="Times New Roman" w:cs="Times New Roman"/>
          <w:sz w:val="24"/>
        </w:rPr>
      </w:pPr>
      <w:r w:rsidRPr="003109A1">
        <w:rPr>
          <w:rFonts w:ascii="Times New Roman" w:hAnsi="Times New Roman" w:cs="Times New Roman"/>
          <w:sz w:val="24"/>
        </w:rPr>
        <w:t>As the equation above illustrates, the resulting identity is a periodic signal whose phase can be adjusted by changing the amplitude of I and Q. Thus, it is possible to perform digital modulation on a carrier signal by adjusting the amplitude of the two mixed signals.</w:t>
      </w:r>
    </w:p>
    <w:p w:rsidR="00024AF2" w:rsidRDefault="00024AF2" w:rsidP="00024AF2">
      <w:pPr>
        <w:pStyle w:val="ListParagraph"/>
        <w:numPr>
          <w:ilvl w:val="0"/>
          <w:numId w:val="2"/>
        </w:numPr>
        <w:rPr>
          <w:rFonts w:ascii="Times New Roman" w:hAnsi="Times New Roman" w:cs="Times New Roman"/>
          <w:sz w:val="24"/>
        </w:rPr>
      </w:pPr>
      <w:r w:rsidRPr="003109A1">
        <w:rPr>
          <w:rFonts w:ascii="Times New Roman" w:hAnsi="Times New Roman" w:cs="Times New Roman"/>
          <w:sz w:val="24"/>
        </w:rPr>
        <w:lastRenderedPageBreak/>
        <w:t>The “Quadrature Modulator” block shows how the I and Q signals are mixed with the local oscillator (LO) signal before being mixed together. The two waves are exactly 90 degrees out of phase with one another.</w:t>
      </w:r>
    </w:p>
    <w:p w:rsidR="007A04C0" w:rsidRDefault="007A04C0" w:rsidP="007A04C0">
      <w:pPr>
        <w:rPr>
          <w:rFonts w:ascii="Times New Roman" w:hAnsi="Times New Roman" w:cs="Times New Roman"/>
          <w:sz w:val="24"/>
        </w:rPr>
      </w:pPr>
    </w:p>
    <w:p w:rsidR="007A04C0" w:rsidRDefault="007A04C0" w:rsidP="00AF5264">
      <w:pPr>
        <w:rPr>
          <w:rFonts w:ascii="Times New Roman" w:hAnsi="Times New Roman" w:cs="Times New Roman"/>
          <w:sz w:val="28"/>
          <w:szCs w:val="24"/>
        </w:rPr>
      </w:pPr>
      <w:r w:rsidRPr="00AF5264">
        <w:rPr>
          <w:rFonts w:ascii="Times New Roman" w:hAnsi="Times New Roman" w:cs="Times New Roman"/>
          <w:sz w:val="28"/>
          <w:szCs w:val="24"/>
        </w:rPr>
        <w:t xml:space="preserve">Block Diagram for </w:t>
      </w:r>
      <w:r w:rsidRPr="00AF5264">
        <w:rPr>
          <w:rFonts w:ascii="Times New Roman" w:hAnsi="Times New Roman" w:cs="Times New Roman"/>
          <w:sz w:val="28"/>
          <w:szCs w:val="24"/>
        </w:rPr>
        <w:t>receiver (Dem</w:t>
      </w:r>
      <w:r w:rsidRPr="00AF5264">
        <w:rPr>
          <w:rFonts w:ascii="Times New Roman" w:hAnsi="Times New Roman" w:cs="Times New Roman"/>
          <w:sz w:val="28"/>
          <w:szCs w:val="24"/>
        </w:rPr>
        <w:t>odulation):</w:t>
      </w:r>
    </w:p>
    <w:p w:rsidR="00EF08BB" w:rsidRDefault="00565B8D" w:rsidP="00AF5264">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6786175" cy="2445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d(demodulation) Block Diagram  (1).png"/>
                    <pic:cNvPicPr/>
                  </pic:nvPicPr>
                  <pic:blipFill>
                    <a:blip r:embed="rId6">
                      <a:extLst>
                        <a:ext uri="{28A0092B-C50C-407E-A947-70E740481C1C}">
                          <a14:useLocalDpi xmlns:a14="http://schemas.microsoft.com/office/drawing/2010/main" val="0"/>
                        </a:ext>
                      </a:extLst>
                    </a:blip>
                    <a:stretch>
                      <a:fillRect/>
                    </a:stretch>
                  </pic:blipFill>
                  <pic:spPr>
                    <a:xfrm>
                      <a:off x="0" y="0"/>
                      <a:ext cx="6804443" cy="2452071"/>
                    </a:xfrm>
                    <a:prstGeom prst="rect">
                      <a:avLst/>
                    </a:prstGeom>
                  </pic:spPr>
                </pic:pic>
              </a:graphicData>
            </a:graphic>
          </wp:inline>
        </w:drawing>
      </w:r>
    </w:p>
    <w:p w:rsidR="00AF5264" w:rsidRPr="00AF5264" w:rsidRDefault="00AF5264" w:rsidP="00AF5264">
      <w:pPr>
        <w:rPr>
          <w:rFonts w:ascii="Times New Roman" w:hAnsi="Times New Roman" w:cs="Times New Roman"/>
          <w:sz w:val="28"/>
          <w:szCs w:val="24"/>
        </w:rPr>
      </w:pPr>
    </w:p>
    <w:p w:rsidR="00AF5264" w:rsidRPr="00F13BFC" w:rsidRDefault="00AF5264" w:rsidP="00AF5264">
      <w:pPr>
        <w:pStyle w:val="ListParagraph"/>
        <w:numPr>
          <w:ilvl w:val="0"/>
          <w:numId w:val="3"/>
        </w:numPr>
        <w:rPr>
          <w:rFonts w:ascii="Times New Roman" w:hAnsi="Times New Roman" w:cs="Times New Roman"/>
          <w:sz w:val="24"/>
        </w:rPr>
      </w:pPr>
      <w:r w:rsidRPr="00F13BFC">
        <w:rPr>
          <w:rFonts w:ascii="Times New Roman" w:hAnsi="Times New Roman" w:cs="Times New Roman"/>
          <w:sz w:val="24"/>
        </w:rPr>
        <w:t>In the ideal case </w:t>
      </w:r>
      <w:r>
        <w:rPr>
          <w:rFonts w:ascii="Times New Roman" w:hAnsi="Times New Roman" w:cs="Times New Roman"/>
          <w:noProof/>
          <w:sz w:val="24"/>
        </w:rPr>
        <w:t>I(t)</w:t>
      </w:r>
      <w:r w:rsidRPr="00F13BFC">
        <w:rPr>
          <w:rFonts w:ascii="Times New Roman" w:hAnsi="Times New Roman" w:cs="Times New Roman"/>
          <w:sz w:val="24"/>
        </w:rPr>
        <w:t> is demodulated by multiplying the transmitted signal with a cosine signal:</w:t>
      </w:r>
    </w:p>
    <w:p w:rsidR="00AF5264" w:rsidRDefault="00AF5264" w:rsidP="00AF5264">
      <w:pPr>
        <w:jc w:val="center"/>
        <w:rPr>
          <w:rFonts w:ascii="Times New Roman" w:hAnsi="Times New Roman" w:cs="Times New Roman"/>
          <w:sz w:val="24"/>
        </w:rPr>
      </w:pPr>
    </w:p>
    <w:p w:rsidR="00AF5264" w:rsidRPr="00AB29D2" w:rsidRDefault="00AF5264" w:rsidP="00AF5264">
      <w:pPr>
        <w:jc w:val="center"/>
        <w:rPr>
          <w:rFonts w:ascii="Times New Roman" w:hAnsi="Times New Roman" w:cs="Times New Roman"/>
          <w:sz w:val="28"/>
        </w:rPr>
      </w:pPr>
      <w:r w:rsidRPr="00AB29D2">
        <w:rPr>
          <w:rFonts w:ascii="Times New Roman" w:hAnsi="Times New Roman" w:cs="Times New Roman"/>
          <w:sz w:val="28"/>
        </w:rPr>
        <w:t>r(t) = s(t)cos (2</w:t>
      </w:r>
      <m:oMath>
        <m:r>
          <w:rPr>
            <w:rFonts w:ascii="Cambria Math" w:hAnsi="Cambria Math" w:cs="Times New Roman"/>
            <w:sz w:val="28"/>
          </w:rPr>
          <m:t>π</m:t>
        </m:r>
      </m:oMath>
      <w:r w:rsidRPr="00AB29D2">
        <w:rPr>
          <w:rFonts w:ascii="Times New Roman" w:hAnsi="Times New Roman" w:cs="Times New Roman"/>
          <w:sz w:val="28"/>
        </w:rPr>
        <w:t>f</w:t>
      </w:r>
      <w:proofErr w:type="spellStart"/>
      <w:r w:rsidR="00EF08BB">
        <w:rPr>
          <w:rFonts w:ascii="Times New Roman" w:hAnsi="Times New Roman" w:cs="Times New Roman"/>
          <w:sz w:val="28"/>
          <w:vertAlign w:val="subscript"/>
        </w:rPr>
        <w:t>c</w:t>
      </w:r>
      <w:r w:rsidRPr="00AB29D2">
        <w:rPr>
          <w:rFonts w:ascii="Times New Roman" w:hAnsi="Times New Roman" w:cs="Times New Roman"/>
          <w:sz w:val="28"/>
        </w:rPr>
        <w:t>t</w:t>
      </w:r>
      <w:proofErr w:type="spellEnd"/>
      <w:r w:rsidRPr="00AB29D2">
        <w:rPr>
          <w:rFonts w:ascii="Times New Roman" w:hAnsi="Times New Roman" w:cs="Times New Roman"/>
          <w:sz w:val="28"/>
        </w:rPr>
        <w:t>)</w:t>
      </w:r>
    </w:p>
    <w:p w:rsidR="00AF5264" w:rsidRPr="00AB29D2" w:rsidRDefault="00AF5264" w:rsidP="00AF5264">
      <w:pPr>
        <w:jc w:val="center"/>
        <w:rPr>
          <w:rFonts w:ascii="Times New Roman" w:hAnsi="Times New Roman" w:cs="Times New Roman"/>
          <w:sz w:val="28"/>
        </w:rPr>
      </w:pPr>
      <w:r w:rsidRPr="00AB29D2">
        <w:rPr>
          <w:rFonts w:ascii="Times New Roman" w:hAnsi="Times New Roman" w:cs="Times New Roman"/>
          <w:sz w:val="28"/>
        </w:rPr>
        <w:t>r(t) = I(t)cos (2</w:t>
      </w:r>
      <m:oMath>
        <m:r>
          <w:rPr>
            <w:rFonts w:ascii="Cambria Math" w:hAnsi="Cambria Math" w:cs="Times New Roman"/>
            <w:sz w:val="28"/>
          </w:rPr>
          <m:t>π</m:t>
        </m:r>
      </m:oMath>
      <w:r w:rsidRPr="00AB29D2">
        <w:rPr>
          <w:rFonts w:ascii="Times New Roman" w:hAnsi="Times New Roman" w:cs="Times New Roman"/>
          <w:sz w:val="28"/>
        </w:rPr>
        <w:t>f</w:t>
      </w:r>
      <w:proofErr w:type="spellStart"/>
      <w:r w:rsidR="00EF08BB">
        <w:rPr>
          <w:rFonts w:ascii="Times New Roman" w:hAnsi="Times New Roman" w:cs="Times New Roman"/>
          <w:sz w:val="28"/>
          <w:vertAlign w:val="subscript"/>
        </w:rPr>
        <w:t>c</w:t>
      </w:r>
      <w:r w:rsidRPr="00AB29D2">
        <w:rPr>
          <w:rFonts w:ascii="Times New Roman" w:hAnsi="Times New Roman" w:cs="Times New Roman"/>
          <w:sz w:val="28"/>
        </w:rPr>
        <w:t>t</w:t>
      </w:r>
      <w:proofErr w:type="spellEnd"/>
      <w:r w:rsidRPr="00AB29D2">
        <w:rPr>
          <w:rFonts w:ascii="Times New Roman" w:hAnsi="Times New Roman" w:cs="Times New Roman"/>
          <w:sz w:val="28"/>
        </w:rPr>
        <w:t>) cos (2</w:t>
      </w:r>
      <m:oMath>
        <m:r>
          <w:rPr>
            <w:rFonts w:ascii="Cambria Math" w:hAnsi="Cambria Math" w:cs="Times New Roman"/>
            <w:sz w:val="28"/>
          </w:rPr>
          <m:t>π</m:t>
        </m:r>
      </m:oMath>
      <w:r w:rsidRPr="00AB29D2">
        <w:rPr>
          <w:rFonts w:ascii="Times New Roman" w:hAnsi="Times New Roman" w:cs="Times New Roman"/>
          <w:sz w:val="28"/>
        </w:rPr>
        <w:t>f</w:t>
      </w:r>
      <w:proofErr w:type="spellStart"/>
      <w:r w:rsidR="00EF08BB">
        <w:rPr>
          <w:rFonts w:ascii="Times New Roman" w:hAnsi="Times New Roman" w:cs="Times New Roman"/>
          <w:sz w:val="28"/>
          <w:vertAlign w:val="subscript"/>
        </w:rPr>
        <w:t>c</w:t>
      </w:r>
      <w:r w:rsidRPr="00AB29D2">
        <w:rPr>
          <w:rFonts w:ascii="Times New Roman" w:hAnsi="Times New Roman" w:cs="Times New Roman"/>
          <w:sz w:val="28"/>
        </w:rPr>
        <w:t>t</w:t>
      </w:r>
      <w:proofErr w:type="spellEnd"/>
      <w:r w:rsidRPr="00AB29D2">
        <w:rPr>
          <w:rFonts w:ascii="Times New Roman" w:hAnsi="Times New Roman" w:cs="Times New Roman"/>
          <w:sz w:val="28"/>
        </w:rPr>
        <w:t>) – Q sin (2</w:t>
      </w:r>
      <m:oMath>
        <m:r>
          <w:rPr>
            <w:rFonts w:ascii="Cambria Math" w:hAnsi="Cambria Math" w:cs="Times New Roman"/>
            <w:sz w:val="28"/>
          </w:rPr>
          <m:t>π</m:t>
        </m:r>
      </m:oMath>
      <w:r w:rsidRPr="00AB29D2">
        <w:rPr>
          <w:rFonts w:ascii="Times New Roman" w:hAnsi="Times New Roman" w:cs="Times New Roman"/>
          <w:sz w:val="28"/>
        </w:rPr>
        <w:t>f</w:t>
      </w:r>
      <w:proofErr w:type="spellStart"/>
      <w:r w:rsidR="00EF08BB">
        <w:rPr>
          <w:rFonts w:ascii="Times New Roman" w:hAnsi="Times New Roman" w:cs="Times New Roman"/>
          <w:sz w:val="28"/>
          <w:vertAlign w:val="subscript"/>
        </w:rPr>
        <w:t>c</w:t>
      </w:r>
      <w:r w:rsidRPr="00AB29D2">
        <w:rPr>
          <w:rFonts w:ascii="Times New Roman" w:hAnsi="Times New Roman" w:cs="Times New Roman"/>
          <w:sz w:val="28"/>
        </w:rPr>
        <w:t>t</w:t>
      </w:r>
      <w:proofErr w:type="spellEnd"/>
      <w:r w:rsidRPr="00AB29D2">
        <w:rPr>
          <w:rFonts w:ascii="Times New Roman" w:hAnsi="Times New Roman" w:cs="Times New Roman"/>
          <w:sz w:val="28"/>
        </w:rPr>
        <w:t>) cos (2</w:t>
      </w:r>
      <m:oMath>
        <m:r>
          <w:rPr>
            <w:rFonts w:ascii="Cambria Math" w:hAnsi="Cambria Math" w:cs="Times New Roman"/>
            <w:sz w:val="28"/>
          </w:rPr>
          <m:t>π</m:t>
        </m:r>
      </m:oMath>
      <w:r w:rsidRPr="00AB29D2">
        <w:rPr>
          <w:rFonts w:ascii="Times New Roman" w:hAnsi="Times New Roman" w:cs="Times New Roman"/>
          <w:sz w:val="28"/>
        </w:rPr>
        <w:t>f</w:t>
      </w:r>
      <w:proofErr w:type="spellStart"/>
      <w:r w:rsidR="00EF08BB">
        <w:rPr>
          <w:rFonts w:ascii="Times New Roman" w:hAnsi="Times New Roman" w:cs="Times New Roman"/>
          <w:sz w:val="28"/>
          <w:vertAlign w:val="subscript"/>
        </w:rPr>
        <w:t>c</w:t>
      </w:r>
      <w:r w:rsidRPr="00AB29D2">
        <w:rPr>
          <w:rFonts w:ascii="Times New Roman" w:hAnsi="Times New Roman" w:cs="Times New Roman"/>
          <w:sz w:val="28"/>
        </w:rPr>
        <w:t>t</w:t>
      </w:r>
      <w:proofErr w:type="spellEnd"/>
      <w:r w:rsidRPr="00AB29D2">
        <w:rPr>
          <w:rFonts w:ascii="Times New Roman" w:hAnsi="Times New Roman" w:cs="Times New Roman"/>
          <w:sz w:val="28"/>
        </w:rPr>
        <w:t>)</w:t>
      </w:r>
    </w:p>
    <w:p w:rsidR="00AF5264" w:rsidRDefault="00AF5264" w:rsidP="00AF5264">
      <w:pPr>
        <w:jc w:val="center"/>
        <w:rPr>
          <w:rFonts w:ascii="Times New Roman" w:hAnsi="Times New Roman" w:cs="Times New Roman"/>
          <w:sz w:val="24"/>
        </w:rPr>
      </w:pPr>
    </w:p>
    <w:p w:rsidR="00AF5264" w:rsidRPr="00F13BFC" w:rsidRDefault="00AF5264" w:rsidP="00AF5264">
      <w:pPr>
        <w:pStyle w:val="ListParagraph"/>
        <w:numPr>
          <w:ilvl w:val="0"/>
          <w:numId w:val="4"/>
        </w:numPr>
        <w:rPr>
          <w:rFonts w:ascii="Times New Roman" w:hAnsi="Times New Roman" w:cs="Times New Roman"/>
          <w:sz w:val="24"/>
        </w:rPr>
      </w:pPr>
      <w:r w:rsidRPr="00F13BFC">
        <w:rPr>
          <w:rFonts w:ascii="Times New Roman" w:hAnsi="Times New Roman" w:cs="Times New Roman"/>
          <w:sz w:val="24"/>
        </w:rPr>
        <w:t>Using standard trigonometric identities, we can write it as:</w:t>
      </w:r>
    </w:p>
    <w:p w:rsidR="00AF5264" w:rsidRDefault="00AF5264" w:rsidP="00AF5264">
      <w:pPr>
        <w:jc w:val="center"/>
        <w:rPr>
          <w:rFonts w:ascii="Times New Roman" w:hAnsi="Times New Roman" w:cs="Times New Roman"/>
          <w:sz w:val="24"/>
        </w:rPr>
      </w:pPr>
    </w:p>
    <w:p w:rsidR="00AF5264" w:rsidRPr="000525EB" w:rsidRDefault="00AF5264" w:rsidP="00AF5264">
      <w:pPr>
        <w:jc w:val="center"/>
        <w:rPr>
          <w:rFonts w:eastAsiaTheme="minorEastAsia"/>
          <w:sz w:val="28"/>
        </w:rPr>
      </w:pPr>
      <w:r w:rsidRPr="000525EB">
        <w:rPr>
          <w:sz w:val="28"/>
        </w:rPr>
        <w:t xml:space="preserve">r(t) = </w:t>
      </w:r>
      <m:oMath>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oMath>
      <w:r w:rsidRPr="000525EB">
        <w:rPr>
          <w:rFonts w:eastAsiaTheme="minorEastAsia"/>
          <w:sz w:val="28"/>
        </w:rPr>
        <w:t>I(t) [1 + cos (4</w:t>
      </w:r>
      <m:oMath>
        <m:r>
          <w:rPr>
            <w:rFonts w:ascii="Cambria Math" w:hAnsi="Cambria Math"/>
            <w:sz w:val="28"/>
          </w:rPr>
          <m:t>π</m:t>
        </m:r>
      </m:oMath>
      <w:r w:rsidRPr="000525EB">
        <w:rPr>
          <w:rFonts w:eastAsiaTheme="minorEastAsia"/>
          <w:sz w:val="28"/>
        </w:rPr>
        <w:t>f</w:t>
      </w:r>
      <w:proofErr w:type="spellStart"/>
      <w:r w:rsidR="00EF08BB">
        <w:rPr>
          <w:rFonts w:eastAsiaTheme="minorEastAsia"/>
          <w:sz w:val="28"/>
          <w:vertAlign w:val="subscript"/>
        </w:rPr>
        <w:t>c</w:t>
      </w:r>
      <w:r w:rsidRPr="000525EB">
        <w:rPr>
          <w:rFonts w:eastAsiaTheme="minorEastAsia"/>
          <w:sz w:val="28"/>
        </w:rPr>
        <w:t>t</w:t>
      </w:r>
      <w:proofErr w:type="spellEnd"/>
      <w:r w:rsidRPr="000525EB">
        <w:rPr>
          <w:rFonts w:eastAsiaTheme="minorEastAsia"/>
          <w:sz w:val="28"/>
        </w:rPr>
        <w:t xml:space="preserve">)] - </w:t>
      </w:r>
      <m:oMath>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oMath>
      <w:r w:rsidRPr="000525EB">
        <w:rPr>
          <w:rFonts w:eastAsiaTheme="minorEastAsia"/>
          <w:sz w:val="28"/>
        </w:rPr>
        <w:t xml:space="preserve"> Q(t) sin (4</w:t>
      </w:r>
      <m:oMath>
        <m:r>
          <w:rPr>
            <w:rFonts w:ascii="Cambria Math" w:hAnsi="Cambria Math"/>
            <w:sz w:val="28"/>
          </w:rPr>
          <m:t>π</m:t>
        </m:r>
      </m:oMath>
      <w:r w:rsidRPr="000525EB">
        <w:rPr>
          <w:rFonts w:eastAsiaTheme="minorEastAsia"/>
          <w:sz w:val="28"/>
        </w:rPr>
        <w:t>f</w:t>
      </w:r>
      <w:proofErr w:type="spellStart"/>
      <w:r w:rsidR="00EF08BB">
        <w:rPr>
          <w:rFonts w:eastAsiaTheme="minorEastAsia"/>
          <w:sz w:val="28"/>
          <w:vertAlign w:val="subscript"/>
        </w:rPr>
        <w:t>c</w:t>
      </w:r>
      <w:r w:rsidRPr="000525EB">
        <w:rPr>
          <w:rFonts w:eastAsiaTheme="minorEastAsia"/>
          <w:sz w:val="28"/>
        </w:rPr>
        <w:t>t</w:t>
      </w:r>
      <w:proofErr w:type="spellEnd"/>
      <w:r w:rsidRPr="000525EB">
        <w:rPr>
          <w:rFonts w:eastAsiaTheme="minorEastAsia"/>
          <w:sz w:val="28"/>
        </w:rPr>
        <w:t>)</w:t>
      </w:r>
    </w:p>
    <w:p w:rsidR="00AF5264" w:rsidRPr="000525EB" w:rsidRDefault="00AF5264" w:rsidP="00AF5264">
      <w:pPr>
        <w:jc w:val="center"/>
        <w:rPr>
          <w:sz w:val="28"/>
        </w:rPr>
      </w:pPr>
      <w:r w:rsidRPr="000525EB">
        <w:rPr>
          <w:sz w:val="28"/>
        </w:rPr>
        <w:t xml:space="preserve">r(t) = </w:t>
      </w:r>
      <m:oMath>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oMath>
      <w:r w:rsidRPr="000525EB">
        <w:rPr>
          <w:rFonts w:eastAsiaTheme="minorEastAsia"/>
          <w:sz w:val="28"/>
        </w:rPr>
        <w:t xml:space="preserve">I(t) + </w:t>
      </w:r>
      <m:oMath>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oMath>
      <w:r w:rsidRPr="000525EB">
        <w:rPr>
          <w:rFonts w:eastAsiaTheme="minorEastAsia"/>
          <w:sz w:val="28"/>
        </w:rPr>
        <w:t>[I(t)cos (4</w:t>
      </w:r>
      <m:oMath>
        <m:r>
          <w:rPr>
            <w:rFonts w:ascii="Cambria Math" w:hAnsi="Cambria Math"/>
            <w:sz w:val="28"/>
          </w:rPr>
          <m:t>π</m:t>
        </m:r>
      </m:oMath>
      <w:r w:rsidRPr="000525EB">
        <w:rPr>
          <w:rFonts w:eastAsiaTheme="minorEastAsia"/>
          <w:sz w:val="28"/>
        </w:rPr>
        <w:t>f</w:t>
      </w:r>
      <w:proofErr w:type="spellStart"/>
      <w:r w:rsidR="00EF08BB">
        <w:rPr>
          <w:rFonts w:eastAsiaTheme="minorEastAsia"/>
          <w:sz w:val="28"/>
          <w:vertAlign w:val="subscript"/>
        </w:rPr>
        <w:t>c</w:t>
      </w:r>
      <w:r w:rsidRPr="000525EB">
        <w:rPr>
          <w:rFonts w:eastAsiaTheme="minorEastAsia"/>
          <w:sz w:val="28"/>
        </w:rPr>
        <w:t>t</w:t>
      </w:r>
      <w:proofErr w:type="spellEnd"/>
      <w:r w:rsidRPr="000525EB">
        <w:rPr>
          <w:rFonts w:eastAsiaTheme="minorEastAsia"/>
          <w:sz w:val="28"/>
        </w:rPr>
        <w:t>) - Q(t) sin (4</w:t>
      </w:r>
      <m:oMath>
        <m:r>
          <w:rPr>
            <w:rFonts w:ascii="Cambria Math" w:hAnsi="Cambria Math"/>
            <w:sz w:val="28"/>
          </w:rPr>
          <m:t>π</m:t>
        </m:r>
      </m:oMath>
      <w:r w:rsidRPr="000525EB">
        <w:rPr>
          <w:rFonts w:eastAsiaTheme="minorEastAsia"/>
          <w:sz w:val="28"/>
        </w:rPr>
        <w:t>f</w:t>
      </w:r>
      <w:proofErr w:type="spellStart"/>
      <w:r w:rsidR="00EF08BB">
        <w:rPr>
          <w:rFonts w:eastAsiaTheme="minorEastAsia"/>
          <w:sz w:val="28"/>
          <w:vertAlign w:val="subscript"/>
        </w:rPr>
        <w:t>c</w:t>
      </w:r>
      <w:r w:rsidRPr="000525EB">
        <w:rPr>
          <w:rFonts w:eastAsiaTheme="minorEastAsia"/>
          <w:sz w:val="28"/>
        </w:rPr>
        <w:t>t</w:t>
      </w:r>
      <w:proofErr w:type="spellEnd"/>
      <w:r w:rsidRPr="000525EB">
        <w:rPr>
          <w:rFonts w:eastAsiaTheme="minorEastAsia"/>
          <w:sz w:val="28"/>
        </w:rPr>
        <w:t>)]</w:t>
      </w:r>
    </w:p>
    <w:p w:rsidR="00AF5264" w:rsidRPr="00F13BFC" w:rsidRDefault="00AF5264" w:rsidP="00AF5264">
      <w:pPr>
        <w:jc w:val="center"/>
        <w:rPr>
          <w:rFonts w:ascii="Times New Roman" w:hAnsi="Times New Roman" w:cs="Times New Roman"/>
          <w:sz w:val="24"/>
        </w:rPr>
      </w:pPr>
    </w:p>
    <w:p w:rsidR="00EF08BB" w:rsidRDefault="00AF5264" w:rsidP="00EF08BB">
      <w:pPr>
        <w:pStyle w:val="ListParagraph"/>
        <w:numPr>
          <w:ilvl w:val="0"/>
          <w:numId w:val="4"/>
        </w:numPr>
        <w:rPr>
          <w:rFonts w:ascii="Times New Roman" w:hAnsi="Times New Roman" w:cs="Times New Roman"/>
          <w:sz w:val="24"/>
        </w:rPr>
      </w:pPr>
      <w:r w:rsidRPr="00F13BFC">
        <w:rPr>
          <w:rFonts w:ascii="Times New Roman" w:hAnsi="Times New Roman" w:cs="Times New Roman"/>
          <w:sz w:val="24"/>
        </w:rPr>
        <w:t>Low-pass filtering </w:t>
      </w:r>
      <w:r>
        <w:rPr>
          <w:rFonts w:ascii="Times New Roman" w:hAnsi="Times New Roman" w:cs="Times New Roman"/>
          <w:noProof/>
          <w:sz w:val="24"/>
        </w:rPr>
        <w:t>r(t)</w:t>
      </w:r>
      <w:r w:rsidRPr="00F13BFC">
        <w:rPr>
          <w:rFonts w:ascii="Times New Roman" w:hAnsi="Times New Roman" w:cs="Times New Roman"/>
          <w:sz w:val="24"/>
        </w:rPr>
        <w:t> removes the high frequency terms (containing </w:t>
      </w:r>
      <w:r>
        <w:rPr>
          <w:rFonts w:ascii="Times New Roman" w:hAnsi="Times New Roman" w:cs="Times New Roman"/>
          <w:noProof/>
          <w:sz w:val="24"/>
        </w:rPr>
        <w:t>4</w:t>
      </w:r>
      <m:oMath>
        <m:r>
          <w:rPr>
            <w:rFonts w:ascii="Cambria Math" w:hAnsi="Cambria Math" w:cs="Times New Roman"/>
            <w:noProof/>
            <w:sz w:val="24"/>
          </w:rPr>
          <m:t>π</m:t>
        </m:r>
      </m:oMath>
      <w:r>
        <w:rPr>
          <w:rFonts w:ascii="Times New Roman" w:hAnsi="Times New Roman" w:cs="Times New Roman"/>
          <w:noProof/>
          <w:sz w:val="24"/>
        </w:rPr>
        <w:t>f</w:t>
      </w:r>
      <w:r w:rsidR="00EF08BB">
        <w:rPr>
          <w:rFonts w:ascii="Times New Roman" w:hAnsi="Times New Roman" w:cs="Times New Roman"/>
          <w:noProof/>
          <w:sz w:val="24"/>
          <w:vertAlign w:val="subscript"/>
        </w:rPr>
        <w:t>c</w:t>
      </w:r>
      <w:r>
        <w:rPr>
          <w:rFonts w:ascii="Times New Roman" w:hAnsi="Times New Roman" w:cs="Times New Roman"/>
          <w:noProof/>
          <w:sz w:val="24"/>
        </w:rPr>
        <w:t>t</w:t>
      </w:r>
      <w:r w:rsidRPr="00F13BFC">
        <w:rPr>
          <w:rFonts w:ascii="Times New Roman" w:hAnsi="Times New Roman" w:cs="Times New Roman"/>
          <w:sz w:val="24"/>
        </w:rPr>
        <w:t>), leaving only the </w:t>
      </w:r>
      <w:r>
        <w:rPr>
          <w:rFonts w:ascii="Times New Roman" w:hAnsi="Times New Roman" w:cs="Times New Roman"/>
          <w:noProof/>
          <w:sz w:val="24"/>
        </w:rPr>
        <w:t>I(t)</w:t>
      </w:r>
      <w:r w:rsidRPr="00F13BFC">
        <w:rPr>
          <w:rFonts w:ascii="Times New Roman" w:hAnsi="Times New Roman" w:cs="Times New Roman"/>
          <w:sz w:val="24"/>
        </w:rPr>
        <w:t> term. This filtered signal is unaffected by </w:t>
      </w:r>
      <w:r>
        <w:rPr>
          <w:rFonts w:ascii="Times New Roman" w:hAnsi="Times New Roman" w:cs="Times New Roman"/>
          <w:noProof/>
          <w:sz w:val="24"/>
        </w:rPr>
        <w:t>Q(t)</w:t>
      </w:r>
      <w:r w:rsidRPr="00F13BFC">
        <w:rPr>
          <w:rFonts w:ascii="Times New Roman" w:hAnsi="Times New Roman" w:cs="Times New Roman"/>
          <w:sz w:val="24"/>
        </w:rPr>
        <w:t>, showing that the in-phase</w:t>
      </w:r>
      <w:r w:rsidR="00EF08BB">
        <w:rPr>
          <w:rFonts w:ascii="Times New Roman" w:hAnsi="Times New Roman" w:cs="Times New Roman"/>
          <w:sz w:val="24"/>
        </w:rPr>
        <w:t xml:space="preserve"> </w:t>
      </w:r>
      <w:r w:rsidRPr="00F13BFC">
        <w:rPr>
          <w:rFonts w:ascii="Times New Roman" w:hAnsi="Times New Roman" w:cs="Times New Roman"/>
          <w:sz w:val="24"/>
        </w:rPr>
        <w:t xml:space="preserve">component can be received independently of the quadrature component. </w:t>
      </w:r>
    </w:p>
    <w:p w:rsidR="00AF5264" w:rsidRPr="00EF08BB" w:rsidRDefault="00AF5264" w:rsidP="00EF08BB">
      <w:pPr>
        <w:pStyle w:val="ListParagraph"/>
        <w:numPr>
          <w:ilvl w:val="0"/>
          <w:numId w:val="4"/>
        </w:numPr>
        <w:rPr>
          <w:rFonts w:ascii="Times New Roman" w:hAnsi="Times New Roman" w:cs="Times New Roman"/>
          <w:sz w:val="24"/>
        </w:rPr>
      </w:pPr>
      <w:r w:rsidRPr="00EF08BB">
        <w:rPr>
          <w:rFonts w:ascii="Times New Roman" w:hAnsi="Times New Roman" w:cs="Times New Roman"/>
          <w:sz w:val="24"/>
        </w:rPr>
        <w:lastRenderedPageBreak/>
        <w:t>Similarly, we may multiply </w:t>
      </w:r>
      <w:r w:rsidRPr="00EF08BB">
        <w:rPr>
          <w:rFonts w:ascii="Times New Roman" w:hAnsi="Times New Roman" w:cs="Times New Roman"/>
          <w:noProof/>
          <w:sz w:val="24"/>
        </w:rPr>
        <w:t>s(t)</w:t>
      </w:r>
      <w:r w:rsidRPr="00EF08BB">
        <w:rPr>
          <w:rFonts w:ascii="Times New Roman" w:hAnsi="Times New Roman" w:cs="Times New Roman"/>
          <w:sz w:val="24"/>
        </w:rPr>
        <w:t> by a sine wave and then low-pass filter to extract </w:t>
      </w:r>
      <w:r w:rsidRPr="00EF08BB">
        <w:rPr>
          <w:rFonts w:ascii="Times New Roman" w:hAnsi="Times New Roman" w:cs="Times New Roman"/>
          <w:noProof/>
          <w:sz w:val="24"/>
        </w:rPr>
        <w:t>Q(t)</w:t>
      </w:r>
      <w:r w:rsidRPr="00EF08BB">
        <w:rPr>
          <w:rFonts w:ascii="Times New Roman" w:hAnsi="Times New Roman" w:cs="Times New Roman"/>
          <w:sz w:val="24"/>
        </w:rPr>
        <w:t>.</w:t>
      </w:r>
    </w:p>
    <w:p w:rsidR="00D63ED0" w:rsidRDefault="00D63ED0" w:rsidP="00AF5264">
      <w:pPr>
        <w:pStyle w:val="ListParagraph"/>
        <w:rPr>
          <w:rFonts w:ascii="Times New Roman" w:hAnsi="Times New Roman" w:cs="Times New Roman"/>
          <w:sz w:val="24"/>
        </w:rPr>
      </w:pPr>
    </w:p>
    <w:p w:rsidR="00807A30" w:rsidRDefault="00807A30" w:rsidP="00807A30">
      <w:pPr>
        <w:rPr>
          <w:rFonts w:ascii="Times New Roman" w:hAnsi="Times New Roman" w:cs="Times New Roman"/>
          <w:sz w:val="28"/>
        </w:rPr>
      </w:pPr>
      <w:r>
        <w:rPr>
          <w:rFonts w:ascii="Times New Roman" w:hAnsi="Times New Roman" w:cs="Times New Roman"/>
          <w:sz w:val="28"/>
        </w:rPr>
        <w:t>Specification table for Transmitter:</w:t>
      </w:r>
    </w:p>
    <w:tbl>
      <w:tblPr>
        <w:tblStyle w:val="TableGrid"/>
        <w:tblW w:w="9432" w:type="dxa"/>
        <w:jc w:val="center"/>
        <w:tblLook w:val="04A0" w:firstRow="1" w:lastRow="0" w:firstColumn="1" w:lastColumn="0" w:noHBand="0" w:noVBand="1"/>
      </w:tblPr>
      <w:tblGrid>
        <w:gridCol w:w="4716"/>
        <w:gridCol w:w="4716"/>
      </w:tblGrid>
      <w:tr w:rsidR="00875841" w:rsidTr="00875841">
        <w:trPr>
          <w:trHeight w:val="285"/>
          <w:jc w:val="center"/>
        </w:trPr>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Parameter</w:t>
            </w:r>
          </w:p>
        </w:tc>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Value</w:t>
            </w:r>
          </w:p>
        </w:tc>
      </w:tr>
      <w:tr w:rsidR="00875841" w:rsidTr="00875841">
        <w:trPr>
          <w:trHeight w:val="285"/>
          <w:jc w:val="center"/>
        </w:trPr>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device names</w:t>
            </w:r>
          </w:p>
        </w:tc>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10.20.2.200</w:t>
            </w:r>
          </w:p>
        </w:tc>
      </w:tr>
      <w:tr w:rsidR="00875841" w:rsidTr="00875841">
        <w:trPr>
          <w:trHeight w:val="270"/>
          <w:jc w:val="center"/>
        </w:trPr>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IQ rate</w:t>
            </w:r>
          </w:p>
        </w:tc>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400K</w:t>
            </w:r>
          </w:p>
        </w:tc>
      </w:tr>
      <w:tr w:rsidR="00875841" w:rsidTr="00875841">
        <w:trPr>
          <w:trHeight w:val="285"/>
          <w:jc w:val="center"/>
        </w:trPr>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gain</w:t>
            </w:r>
          </w:p>
        </w:tc>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20</w:t>
            </w:r>
          </w:p>
        </w:tc>
      </w:tr>
      <w:tr w:rsidR="00875841" w:rsidTr="00875841">
        <w:trPr>
          <w:trHeight w:val="285"/>
          <w:jc w:val="center"/>
        </w:trPr>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carrier frequency</w:t>
            </w:r>
          </w:p>
        </w:tc>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434M</w:t>
            </w:r>
          </w:p>
        </w:tc>
      </w:tr>
      <w:tr w:rsidR="00875841" w:rsidTr="00875841">
        <w:trPr>
          <w:trHeight w:val="285"/>
          <w:jc w:val="center"/>
        </w:trPr>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active antenna</w:t>
            </w:r>
          </w:p>
        </w:tc>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TX1</w:t>
            </w:r>
          </w:p>
        </w:tc>
      </w:tr>
      <w:tr w:rsidR="00875841" w:rsidTr="00875841">
        <w:trPr>
          <w:trHeight w:val="285"/>
          <w:jc w:val="center"/>
        </w:trPr>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pulse shaping filter</w:t>
            </w:r>
          </w:p>
        </w:tc>
        <w:tc>
          <w:tcPr>
            <w:tcW w:w="4716" w:type="dxa"/>
          </w:tcPr>
          <w:p w:rsidR="00875841" w:rsidRPr="00914209" w:rsidRDefault="00875841" w:rsidP="00875841">
            <w:pPr>
              <w:jc w:val="center"/>
              <w:rPr>
                <w:rFonts w:ascii="Times New Roman" w:hAnsi="Times New Roman" w:cs="Times New Roman"/>
                <w:sz w:val="24"/>
              </w:rPr>
            </w:pPr>
            <w:r w:rsidRPr="00914209">
              <w:rPr>
                <w:rFonts w:ascii="Times New Roman" w:hAnsi="Times New Roman" w:cs="Times New Roman"/>
                <w:sz w:val="24"/>
              </w:rPr>
              <w:t>none/raised cosine/root raised cosine</w:t>
            </w:r>
          </w:p>
        </w:tc>
      </w:tr>
    </w:tbl>
    <w:p w:rsidR="002154F6" w:rsidRDefault="002154F6" w:rsidP="00807A30">
      <w:pPr>
        <w:rPr>
          <w:rFonts w:ascii="Times New Roman" w:hAnsi="Times New Roman" w:cs="Times New Roman"/>
          <w:sz w:val="28"/>
        </w:rPr>
      </w:pPr>
    </w:p>
    <w:p w:rsidR="00521A49" w:rsidRDefault="001B23BD" w:rsidP="001B23BD">
      <w:pPr>
        <w:rPr>
          <w:rFonts w:ascii="Times New Roman" w:hAnsi="Times New Roman" w:cs="Times New Roman"/>
          <w:sz w:val="28"/>
        </w:rPr>
      </w:pPr>
      <w:r>
        <w:rPr>
          <w:rFonts w:ascii="Times New Roman" w:hAnsi="Times New Roman" w:cs="Times New Roman"/>
          <w:sz w:val="28"/>
        </w:rPr>
        <w:t xml:space="preserve">Specification table for </w:t>
      </w:r>
      <w:r>
        <w:rPr>
          <w:rFonts w:ascii="Times New Roman" w:hAnsi="Times New Roman" w:cs="Times New Roman"/>
          <w:sz w:val="28"/>
        </w:rPr>
        <w:t>receiver</w:t>
      </w:r>
      <w:r>
        <w:rPr>
          <w:rFonts w:ascii="Times New Roman" w:hAnsi="Times New Roman" w:cs="Times New Roman"/>
          <w:sz w:val="28"/>
        </w:rPr>
        <w:t>:</w:t>
      </w:r>
    </w:p>
    <w:tbl>
      <w:tblPr>
        <w:tblStyle w:val="TableGrid"/>
        <w:tblW w:w="9432" w:type="dxa"/>
        <w:jc w:val="center"/>
        <w:tblLook w:val="04A0" w:firstRow="1" w:lastRow="0" w:firstColumn="1" w:lastColumn="0" w:noHBand="0" w:noVBand="1"/>
      </w:tblPr>
      <w:tblGrid>
        <w:gridCol w:w="4716"/>
        <w:gridCol w:w="4716"/>
      </w:tblGrid>
      <w:tr w:rsidR="00521A49" w:rsidTr="00B52916">
        <w:trPr>
          <w:trHeight w:val="285"/>
          <w:jc w:val="center"/>
        </w:trPr>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Parameter</w:t>
            </w:r>
          </w:p>
        </w:tc>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Value</w:t>
            </w:r>
          </w:p>
        </w:tc>
      </w:tr>
      <w:tr w:rsidR="00521A49" w:rsidTr="00B52916">
        <w:trPr>
          <w:trHeight w:val="285"/>
          <w:jc w:val="center"/>
        </w:trPr>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device names</w:t>
            </w:r>
          </w:p>
        </w:tc>
        <w:tc>
          <w:tcPr>
            <w:tcW w:w="4716" w:type="dxa"/>
          </w:tcPr>
          <w:p w:rsidR="00521A49" w:rsidRPr="00914209" w:rsidRDefault="00521A49" w:rsidP="00521A49">
            <w:pPr>
              <w:jc w:val="center"/>
              <w:rPr>
                <w:rFonts w:ascii="Times New Roman" w:hAnsi="Times New Roman" w:cs="Times New Roman"/>
                <w:sz w:val="24"/>
              </w:rPr>
            </w:pPr>
            <w:r w:rsidRPr="00914209">
              <w:rPr>
                <w:rFonts w:ascii="Times New Roman" w:hAnsi="Times New Roman" w:cs="Times New Roman"/>
                <w:sz w:val="24"/>
              </w:rPr>
              <w:t>10.20.</w:t>
            </w:r>
            <w:r w:rsidRPr="00914209">
              <w:rPr>
                <w:rFonts w:ascii="Times New Roman" w:hAnsi="Times New Roman" w:cs="Times New Roman"/>
                <w:sz w:val="24"/>
              </w:rPr>
              <w:t>16.201</w:t>
            </w:r>
          </w:p>
        </w:tc>
      </w:tr>
      <w:tr w:rsidR="00521A49" w:rsidTr="00B52916">
        <w:trPr>
          <w:trHeight w:val="270"/>
          <w:jc w:val="center"/>
        </w:trPr>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 xml:space="preserve">Rx </w:t>
            </w:r>
            <w:r w:rsidRPr="00914209">
              <w:rPr>
                <w:rFonts w:ascii="Times New Roman" w:hAnsi="Times New Roman" w:cs="Times New Roman"/>
                <w:sz w:val="24"/>
              </w:rPr>
              <w:t>IQ rate</w:t>
            </w:r>
          </w:p>
        </w:tc>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400K</w:t>
            </w:r>
          </w:p>
        </w:tc>
      </w:tr>
      <w:tr w:rsidR="00521A49" w:rsidTr="00B52916">
        <w:trPr>
          <w:trHeight w:val="285"/>
          <w:jc w:val="center"/>
        </w:trPr>
        <w:tc>
          <w:tcPr>
            <w:tcW w:w="4716" w:type="dxa"/>
          </w:tcPr>
          <w:p w:rsidR="00521A49" w:rsidRPr="00914209" w:rsidRDefault="00521A49" w:rsidP="00B52916">
            <w:pPr>
              <w:jc w:val="center"/>
              <w:rPr>
                <w:rFonts w:ascii="Times New Roman" w:hAnsi="Times New Roman" w:cs="Times New Roman"/>
                <w:sz w:val="24"/>
              </w:rPr>
            </w:pPr>
            <w:proofErr w:type="spellStart"/>
            <w:r w:rsidRPr="00914209">
              <w:rPr>
                <w:rFonts w:ascii="Times New Roman" w:hAnsi="Times New Roman" w:cs="Times New Roman"/>
                <w:sz w:val="24"/>
              </w:rPr>
              <w:t>rx</w:t>
            </w:r>
            <w:proofErr w:type="spellEnd"/>
            <w:r w:rsidRPr="00914209">
              <w:rPr>
                <w:rFonts w:ascii="Times New Roman" w:hAnsi="Times New Roman" w:cs="Times New Roman"/>
                <w:sz w:val="24"/>
              </w:rPr>
              <w:t xml:space="preserve"> </w:t>
            </w:r>
            <w:r w:rsidRPr="00914209">
              <w:rPr>
                <w:rFonts w:ascii="Times New Roman" w:hAnsi="Times New Roman" w:cs="Times New Roman"/>
                <w:sz w:val="24"/>
              </w:rPr>
              <w:t>gain</w:t>
            </w:r>
          </w:p>
        </w:tc>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20</w:t>
            </w:r>
          </w:p>
        </w:tc>
      </w:tr>
      <w:tr w:rsidR="00521A49" w:rsidTr="00B52916">
        <w:trPr>
          <w:trHeight w:val="285"/>
          <w:jc w:val="center"/>
        </w:trPr>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carrier frequency</w:t>
            </w:r>
          </w:p>
        </w:tc>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434M</w:t>
            </w:r>
          </w:p>
        </w:tc>
      </w:tr>
      <w:tr w:rsidR="00521A49" w:rsidTr="00B52916">
        <w:trPr>
          <w:trHeight w:val="285"/>
          <w:jc w:val="center"/>
        </w:trPr>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active antenna</w:t>
            </w:r>
          </w:p>
        </w:tc>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RX2</w:t>
            </w:r>
          </w:p>
        </w:tc>
      </w:tr>
      <w:tr w:rsidR="00521A49" w:rsidTr="00B52916">
        <w:trPr>
          <w:trHeight w:val="285"/>
          <w:jc w:val="center"/>
        </w:trPr>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pulse shaping filter</w:t>
            </w:r>
          </w:p>
        </w:tc>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none/raised cosine/root raised cosine</w:t>
            </w:r>
          </w:p>
        </w:tc>
      </w:tr>
      <w:tr w:rsidR="00521A49" w:rsidTr="00B52916">
        <w:trPr>
          <w:trHeight w:val="285"/>
          <w:jc w:val="center"/>
        </w:trPr>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number of samples</w:t>
            </w:r>
          </w:p>
        </w:tc>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16536</w:t>
            </w:r>
          </w:p>
        </w:tc>
      </w:tr>
      <w:tr w:rsidR="00521A49" w:rsidTr="00B52916">
        <w:trPr>
          <w:trHeight w:val="285"/>
          <w:jc w:val="center"/>
        </w:trPr>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millisecond timer value</w:t>
            </w:r>
          </w:p>
        </w:tc>
        <w:tc>
          <w:tcPr>
            <w:tcW w:w="4716" w:type="dxa"/>
          </w:tcPr>
          <w:p w:rsidR="00521A49" w:rsidRPr="00914209" w:rsidRDefault="00521A49" w:rsidP="00B52916">
            <w:pPr>
              <w:jc w:val="center"/>
              <w:rPr>
                <w:rFonts w:ascii="Times New Roman" w:hAnsi="Times New Roman" w:cs="Times New Roman"/>
                <w:sz w:val="24"/>
              </w:rPr>
            </w:pPr>
            <w:r w:rsidRPr="00914209">
              <w:rPr>
                <w:rFonts w:ascii="Times New Roman" w:hAnsi="Times New Roman" w:cs="Times New Roman"/>
                <w:sz w:val="24"/>
              </w:rPr>
              <w:t>1000</w:t>
            </w:r>
          </w:p>
        </w:tc>
      </w:tr>
    </w:tbl>
    <w:p w:rsidR="00521A49" w:rsidRDefault="00521A49" w:rsidP="001B23BD">
      <w:pPr>
        <w:rPr>
          <w:rFonts w:ascii="Times New Roman" w:hAnsi="Times New Roman" w:cs="Times New Roman"/>
          <w:sz w:val="28"/>
        </w:rPr>
      </w:pPr>
    </w:p>
    <w:p w:rsidR="00F13076" w:rsidRDefault="00F13076" w:rsidP="001B23BD">
      <w:pPr>
        <w:rPr>
          <w:rFonts w:ascii="Times New Roman" w:hAnsi="Times New Roman" w:cs="Times New Roman"/>
          <w:sz w:val="28"/>
        </w:rPr>
      </w:pPr>
    </w:p>
    <w:p w:rsidR="00F13076" w:rsidRDefault="00F13076" w:rsidP="001B23BD">
      <w:pPr>
        <w:rPr>
          <w:rFonts w:ascii="Times New Roman" w:hAnsi="Times New Roman" w:cs="Times New Roman"/>
          <w:sz w:val="28"/>
        </w:rPr>
      </w:pPr>
    </w:p>
    <w:p w:rsidR="00F13076" w:rsidRDefault="00F13076" w:rsidP="001B23BD">
      <w:pPr>
        <w:rPr>
          <w:rFonts w:ascii="Times New Roman" w:hAnsi="Times New Roman" w:cs="Times New Roman"/>
          <w:sz w:val="28"/>
        </w:rPr>
      </w:pPr>
    </w:p>
    <w:p w:rsidR="00F13076" w:rsidRDefault="00F13076" w:rsidP="001B23BD">
      <w:pPr>
        <w:rPr>
          <w:rFonts w:ascii="Times New Roman" w:hAnsi="Times New Roman" w:cs="Times New Roman"/>
          <w:sz w:val="28"/>
        </w:rPr>
      </w:pPr>
    </w:p>
    <w:p w:rsidR="00F13076" w:rsidRDefault="00F13076" w:rsidP="001B23BD">
      <w:pPr>
        <w:rPr>
          <w:rFonts w:ascii="Times New Roman" w:hAnsi="Times New Roman" w:cs="Times New Roman"/>
          <w:sz w:val="28"/>
        </w:rPr>
      </w:pPr>
    </w:p>
    <w:p w:rsidR="00F13076" w:rsidRDefault="00F13076" w:rsidP="001B23BD">
      <w:pPr>
        <w:rPr>
          <w:rFonts w:ascii="Times New Roman" w:hAnsi="Times New Roman" w:cs="Times New Roman"/>
          <w:sz w:val="28"/>
        </w:rPr>
      </w:pPr>
    </w:p>
    <w:p w:rsidR="00F13076" w:rsidRDefault="00F13076" w:rsidP="001B23BD">
      <w:pPr>
        <w:rPr>
          <w:rFonts w:ascii="Times New Roman" w:hAnsi="Times New Roman" w:cs="Times New Roman"/>
          <w:sz w:val="28"/>
        </w:rPr>
      </w:pPr>
    </w:p>
    <w:p w:rsidR="00F13076" w:rsidRDefault="00F13076" w:rsidP="001B23BD">
      <w:pPr>
        <w:rPr>
          <w:rFonts w:ascii="Times New Roman" w:hAnsi="Times New Roman" w:cs="Times New Roman"/>
          <w:sz w:val="28"/>
        </w:rPr>
      </w:pPr>
    </w:p>
    <w:p w:rsidR="00F13076" w:rsidRDefault="00F13076" w:rsidP="001B23BD">
      <w:pPr>
        <w:rPr>
          <w:rFonts w:ascii="Times New Roman" w:hAnsi="Times New Roman" w:cs="Times New Roman"/>
          <w:sz w:val="28"/>
        </w:rPr>
      </w:pPr>
    </w:p>
    <w:p w:rsidR="00914209" w:rsidRDefault="00914209" w:rsidP="001B23BD">
      <w:pPr>
        <w:rPr>
          <w:rFonts w:ascii="Times New Roman" w:hAnsi="Times New Roman" w:cs="Times New Roman"/>
          <w:sz w:val="28"/>
        </w:rPr>
      </w:pPr>
    </w:p>
    <w:p w:rsidR="00914209" w:rsidRDefault="00914209" w:rsidP="001B23BD">
      <w:pPr>
        <w:rPr>
          <w:rFonts w:ascii="Times New Roman" w:hAnsi="Times New Roman" w:cs="Times New Roman"/>
          <w:sz w:val="28"/>
        </w:rPr>
      </w:pPr>
    </w:p>
    <w:p w:rsidR="000F101C" w:rsidRPr="00F13076" w:rsidRDefault="009B75FE" w:rsidP="001B23BD">
      <w:pPr>
        <w:rPr>
          <w:rFonts w:ascii="Times New Roman" w:hAnsi="Times New Roman" w:cs="Times New Roman"/>
          <w:sz w:val="32"/>
        </w:rPr>
      </w:pPr>
      <w:r w:rsidRPr="00F13076">
        <w:rPr>
          <w:rFonts w:ascii="Times New Roman" w:hAnsi="Times New Roman" w:cs="Times New Roman"/>
          <w:sz w:val="32"/>
        </w:rPr>
        <w:lastRenderedPageBreak/>
        <w:t>Modulation Tool kit approach and simulation results:</w:t>
      </w:r>
    </w:p>
    <w:p w:rsidR="00390AA3" w:rsidRDefault="009B75FE" w:rsidP="001B23BD">
      <w:pPr>
        <w:rPr>
          <w:rFonts w:ascii="Times New Roman" w:hAnsi="Times New Roman" w:cs="Times New Roman"/>
          <w:sz w:val="28"/>
        </w:rPr>
      </w:pPr>
      <w:r>
        <w:rPr>
          <w:rFonts w:ascii="Times New Roman" w:hAnsi="Times New Roman" w:cs="Times New Roman"/>
          <w:sz w:val="28"/>
        </w:rPr>
        <w:t>Transmitter Section:</w:t>
      </w:r>
    </w:p>
    <w:p w:rsidR="00F13076" w:rsidRDefault="00F13076" w:rsidP="001B23BD">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page">
              <wp:posOffset>180340</wp:posOffset>
            </wp:positionH>
            <wp:positionV relativeFrom="paragraph">
              <wp:posOffset>0</wp:posOffset>
            </wp:positionV>
            <wp:extent cx="7305040" cy="38804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x.JPG"/>
                    <pic:cNvPicPr/>
                  </pic:nvPicPr>
                  <pic:blipFill>
                    <a:blip r:embed="rId7">
                      <a:extLst>
                        <a:ext uri="{28A0092B-C50C-407E-A947-70E740481C1C}">
                          <a14:useLocalDpi xmlns:a14="http://schemas.microsoft.com/office/drawing/2010/main" val="0"/>
                        </a:ext>
                      </a:extLst>
                    </a:blip>
                    <a:stretch>
                      <a:fillRect/>
                    </a:stretch>
                  </pic:blipFill>
                  <pic:spPr>
                    <a:xfrm>
                      <a:off x="0" y="0"/>
                      <a:ext cx="7305040" cy="3880485"/>
                    </a:xfrm>
                    <a:prstGeom prst="rect">
                      <a:avLst/>
                    </a:prstGeom>
                  </pic:spPr>
                </pic:pic>
              </a:graphicData>
            </a:graphic>
            <wp14:sizeRelH relativeFrom="margin">
              <wp14:pctWidth>0</wp14:pctWidth>
            </wp14:sizeRelH>
            <wp14:sizeRelV relativeFrom="margin">
              <wp14:pctHeight>0</wp14:pctHeight>
            </wp14:sizeRelV>
          </wp:anchor>
        </w:drawing>
      </w:r>
    </w:p>
    <w:p w:rsidR="009B75FE" w:rsidRPr="00F13076" w:rsidRDefault="009B75FE" w:rsidP="001B23BD">
      <w:pPr>
        <w:pStyle w:val="ListParagraph"/>
        <w:numPr>
          <w:ilvl w:val="0"/>
          <w:numId w:val="5"/>
        </w:numPr>
        <w:rPr>
          <w:rFonts w:ascii="Times New Roman" w:hAnsi="Times New Roman" w:cs="Times New Roman"/>
          <w:sz w:val="24"/>
        </w:rPr>
      </w:pPr>
      <w:r w:rsidRPr="00F13076">
        <w:rPr>
          <w:rFonts w:ascii="Times New Roman" w:hAnsi="Times New Roman" w:cs="Times New Roman"/>
          <w:sz w:val="24"/>
        </w:rPr>
        <w:t>O</w:t>
      </w:r>
      <w:r w:rsidR="00E70FA4" w:rsidRPr="00F13076">
        <w:rPr>
          <w:rFonts w:ascii="Times New Roman" w:hAnsi="Times New Roman" w:cs="Times New Roman"/>
          <w:sz w:val="24"/>
        </w:rPr>
        <w:t>pen</w:t>
      </w:r>
      <w:r w:rsidRPr="00F13076">
        <w:rPr>
          <w:rFonts w:ascii="Times New Roman" w:hAnsi="Times New Roman" w:cs="Times New Roman"/>
          <w:sz w:val="24"/>
        </w:rPr>
        <w:t xml:space="preserve"> a connection to USRP for transmission.</w:t>
      </w:r>
    </w:p>
    <w:p w:rsidR="009B75FE" w:rsidRPr="00F13076" w:rsidRDefault="009B75FE" w:rsidP="001B23BD">
      <w:pPr>
        <w:pStyle w:val="ListParagraph"/>
        <w:numPr>
          <w:ilvl w:val="0"/>
          <w:numId w:val="5"/>
        </w:numPr>
        <w:rPr>
          <w:rFonts w:ascii="Times New Roman" w:hAnsi="Times New Roman" w:cs="Times New Roman"/>
          <w:sz w:val="24"/>
        </w:rPr>
      </w:pPr>
      <w:r w:rsidRPr="00F13076">
        <w:rPr>
          <w:rFonts w:ascii="Times New Roman" w:hAnsi="Times New Roman" w:cs="Times New Roman"/>
          <w:sz w:val="24"/>
        </w:rPr>
        <w:t>Configure the carrier signal.</w:t>
      </w:r>
    </w:p>
    <w:p w:rsidR="00FD7212" w:rsidRPr="00F13076" w:rsidRDefault="00E70FA4" w:rsidP="001B23BD">
      <w:pPr>
        <w:pStyle w:val="ListParagraph"/>
        <w:numPr>
          <w:ilvl w:val="0"/>
          <w:numId w:val="5"/>
        </w:numPr>
        <w:rPr>
          <w:rFonts w:ascii="Times New Roman" w:hAnsi="Times New Roman" w:cs="Times New Roman"/>
          <w:sz w:val="24"/>
        </w:rPr>
      </w:pPr>
      <w:r w:rsidRPr="00F13076">
        <w:rPr>
          <w:rFonts w:ascii="Times New Roman" w:hAnsi="Times New Roman" w:cs="Times New Roman"/>
          <w:sz w:val="24"/>
        </w:rPr>
        <w:t>Modula</w:t>
      </w:r>
      <w:r w:rsidR="00207B2A" w:rsidRPr="00F13076">
        <w:rPr>
          <w:rFonts w:ascii="Times New Roman" w:hAnsi="Times New Roman" w:cs="Times New Roman"/>
          <w:sz w:val="24"/>
        </w:rPr>
        <w:t>te the signal using QAM Modulation</w:t>
      </w:r>
      <w:r w:rsidRPr="00F13076">
        <w:rPr>
          <w:rFonts w:ascii="Times New Roman" w:hAnsi="Times New Roman" w:cs="Times New Roman"/>
          <w:sz w:val="24"/>
        </w:rPr>
        <w:t>.</w:t>
      </w:r>
    </w:p>
    <w:p w:rsidR="00C637B5" w:rsidRPr="00F13076" w:rsidRDefault="00CE1E86" w:rsidP="001B23BD">
      <w:pPr>
        <w:pStyle w:val="ListParagraph"/>
        <w:numPr>
          <w:ilvl w:val="0"/>
          <w:numId w:val="5"/>
        </w:numPr>
        <w:rPr>
          <w:rFonts w:ascii="Times New Roman" w:hAnsi="Times New Roman" w:cs="Times New Roman"/>
          <w:sz w:val="24"/>
        </w:rPr>
      </w:pPr>
      <w:r w:rsidRPr="00F13076">
        <w:rPr>
          <w:rFonts w:ascii="Times New Roman" w:hAnsi="Times New Roman" w:cs="Times New Roman"/>
          <w:sz w:val="24"/>
        </w:rPr>
        <w:t>Plot</w:t>
      </w:r>
      <w:r w:rsidR="00C637B5" w:rsidRPr="00F13076">
        <w:rPr>
          <w:rFonts w:ascii="Times New Roman" w:hAnsi="Times New Roman" w:cs="Times New Roman"/>
          <w:sz w:val="24"/>
        </w:rPr>
        <w:t xml:space="preserve"> the Constellation Graph.</w:t>
      </w:r>
    </w:p>
    <w:p w:rsidR="00E70FA4" w:rsidRPr="00F13076" w:rsidRDefault="00E70FA4" w:rsidP="001B23BD">
      <w:pPr>
        <w:pStyle w:val="ListParagraph"/>
        <w:numPr>
          <w:ilvl w:val="0"/>
          <w:numId w:val="5"/>
        </w:numPr>
        <w:rPr>
          <w:rFonts w:ascii="Times New Roman" w:hAnsi="Times New Roman" w:cs="Times New Roman"/>
          <w:sz w:val="24"/>
        </w:rPr>
      </w:pPr>
      <w:r w:rsidRPr="00F13076">
        <w:rPr>
          <w:rFonts w:ascii="Times New Roman" w:hAnsi="Times New Roman" w:cs="Times New Roman"/>
          <w:sz w:val="24"/>
        </w:rPr>
        <w:t>Write the modulated signal to the channel.</w:t>
      </w:r>
    </w:p>
    <w:p w:rsidR="00E70FA4" w:rsidRDefault="00E70FA4" w:rsidP="001B23BD">
      <w:pPr>
        <w:pStyle w:val="ListParagraph"/>
        <w:numPr>
          <w:ilvl w:val="0"/>
          <w:numId w:val="5"/>
        </w:numPr>
        <w:rPr>
          <w:rFonts w:ascii="Times New Roman" w:hAnsi="Times New Roman" w:cs="Times New Roman"/>
          <w:sz w:val="24"/>
        </w:rPr>
      </w:pPr>
      <w:r w:rsidRPr="00F13076">
        <w:rPr>
          <w:rFonts w:ascii="Times New Roman" w:hAnsi="Times New Roman" w:cs="Times New Roman"/>
          <w:sz w:val="24"/>
        </w:rPr>
        <w:t>Close off the connection to USRP for transmission.</w:t>
      </w:r>
    </w:p>
    <w:p w:rsidR="00390AA3" w:rsidRPr="00F13076" w:rsidRDefault="00390AA3" w:rsidP="00390AA3">
      <w:pPr>
        <w:pStyle w:val="ListParagraph"/>
        <w:rPr>
          <w:rFonts w:ascii="Times New Roman" w:hAnsi="Times New Roman" w:cs="Times New Roman"/>
          <w:sz w:val="24"/>
        </w:rPr>
      </w:pPr>
    </w:p>
    <w:p w:rsidR="00390AA3" w:rsidRDefault="00390AA3" w:rsidP="008E63FD">
      <w:pPr>
        <w:rPr>
          <w:rFonts w:ascii="Times New Roman" w:hAnsi="Times New Roman" w:cs="Times New Roman"/>
          <w:sz w:val="28"/>
        </w:rPr>
      </w:pPr>
    </w:p>
    <w:p w:rsidR="00390AA3" w:rsidRDefault="00390AA3" w:rsidP="008E63FD">
      <w:pPr>
        <w:rPr>
          <w:rFonts w:ascii="Times New Roman" w:hAnsi="Times New Roman" w:cs="Times New Roman"/>
          <w:sz w:val="28"/>
        </w:rPr>
      </w:pPr>
    </w:p>
    <w:p w:rsidR="00390AA3" w:rsidRDefault="00390AA3" w:rsidP="008E63FD">
      <w:pPr>
        <w:rPr>
          <w:rFonts w:ascii="Times New Roman" w:hAnsi="Times New Roman" w:cs="Times New Roman"/>
          <w:sz w:val="28"/>
        </w:rPr>
      </w:pPr>
    </w:p>
    <w:p w:rsidR="00390AA3" w:rsidRDefault="00390AA3" w:rsidP="008E63FD">
      <w:pPr>
        <w:rPr>
          <w:rFonts w:ascii="Times New Roman" w:hAnsi="Times New Roman" w:cs="Times New Roman"/>
          <w:sz w:val="28"/>
        </w:rPr>
      </w:pPr>
    </w:p>
    <w:p w:rsidR="00390AA3" w:rsidRDefault="00390AA3" w:rsidP="008E63FD">
      <w:pPr>
        <w:rPr>
          <w:rFonts w:ascii="Times New Roman" w:hAnsi="Times New Roman" w:cs="Times New Roman"/>
          <w:sz w:val="28"/>
        </w:rPr>
      </w:pPr>
    </w:p>
    <w:p w:rsidR="00390AA3" w:rsidRDefault="00390AA3" w:rsidP="008E63FD">
      <w:pPr>
        <w:rPr>
          <w:rFonts w:ascii="Times New Roman" w:hAnsi="Times New Roman" w:cs="Times New Roman"/>
          <w:sz w:val="28"/>
        </w:rPr>
      </w:pPr>
    </w:p>
    <w:p w:rsidR="008E63FD" w:rsidRDefault="008E63FD" w:rsidP="008E63FD">
      <w:pPr>
        <w:rPr>
          <w:rFonts w:ascii="Times New Roman" w:hAnsi="Times New Roman" w:cs="Times New Roman"/>
          <w:sz w:val="28"/>
        </w:rPr>
      </w:pPr>
      <w:r>
        <w:rPr>
          <w:rFonts w:ascii="Times New Roman" w:hAnsi="Times New Roman" w:cs="Times New Roman"/>
          <w:sz w:val="28"/>
        </w:rPr>
        <w:lastRenderedPageBreak/>
        <w:t>QAM Modulation:</w:t>
      </w:r>
    </w:p>
    <w:p w:rsidR="00390AA3" w:rsidRDefault="00390AA3" w:rsidP="008E63FD">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9264" behindDoc="0" locked="0" layoutInCell="1" allowOverlap="1" wp14:anchorId="3BD70606" wp14:editId="430EE028">
            <wp:simplePos x="0" y="0"/>
            <wp:positionH relativeFrom="margin">
              <wp:posOffset>-776605</wp:posOffset>
            </wp:positionH>
            <wp:positionV relativeFrom="paragraph">
              <wp:posOffset>0</wp:posOffset>
            </wp:positionV>
            <wp:extent cx="7553960" cy="4029710"/>
            <wp:effectExtent l="0" t="0" r="889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ation.JPG"/>
                    <pic:cNvPicPr/>
                  </pic:nvPicPr>
                  <pic:blipFill>
                    <a:blip r:embed="rId8">
                      <a:extLst>
                        <a:ext uri="{28A0092B-C50C-407E-A947-70E740481C1C}">
                          <a14:useLocalDpi xmlns:a14="http://schemas.microsoft.com/office/drawing/2010/main" val="0"/>
                        </a:ext>
                      </a:extLst>
                    </a:blip>
                    <a:stretch>
                      <a:fillRect/>
                    </a:stretch>
                  </pic:blipFill>
                  <pic:spPr>
                    <a:xfrm>
                      <a:off x="0" y="0"/>
                      <a:ext cx="7553960" cy="4029710"/>
                    </a:xfrm>
                    <a:prstGeom prst="rect">
                      <a:avLst/>
                    </a:prstGeom>
                  </pic:spPr>
                </pic:pic>
              </a:graphicData>
            </a:graphic>
            <wp14:sizeRelH relativeFrom="margin">
              <wp14:pctWidth>0</wp14:pctWidth>
            </wp14:sizeRelH>
            <wp14:sizeRelV relativeFrom="margin">
              <wp14:pctHeight>0</wp14:pctHeight>
            </wp14:sizeRelV>
          </wp:anchor>
        </w:drawing>
      </w:r>
    </w:p>
    <w:p w:rsidR="008E63FD" w:rsidRPr="00F13076" w:rsidRDefault="004471BE" w:rsidP="004471BE">
      <w:pPr>
        <w:pStyle w:val="ListParagraph"/>
        <w:numPr>
          <w:ilvl w:val="0"/>
          <w:numId w:val="6"/>
        </w:numPr>
        <w:rPr>
          <w:rFonts w:ascii="Times New Roman" w:hAnsi="Times New Roman" w:cs="Times New Roman"/>
          <w:sz w:val="24"/>
        </w:rPr>
      </w:pPr>
      <w:r w:rsidRPr="00F13076">
        <w:rPr>
          <w:rFonts w:ascii="Times New Roman" w:hAnsi="Times New Roman" w:cs="Times New Roman"/>
          <w:sz w:val="24"/>
        </w:rPr>
        <w:t>Generate System Parameters.</w:t>
      </w:r>
    </w:p>
    <w:p w:rsidR="004471BE" w:rsidRPr="00F13076" w:rsidRDefault="00CE1E86" w:rsidP="004471BE">
      <w:pPr>
        <w:pStyle w:val="ListParagraph"/>
        <w:numPr>
          <w:ilvl w:val="0"/>
          <w:numId w:val="6"/>
        </w:numPr>
        <w:rPr>
          <w:rFonts w:ascii="Times New Roman" w:hAnsi="Times New Roman" w:cs="Times New Roman"/>
          <w:sz w:val="24"/>
        </w:rPr>
      </w:pPr>
      <w:r w:rsidRPr="00F13076">
        <w:rPr>
          <w:rFonts w:ascii="Times New Roman" w:hAnsi="Times New Roman" w:cs="Times New Roman"/>
          <w:sz w:val="24"/>
        </w:rPr>
        <w:t>Generate</w:t>
      </w:r>
      <w:r w:rsidR="004471BE" w:rsidRPr="00F13076">
        <w:rPr>
          <w:rFonts w:ascii="Times New Roman" w:hAnsi="Times New Roman" w:cs="Times New Roman"/>
          <w:sz w:val="24"/>
        </w:rPr>
        <w:t xml:space="preserve"> </w:t>
      </w:r>
      <w:r w:rsidR="004973AB" w:rsidRPr="00F13076">
        <w:rPr>
          <w:rFonts w:ascii="Times New Roman" w:hAnsi="Times New Roman" w:cs="Times New Roman"/>
          <w:sz w:val="24"/>
        </w:rPr>
        <w:t xml:space="preserve">Pulse shaping </w:t>
      </w:r>
      <w:r w:rsidR="004471BE" w:rsidRPr="00F13076">
        <w:rPr>
          <w:rFonts w:ascii="Times New Roman" w:hAnsi="Times New Roman" w:cs="Times New Roman"/>
          <w:sz w:val="24"/>
        </w:rPr>
        <w:t>Filter Coefficients</w:t>
      </w:r>
    </w:p>
    <w:p w:rsidR="005F3523" w:rsidRPr="00F13076" w:rsidRDefault="00CE1E86" w:rsidP="004471BE">
      <w:pPr>
        <w:pStyle w:val="ListParagraph"/>
        <w:numPr>
          <w:ilvl w:val="0"/>
          <w:numId w:val="6"/>
        </w:numPr>
        <w:rPr>
          <w:rFonts w:ascii="Times New Roman" w:hAnsi="Times New Roman" w:cs="Times New Roman"/>
          <w:sz w:val="24"/>
        </w:rPr>
      </w:pPr>
      <w:r w:rsidRPr="00F13076">
        <w:rPr>
          <w:rFonts w:ascii="Times New Roman" w:hAnsi="Times New Roman" w:cs="Times New Roman"/>
          <w:sz w:val="24"/>
        </w:rPr>
        <w:t>Generate</w:t>
      </w:r>
      <w:r w:rsidR="005F3523" w:rsidRPr="00F13076">
        <w:rPr>
          <w:rFonts w:ascii="Times New Roman" w:hAnsi="Times New Roman" w:cs="Times New Roman"/>
          <w:sz w:val="24"/>
        </w:rPr>
        <w:t xml:space="preserve"> bits using Galois Algorithm.</w:t>
      </w:r>
    </w:p>
    <w:p w:rsidR="004471BE" w:rsidRPr="00F13076" w:rsidRDefault="00CE1E86" w:rsidP="004471BE">
      <w:pPr>
        <w:pStyle w:val="ListParagraph"/>
        <w:numPr>
          <w:ilvl w:val="0"/>
          <w:numId w:val="6"/>
        </w:numPr>
        <w:rPr>
          <w:rFonts w:ascii="Times New Roman" w:hAnsi="Times New Roman" w:cs="Times New Roman"/>
          <w:sz w:val="24"/>
        </w:rPr>
      </w:pPr>
      <w:r w:rsidRPr="00F13076">
        <w:rPr>
          <w:rFonts w:ascii="Times New Roman" w:hAnsi="Times New Roman" w:cs="Times New Roman"/>
          <w:sz w:val="24"/>
        </w:rPr>
        <w:t>Modulate</w:t>
      </w:r>
      <w:r w:rsidR="004471BE" w:rsidRPr="00F13076">
        <w:rPr>
          <w:rFonts w:ascii="Times New Roman" w:hAnsi="Times New Roman" w:cs="Times New Roman"/>
          <w:sz w:val="24"/>
        </w:rPr>
        <w:t xml:space="preserve"> the signal using QAM</w:t>
      </w:r>
      <w:r w:rsidR="00207B2A" w:rsidRPr="00F13076">
        <w:rPr>
          <w:rFonts w:ascii="Times New Roman" w:hAnsi="Times New Roman" w:cs="Times New Roman"/>
          <w:sz w:val="24"/>
        </w:rPr>
        <w:t>.</w:t>
      </w:r>
    </w:p>
    <w:p w:rsidR="00207B2A" w:rsidRDefault="00CE1E86" w:rsidP="00207B2A">
      <w:pPr>
        <w:pStyle w:val="ListParagraph"/>
        <w:numPr>
          <w:ilvl w:val="0"/>
          <w:numId w:val="6"/>
        </w:numPr>
        <w:rPr>
          <w:rFonts w:ascii="Times New Roman" w:hAnsi="Times New Roman" w:cs="Times New Roman"/>
          <w:sz w:val="24"/>
        </w:rPr>
      </w:pPr>
      <w:r w:rsidRPr="00F13076">
        <w:rPr>
          <w:rFonts w:ascii="Times New Roman" w:hAnsi="Times New Roman" w:cs="Times New Roman"/>
          <w:sz w:val="24"/>
        </w:rPr>
        <w:t>Resample</w:t>
      </w:r>
      <w:r w:rsidR="00207B2A" w:rsidRPr="00F13076">
        <w:rPr>
          <w:rFonts w:ascii="Times New Roman" w:hAnsi="Times New Roman" w:cs="Times New Roman"/>
          <w:sz w:val="24"/>
        </w:rPr>
        <w:t xml:space="preserve"> the signal and giving it as an output.</w:t>
      </w:r>
    </w:p>
    <w:p w:rsidR="000F101C" w:rsidRDefault="000F101C" w:rsidP="000F101C">
      <w:pPr>
        <w:rPr>
          <w:rFonts w:ascii="Times New Roman" w:hAnsi="Times New Roman" w:cs="Times New Roman"/>
          <w:sz w:val="24"/>
        </w:rPr>
      </w:pPr>
    </w:p>
    <w:p w:rsidR="00444C66" w:rsidRDefault="00444C66" w:rsidP="000F101C">
      <w:pPr>
        <w:rPr>
          <w:rFonts w:ascii="Times New Roman" w:hAnsi="Times New Roman" w:cs="Times New Roman"/>
          <w:sz w:val="28"/>
        </w:rPr>
      </w:pPr>
    </w:p>
    <w:p w:rsidR="00444C66" w:rsidRDefault="00444C66" w:rsidP="000F101C">
      <w:pPr>
        <w:rPr>
          <w:rFonts w:ascii="Times New Roman" w:hAnsi="Times New Roman" w:cs="Times New Roman"/>
          <w:sz w:val="28"/>
        </w:rPr>
      </w:pPr>
    </w:p>
    <w:p w:rsidR="00444C66" w:rsidRDefault="00444C66" w:rsidP="000F101C">
      <w:pPr>
        <w:rPr>
          <w:rFonts w:ascii="Times New Roman" w:hAnsi="Times New Roman" w:cs="Times New Roman"/>
          <w:sz w:val="28"/>
        </w:rPr>
      </w:pPr>
    </w:p>
    <w:p w:rsidR="00444C66" w:rsidRDefault="00444C66" w:rsidP="000F101C">
      <w:pPr>
        <w:rPr>
          <w:rFonts w:ascii="Times New Roman" w:hAnsi="Times New Roman" w:cs="Times New Roman"/>
          <w:sz w:val="28"/>
        </w:rPr>
      </w:pPr>
    </w:p>
    <w:p w:rsidR="00444C66" w:rsidRDefault="00444C66" w:rsidP="000F101C">
      <w:pPr>
        <w:rPr>
          <w:rFonts w:ascii="Times New Roman" w:hAnsi="Times New Roman" w:cs="Times New Roman"/>
          <w:sz w:val="28"/>
        </w:rPr>
      </w:pPr>
    </w:p>
    <w:p w:rsidR="00444C66" w:rsidRDefault="00444C66" w:rsidP="000F101C">
      <w:pPr>
        <w:rPr>
          <w:rFonts w:ascii="Times New Roman" w:hAnsi="Times New Roman" w:cs="Times New Roman"/>
          <w:sz w:val="28"/>
        </w:rPr>
      </w:pPr>
    </w:p>
    <w:p w:rsidR="00444C66" w:rsidRDefault="00444C66" w:rsidP="000F101C">
      <w:pPr>
        <w:rPr>
          <w:rFonts w:ascii="Times New Roman" w:hAnsi="Times New Roman" w:cs="Times New Roman"/>
          <w:sz w:val="28"/>
        </w:rPr>
      </w:pPr>
    </w:p>
    <w:p w:rsidR="000F101C" w:rsidRDefault="00444C66" w:rsidP="000F101C">
      <w:pPr>
        <w:rPr>
          <w:rFonts w:ascii="Times New Roman" w:hAnsi="Times New Roman" w:cs="Times New Roman"/>
          <w:sz w:val="28"/>
        </w:rPr>
      </w:pPr>
      <w:r>
        <w:rPr>
          <w:rFonts w:ascii="Times New Roman" w:hAnsi="Times New Roman" w:cs="Times New Roman"/>
          <w:noProof/>
          <w:sz w:val="28"/>
        </w:rPr>
        <w:lastRenderedPageBreak/>
        <w:drawing>
          <wp:anchor distT="0" distB="0" distL="114300" distR="114300" simplePos="0" relativeHeight="251662336" behindDoc="0" locked="0" layoutInCell="1" allowOverlap="1" wp14:anchorId="48C4828C" wp14:editId="35D10555">
            <wp:simplePos x="0" y="0"/>
            <wp:positionH relativeFrom="column">
              <wp:posOffset>-723265</wp:posOffset>
            </wp:positionH>
            <wp:positionV relativeFrom="paragraph">
              <wp:posOffset>478155</wp:posOffset>
            </wp:positionV>
            <wp:extent cx="7362190" cy="53587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AM_TX.JPG"/>
                    <pic:cNvPicPr/>
                  </pic:nvPicPr>
                  <pic:blipFill>
                    <a:blip r:embed="rId9">
                      <a:extLst>
                        <a:ext uri="{28A0092B-C50C-407E-A947-70E740481C1C}">
                          <a14:useLocalDpi xmlns:a14="http://schemas.microsoft.com/office/drawing/2010/main" val="0"/>
                        </a:ext>
                      </a:extLst>
                    </a:blip>
                    <a:stretch>
                      <a:fillRect/>
                    </a:stretch>
                  </pic:blipFill>
                  <pic:spPr>
                    <a:xfrm>
                      <a:off x="0" y="0"/>
                      <a:ext cx="7362190" cy="5358765"/>
                    </a:xfrm>
                    <a:prstGeom prst="rect">
                      <a:avLst/>
                    </a:prstGeom>
                  </pic:spPr>
                </pic:pic>
              </a:graphicData>
            </a:graphic>
            <wp14:sizeRelH relativeFrom="margin">
              <wp14:pctWidth>0</wp14:pctWidth>
            </wp14:sizeRelH>
            <wp14:sizeRelV relativeFrom="margin">
              <wp14:pctHeight>0</wp14:pctHeight>
            </wp14:sizeRelV>
          </wp:anchor>
        </w:drawing>
      </w:r>
      <w:r w:rsidR="000F101C" w:rsidRPr="000F101C">
        <w:rPr>
          <w:rFonts w:ascii="Times New Roman" w:hAnsi="Times New Roman" w:cs="Times New Roman"/>
          <w:sz w:val="28"/>
        </w:rPr>
        <w:t>Front Panel and Simulation Results for transmitter:</w:t>
      </w:r>
    </w:p>
    <w:p w:rsidR="000F101C" w:rsidRPr="000F101C" w:rsidRDefault="000F101C" w:rsidP="000F101C">
      <w:pPr>
        <w:rPr>
          <w:rFonts w:ascii="Times New Roman" w:hAnsi="Times New Roman" w:cs="Times New Roman"/>
          <w:sz w:val="28"/>
        </w:rPr>
      </w:pPr>
    </w:p>
    <w:p w:rsidR="00297524" w:rsidRDefault="00297524" w:rsidP="00297524">
      <w:pPr>
        <w:pStyle w:val="ListParagraph"/>
        <w:rPr>
          <w:rFonts w:ascii="Times New Roman" w:hAnsi="Times New Roman" w:cs="Times New Roman"/>
          <w:sz w:val="28"/>
        </w:rPr>
      </w:pPr>
    </w:p>
    <w:p w:rsidR="00390AA3" w:rsidRDefault="00390AA3" w:rsidP="00845902">
      <w:pPr>
        <w:rPr>
          <w:rFonts w:ascii="Times New Roman" w:hAnsi="Times New Roman" w:cs="Times New Roman"/>
          <w:sz w:val="28"/>
        </w:rPr>
      </w:pPr>
    </w:p>
    <w:p w:rsidR="00390AA3" w:rsidRDefault="00390AA3" w:rsidP="00845902">
      <w:pPr>
        <w:rPr>
          <w:rFonts w:ascii="Times New Roman" w:hAnsi="Times New Roman" w:cs="Times New Roman"/>
          <w:sz w:val="28"/>
        </w:rPr>
      </w:pPr>
    </w:p>
    <w:p w:rsidR="00390AA3" w:rsidRDefault="00390AA3" w:rsidP="00845902">
      <w:pPr>
        <w:rPr>
          <w:rFonts w:ascii="Times New Roman" w:hAnsi="Times New Roman" w:cs="Times New Roman"/>
          <w:sz w:val="28"/>
        </w:rPr>
      </w:pPr>
    </w:p>
    <w:p w:rsidR="00390AA3" w:rsidRDefault="00390AA3" w:rsidP="00845902">
      <w:pPr>
        <w:rPr>
          <w:rFonts w:ascii="Times New Roman" w:hAnsi="Times New Roman" w:cs="Times New Roman"/>
          <w:sz w:val="28"/>
        </w:rPr>
      </w:pPr>
    </w:p>
    <w:p w:rsidR="00390AA3" w:rsidRDefault="00390AA3" w:rsidP="00845902">
      <w:pPr>
        <w:rPr>
          <w:rFonts w:ascii="Times New Roman" w:hAnsi="Times New Roman" w:cs="Times New Roman"/>
          <w:sz w:val="28"/>
        </w:rPr>
      </w:pPr>
    </w:p>
    <w:p w:rsidR="00297524" w:rsidRDefault="00390AA3" w:rsidP="00845902">
      <w:pPr>
        <w:rPr>
          <w:rFonts w:ascii="Times New Roman" w:hAnsi="Times New Roman" w:cs="Times New Roman"/>
          <w:sz w:val="28"/>
        </w:rPr>
      </w:pPr>
      <w:r>
        <w:rPr>
          <w:rFonts w:ascii="Times New Roman" w:hAnsi="Times New Roman" w:cs="Times New Roman"/>
          <w:noProof/>
          <w:sz w:val="28"/>
        </w:rPr>
        <w:lastRenderedPageBreak/>
        <w:drawing>
          <wp:anchor distT="0" distB="0" distL="114300" distR="114300" simplePos="0" relativeHeight="251660288" behindDoc="0" locked="0" layoutInCell="1" allowOverlap="1" wp14:anchorId="0D250811" wp14:editId="60B322B4">
            <wp:simplePos x="0" y="0"/>
            <wp:positionH relativeFrom="margin">
              <wp:posOffset>-776605</wp:posOffset>
            </wp:positionH>
            <wp:positionV relativeFrom="paragraph">
              <wp:posOffset>212090</wp:posOffset>
            </wp:positionV>
            <wp:extent cx="7484745" cy="4263390"/>
            <wp:effectExtent l="0" t="0" r="190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m.JPG"/>
                    <pic:cNvPicPr/>
                  </pic:nvPicPr>
                  <pic:blipFill>
                    <a:blip r:embed="rId10">
                      <a:extLst>
                        <a:ext uri="{28A0092B-C50C-407E-A947-70E740481C1C}">
                          <a14:useLocalDpi xmlns:a14="http://schemas.microsoft.com/office/drawing/2010/main" val="0"/>
                        </a:ext>
                      </a:extLst>
                    </a:blip>
                    <a:stretch>
                      <a:fillRect/>
                    </a:stretch>
                  </pic:blipFill>
                  <pic:spPr>
                    <a:xfrm>
                      <a:off x="0" y="0"/>
                      <a:ext cx="7484745" cy="4263390"/>
                    </a:xfrm>
                    <a:prstGeom prst="rect">
                      <a:avLst/>
                    </a:prstGeom>
                  </pic:spPr>
                </pic:pic>
              </a:graphicData>
            </a:graphic>
            <wp14:sizeRelH relativeFrom="margin">
              <wp14:pctWidth>0</wp14:pctWidth>
            </wp14:sizeRelH>
            <wp14:sizeRelV relativeFrom="margin">
              <wp14:pctHeight>0</wp14:pctHeight>
            </wp14:sizeRelV>
          </wp:anchor>
        </w:drawing>
      </w:r>
      <w:r w:rsidR="00845902" w:rsidRPr="00845902">
        <w:rPr>
          <w:rFonts w:ascii="Times New Roman" w:hAnsi="Times New Roman" w:cs="Times New Roman"/>
          <w:sz w:val="28"/>
        </w:rPr>
        <w:t>Receiver Section:</w:t>
      </w:r>
    </w:p>
    <w:p w:rsidR="00390AA3" w:rsidRDefault="00390AA3" w:rsidP="00845902">
      <w:pPr>
        <w:rPr>
          <w:rFonts w:ascii="Times New Roman" w:hAnsi="Times New Roman" w:cs="Times New Roman"/>
          <w:sz w:val="28"/>
        </w:rPr>
      </w:pPr>
    </w:p>
    <w:p w:rsidR="00845902" w:rsidRPr="00F13076" w:rsidRDefault="00845902" w:rsidP="00845902">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 xml:space="preserve">Open a </w:t>
      </w:r>
      <w:r w:rsidRPr="00F13076">
        <w:rPr>
          <w:rFonts w:ascii="Times New Roman" w:hAnsi="Times New Roman" w:cs="Times New Roman"/>
          <w:sz w:val="24"/>
        </w:rPr>
        <w:t xml:space="preserve">receive session </w:t>
      </w:r>
      <w:r w:rsidR="00CE1E86" w:rsidRPr="00F13076">
        <w:rPr>
          <w:rFonts w:ascii="Times New Roman" w:hAnsi="Times New Roman" w:cs="Times New Roman"/>
          <w:sz w:val="24"/>
        </w:rPr>
        <w:t>with the USRP.</w:t>
      </w:r>
    </w:p>
    <w:p w:rsidR="00CE1E86" w:rsidRPr="00F13076" w:rsidRDefault="00CE1E86" w:rsidP="00845902">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Configure the Carrier Signal.</w:t>
      </w:r>
    </w:p>
    <w:p w:rsidR="00CE1E86" w:rsidRPr="00F13076" w:rsidRDefault="00CE1E86" w:rsidP="00845902">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Start the Rx acquisition.</w:t>
      </w:r>
    </w:p>
    <w:p w:rsidR="0015059F" w:rsidRPr="00F13076" w:rsidRDefault="0015059F" w:rsidP="00845902">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Read the modulated signal from the channel.</w:t>
      </w:r>
    </w:p>
    <w:p w:rsidR="001353F9" w:rsidRPr="00F13076" w:rsidRDefault="001353F9" w:rsidP="00845902">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Generate the waveform graph of the received signal</w:t>
      </w:r>
    </w:p>
    <w:p w:rsidR="00712156" w:rsidRPr="00F13076" w:rsidRDefault="00712156" w:rsidP="00845902">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Generate the parameters for QAM Demodulation.</w:t>
      </w:r>
    </w:p>
    <w:p w:rsidR="00712156" w:rsidRPr="00F13076" w:rsidRDefault="00712156" w:rsidP="00845902">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Demodulate the QAM signal.</w:t>
      </w:r>
    </w:p>
    <w:p w:rsidR="001353F9" w:rsidRPr="00F13076" w:rsidRDefault="001353F9" w:rsidP="00845902">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Calculate the Bit Error rate.</w:t>
      </w:r>
    </w:p>
    <w:p w:rsidR="001353F9" w:rsidRPr="00F13076" w:rsidRDefault="001353F9" w:rsidP="001353F9">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Plot the Constellation Graph</w:t>
      </w:r>
      <w:r w:rsidRPr="00F13076">
        <w:rPr>
          <w:rFonts w:ascii="Times New Roman" w:hAnsi="Times New Roman" w:cs="Times New Roman"/>
          <w:sz w:val="24"/>
        </w:rPr>
        <w:t xml:space="preserve"> of the received signal.</w:t>
      </w:r>
    </w:p>
    <w:p w:rsidR="00845902" w:rsidRPr="00F13076" w:rsidRDefault="001353F9" w:rsidP="00845902">
      <w:pPr>
        <w:pStyle w:val="ListParagraph"/>
        <w:numPr>
          <w:ilvl w:val="0"/>
          <w:numId w:val="7"/>
        </w:numPr>
        <w:rPr>
          <w:rFonts w:ascii="Times New Roman" w:hAnsi="Times New Roman" w:cs="Times New Roman"/>
          <w:sz w:val="24"/>
        </w:rPr>
      </w:pPr>
      <w:r w:rsidRPr="00F13076">
        <w:rPr>
          <w:rFonts w:ascii="Times New Roman" w:hAnsi="Times New Roman" w:cs="Times New Roman"/>
          <w:sz w:val="24"/>
        </w:rPr>
        <w:t xml:space="preserve">Close off the </w:t>
      </w:r>
      <w:r w:rsidR="00CB74D7" w:rsidRPr="00F13076">
        <w:rPr>
          <w:rFonts w:ascii="Times New Roman" w:hAnsi="Times New Roman" w:cs="Times New Roman"/>
          <w:sz w:val="24"/>
        </w:rPr>
        <w:t xml:space="preserve">receive session </w:t>
      </w:r>
      <w:r w:rsidRPr="00F13076">
        <w:rPr>
          <w:rFonts w:ascii="Times New Roman" w:hAnsi="Times New Roman" w:cs="Times New Roman"/>
          <w:sz w:val="24"/>
        </w:rPr>
        <w:t>to the USRP.</w:t>
      </w:r>
    </w:p>
    <w:p w:rsidR="00390AA3" w:rsidRDefault="00390AA3" w:rsidP="00845902">
      <w:pPr>
        <w:rPr>
          <w:rFonts w:ascii="Times New Roman" w:hAnsi="Times New Roman" w:cs="Times New Roman"/>
          <w:sz w:val="28"/>
        </w:rPr>
      </w:pPr>
    </w:p>
    <w:p w:rsidR="00390AA3" w:rsidRDefault="00390AA3" w:rsidP="00845902">
      <w:pPr>
        <w:rPr>
          <w:rFonts w:ascii="Times New Roman" w:hAnsi="Times New Roman" w:cs="Times New Roman"/>
          <w:sz w:val="28"/>
        </w:rPr>
      </w:pPr>
    </w:p>
    <w:p w:rsidR="00390AA3" w:rsidRDefault="00390AA3" w:rsidP="00845902">
      <w:pPr>
        <w:rPr>
          <w:rFonts w:ascii="Times New Roman" w:hAnsi="Times New Roman" w:cs="Times New Roman"/>
          <w:sz w:val="28"/>
        </w:rPr>
      </w:pPr>
    </w:p>
    <w:p w:rsidR="00390AA3" w:rsidRDefault="00390AA3" w:rsidP="00845902">
      <w:pPr>
        <w:rPr>
          <w:rFonts w:ascii="Times New Roman" w:hAnsi="Times New Roman" w:cs="Times New Roman"/>
          <w:sz w:val="28"/>
        </w:rPr>
      </w:pPr>
    </w:p>
    <w:p w:rsidR="00390AA3" w:rsidRDefault="00390AA3" w:rsidP="00845902">
      <w:pPr>
        <w:rPr>
          <w:rFonts w:ascii="Times New Roman" w:hAnsi="Times New Roman" w:cs="Times New Roman"/>
          <w:sz w:val="28"/>
        </w:rPr>
      </w:pPr>
    </w:p>
    <w:p w:rsidR="00845902" w:rsidRDefault="00390AA3" w:rsidP="00845902">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1312" behindDoc="0" locked="0" layoutInCell="1" allowOverlap="1" wp14:anchorId="1ACCEC3D" wp14:editId="428F9090">
            <wp:simplePos x="0" y="0"/>
            <wp:positionH relativeFrom="page">
              <wp:posOffset>103210</wp:posOffset>
            </wp:positionH>
            <wp:positionV relativeFrom="paragraph">
              <wp:posOffset>315920</wp:posOffset>
            </wp:positionV>
            <wp:extent cx="7605472" cy="2987748"/>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dulate.JPG"/>
                    <pic:cNvPicPr/>
                  </pic:nvPicPr>
                  <pic:blipFill>
                    <a:blip r:embed="rId11">
                      <a:extLst>
                        <a:ext uri="{28A0092B-C50C-407E-A947-70E740481C1C}">
                          <a14:useLocalDpi xmlns:a14="http://schemas.microsoft.com/office/drawing/2010/main" val="0"/>
                        </a:ext>
                      </a:extLst>
                    </a:blip>
                    <a:stretch>
                      <a:fillRect/>
                    </a:stretch>
                  </pic:blipFill>
                  <pic:spPr>
                    <a:xfrm>
                      <a:off x="0" y="0"/>
                      <a:ext cx="7605472" cy="2987748"/>
                    </a:xfrm>
                    <a:prstGeom prst="rect">
                      <a:avLst/>
                    </a:prstGeom>
                  </pic:spPr>
                </pic:pic>
              </a:graphicData>
            </a:graphic>
            <wp14:sizeRelH relativeFrom="margin">
              <wp14:pctWidth>0</wp14:pctWidth>
            </wp14:sizeRelH>
            <wp14:sizeRelV relativeFrom="margin">
              <wp14:pctHeight>0</wp14:pctHeight>
            </wp14:sizeRelV>
          </wp:anchor>
        </w:drawing>
      </w:r>
      <w:r w:rsidR="00845902">
        <w:rPr>
          <w:rFonts w:ascii="Times New Roman" w:hAnsi="Times New Roman" w:cs="Times New Roman"/>
          <w:sz w:val="28"/>
        </w:rPr>
        <w:t>QAM Dem</w:t>
      </w:r>
      <w:r w:rsidR="00845902">
        <w:rPr>
          <w:rFonts w:ascii="Times New Roman" w:hAnsi="Times New Roman" w:cs="Times New Roman"/>
          <w:sz w:val="28"/>
        </w:rPr>
        <w:t>odulation:</w:t>
      </w:r>
    </w:p>
    <w:p w:rsidR="00390AA3" w:rsidRDefault="00390AA3" w:rsidP="00845902">
      <w:pPr>
        <w:rPr>
          <w:rFonts w:ascii="Times New Roman" w:hAnsi="Times New Roman" w:cs="Times New Roman"/>
          <w:sz w:val="28"/>
        </w:rPr>
      </w:pPr>
    </w:p>
    <w:p w:rsidR="00183671" w:rsidRPr="00F13076" w:rsidRDefault="00183671" w:rsidP="00183671">
      <w:pPr>
        <w:pStyle w:val="ListParagraph"/>
        <w:numPr>
          <w:ilvl w:val="0"/>
          <w:numId w:val="8"/>
        </w:numPr>
        <w:rPr>
          <w:rFonts w:ascii="Times New Roman" w:hAnsi="Times New Roman" w:cs="Times New Roman"/>
          <w:sz w:val="24"/>
        </w:rPr>
      </w:pPr>
      <w:r w:rsidRPr="00F13076">
        <w:rPr>
          <w:rFonts w:ascii="Times New Roman" w:hAnsi="Times New Roman" w:cs="Times New Roman"/>
          <w:sz w:val="24"/>
        </w:rPr>
        <w:t xml:space="preserve">Generate the </w:t>
      </w:r>
      <w:r w:rsidR="00331801" w:rsidRPr="00F13076">
        <w:rPr>
          <w:rFonts w:ascii="Times New Roman" w:hAnsi="Times New Roman" w:cs="Times New Roman"/>
          <w:sz w:val="24"/>
        </w:rPr>
        <w:t xml:space="preserve">QAM </w:t>
      </w:r>
      <w:r w:rsidRPr="00F13076">
        <w:rPr>
          <w:rFonts w:ascii="Times New Roman" w:hAnsi="Times New Roman" w:cs="Times New Roman"/>
          <w:sz w:val="24"/>
        </w:rPr>
        <w:t>System Parameters.</w:t>
      </w:r>
    </w:p>
    <w:p w:rsidR="00331801" w:rsidRPr="00F13076" w:rsidRDefault="00331801" w:rsidP="00183671">
      <w:pPr>
        <w:pStyle w:val="ListParagraph"/>
        <w:numPr>
          <w:ilvl w:val="0"/>
          <w:numId w:val="8"/>
        </w:numPr>
        <w:rPr>
          <w:rFonts w:ascii="Times New Roman" w:hAnsi="Times New Roman" w:cs="Times New Roman"/>
          <w:sz w:val="24"/>
        </w:rPr>
      </w:pPr>
      <w:r w:rsidRPr="00F13076">
        <w:rPr>
          <w:rFonts w:ascii="Times New Roman" w:hAnsi="Times New Roman" w:cs="Times New Roman"/>
          <w:sz w:val="24"/>
        </w:rPr>
        <w:t>Plot the QAM System Parameters.</w:t>
      </w:r>
    </w:p>
    <w:p w:rsidR="00331801" w:rsidRPr="00F13076" w:rsidRDefault="00331801" w:rsidP="00331801">
      <w:pPr>
        <w:pStyle w:val="ListParagraph"/>
        <w:numPr>
          <w:ilvl w:val="0"/>
          <w:numId w:val="8"/>
        </w:numPr>
        <w:rPr>
          <w:rFonts w:ascii="Times New Roman" w:hAnsi="Times New Roman" w:cs="Times New Roman"/>
          <w:sz w:val="24"/>
        </w:rPr>
      </w:pPr>
      <w:r w:rsidRPr="00F13076">
        <w:rPr>
          <w:rFonts w:ascii="Times New Roman" w:hAnsi="Times New Roman" w:cs="Times New Roman"/>
          <w:sz w:val="24"/>
        </w:rPr>
        <w:t>Generate bits using Galois Algorithm.</w:t>
      </w:r>
    </w:p>
    <w:p w:rsidR="00545D56" w:rsidRPr="00F13076" w:rsidRDefault="00545D56" w:rsidP="00183671">
      <w:pPr>
        <w:pStyle w:val="ListParagraph"/>
        <w:numPr>
          <w:ilvl w:val="0"/>
          <w:numId w:val="8"/>
        </w:numPr>
        <w:rPr>
          <w:rFonts w:ascii="Times New Roman" w:hAnsi="Times New Roman" w:cs="Times New Roman"/>
          <w:sz w:val="24"/>
        </w:rPr>
      </w:pPr>
      <w:r w:rsidRPr="00F13076">
        <w:rPr>
          <w:rFonts w:ascii="Times New Roman" w:hAnsi="Times New Roman" w:cs="Times New Roman"/>
          <w:sz w:val="24"/>
        </w:rPr>
        <w:t>Generate the Synchronization Parameters.</w:t>
      </w:r>
    </w:p>
    <w:p w:rsidR="00597A86" w:rsidRPr="00F13076" w:rsidRDefault="00597A86" w:rsidP="00183671">
      <w:pPr>
        <w:pStyle w:val="ListParagraph"/>
        <w:numPr>
          <w:ilvl w:val="0"/>
          <w:numId w:val="8"/>
        </w:numPr>
        <w:rPr>
          <w:rFonts w:ascii="Times New Roman" w:hAnsi="Times New Roman" w:cs="Times New Roman"/>
          <w:sz w:val="24"/>
        </w:rPr>
      </w:pPr>
      <w:r w:rsidRPr="00F13076">
        <w:rPr>
          <w:rFonts w:ascii="Times New Roman" w:hAnsi="Times New Roman" w:cs="Times New Roman"/>
          <w:sz w:val="24"/>
        </w:rPr>
        <w:t>Plot QAM Synchronization Parameters.</w:t>
      </w:r>
    </w:p>
    <w:p w:rsidR="00193EE1" w:rsidRDefault="0029079B" w:rsidP="00193EE1">
      <w:pPr>
        <w:pStyle w:val="ListParagraph"/>
        <w:numPr>
          <w:ilvl w:val="0"/>
          <w:numId w:val="8"/>
        </w:numPr>
        <w:rPr>
          <w:rFonts w:ascii="Times New Roman" w:hAnsi="Times New Roman" w:cs="Times New Roman"/>
          <w:sz w:val="24"/>
        </w:rPr>
      </w:pPr>
      <w:r w:rsidRPr="00F13076">
        <w:rPr>
          <w:rFonts w:ascii="Times New Roman" w:hAnsi="Times New Roman" w:cs="Times New Roman"/>
          <w:sz w:val="24"/>
        </w:rPr>
        <w:t xml:space="preserve">Generate </w:t>
      </w:r>
      <w:r w:rsidR="004973AB" w:rsidRPr="00F13076">
        <w:rPr>
          <w:rFonts w:ascii="Times New Roman" w:hAnsi="Times New Roman" w:cs="Times New Roman"/>
          <w:sz w:val="24"/>
        </w:rPr>
        <w:t>Matched</w:t>
      </w:r>
      <w:r w:rsidR="009A6F18" w:rsidRPr="00F13076">
        <w:rPr>
          <w:rFonts w:ascii="Times New Roman" w:hAnsi="Times New Roman" w:cs="Times New Roman"/>
          <w:sz w:val="24"/>
        </w:rPr>
        <w:t xml:space="preserve"> </w:t>
      </w:r>
      <w:r w:rsidRPr="00F13076">
        <w:rPr>
          <w:rFonts w:ascii="Times New Roman" w:hAnsi="Times New Roman" w:cs="Times New Roman"/>
          <w:sz w:val="24"/>
        </w:rPr>
        <w:t>Filter Coefficients.</w:t>
      </w:r>
    </w:p>
    <w:p w:rsidR="00D16F6F" w:rsidRDefault="00D16F6F" w:rsidP="00444C66">
      <w:pPr>
        <w:rPr>
          <w:rFonts w:ascii="Times New Roman" w:hAnsi="Times New Roman" w:cs="Times New Roman"/>
          <w:sz w:val="24"/>
        </w:rPr>
      </w:pPr>
    </w:p>
    <w:p w:rsidR="00D16F6F" w:rsidRDefault="00D16F6F" w:rsidP="00444C66">
      <w:pPr>
        <w:rPr>
          <w:rFonts w:ascii="Times New Roman" w:hAnsi="Times New Roman" w:cs="Times New Roman"/>
          <w:sz w:val="24"/>
        </w:rPr>
      </w:pPr>
    </w:p>
    <w:p w:rsidR="00D16F6F" w:rsidRDefault="00D16F6F" w:rsidP="00444C66">
      <w:pPr>
        <w:rPr>
          <w:rFonts w:ascii="Times New Roman" w:hAnsi="Times New Roman" w:cs="Times New Roman"/>
          <w:sz w:val="24"/>
        </w:rPr>
      </w:pPr>
    </w:p>
    <w:p w:rsidR="00D16F6F" w:rsidRDefault="00D16F6F" w:rsidP="00444C66">
      <w:pPr>
        <w:rPr>
          <w:rFonts w:ascii="Times New Roman" w:hAnsi="Times New Roman" w:cs="Times New Roman"/>
          <w:sz w:val="24"/>
        </w:rPr>
      </w:pPr>
    </w:p>
    <w:p w:rsidR="00D16F6F" w:rsidRDefault="00D16F6F" w:rsidP="00444C66">
      <w:pPr>
        <w:rPr>
          <w:rFonts w:ascii="Times New Roman" w:hAnsi="Times New Roman" w:cs="Times New Roman"/>
          <w:sz w:val="24"/>
        </w:rPr>
      </w:pPr>
    </w:p>
    <w:p w:rsidR="00D16F6F" w:rsidRDefault="00D16F6F" w:rsidP="00444C66">
      <w:pPr>
        <w:rPr>
          <w:rFonts w:ascii="Times New Roman" w:hAnsi="Times New Roman" w:cs="Times New Roman"/>
          <w:sz w:val="24"/>
        </w:rPr>
      </w:pPr>
    </w:p>
    <w:p w:rsidR="00D16F6F" w:rsidRDefault="00D16F6F" w:rsidP="00444C66">
      <w:pPr>
        <w:rPr>
          <w:rFonts w:ascii="Times New Roman" w:hAnsi="Times New Roman" w:cs="Times New Roman"/>
          <w:sz w:val="24"/>
        </w:rPr>
      </w:pPr>
    </w:p>
    <w:p w:rsidR="00D16F6F" w:rsidRDefault="00D16F6F" w:rsidP="00444C66">
      <w:pPr>
        <w:rPr>
          <w:rFonts w:ascii="Times New Roman" w:hAnsi="Times New Roman" w:cs="Times New Roman"/>
          <w:sz w:val="24"/>
        </w:rPr>
      </w:pPr>
    </w:p>
    <w:p w:rsidR="00D16F6F" w:rsidRDefault="00D16F6F" w:rsidP="00444C66">
      <w:pPr>
        <w:rPr>
          <w:rFonts w:ascii="Times New Roman" w:hAnsi="Times New Roman" w:cs="Times New Roman"/>
          <w:sz w:val="24"/>
        </w:rPr>
      </w:pPr>
    </w:p>
    <w:p w:rsidR="00D16F6F" w:rsidRDefault="00D16F6F" w:rsidP="00444C66">
      <w:pPr>
        <w:rPr>
          <w:rFonts w:ascii="Times New Roman" w:hAnsi="Times New Roman" w:cs="Times New Roman"/>
          <w:sz w:val="24"/>
        </w:rPr>
      </w:pPr>
    </w:p>
    <w:p w:rsidR="00444C66" w:rsidRDefault="00444C66" w:rsidP="00444C66">
      <w:pPr>
        <w:rPr>
          <w:rFonts w:ascii="Times New Roman" w:hAnsi="Times New Roman" w:cs="Times New Roman"/>
          <w:sz w:val="28"/>
        </w:rPr>
      </w:pPr>
      <w:r w:rsidRPr="000F101C">
        <w:rPr>
          <w:rFonts w:ascii="Times New Roman" w:hAnsi="Times New Roman" w:cs="Times New Roman"/>
          <w:sz w:val="28"/>
        </w:rPr>
        <w:lastRenderedPageBreak/>
        <w:t xml:space="preserve">Front Panel and Simulation Results for </w:t>
      </w:r>
      <w:r>
        <w:rPr>
          <w:rFonts w:ascii="Times New Roman" w:hAnsi="Times New Roman" w:cs="Times New Roman"/>
          <w:sz w:val="28"/>
        </w:rPr>
        <w:t>receiver:</w:t>
      </w:r>
    </w:p>
    <w:p w:rsidR="00444C66" w:rsidRPr="00444C66" w:rsidRDefault="00D16F6F" w:rsidP="00444C66">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page">
              <wp:posOffset>63500</wp:posOffset>
            </wp:positionH>
            <wp:positionV relativeFrom="paragraph">
              <wp:posOffset>0</wp:posOffset>
            </wp:positionV>
            <wp:extent cx="7545070" cy="50184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AM_RX.png"/>
                    <pic:cNvPicPr/>
                  </pic:nvPicPr>
                  <pic:blipFill>
                    <a:blip r:embed="rId12">
                      <a:extLst>
                        <a:ext uri="{28A0092B-C50C-407E-A947-70E740481C1C}">
                          <a14:useLocalDpi xmlns:a14="http://schemas.microsoft.com/office/drawing/2010/main" val="0"/>
                        </a:ext>
                      </a:extLst>
                    </a:blip>
                    <a:stretch>
                      <a:fillRect/>
                    </a:stretch>
                  </pic:blipFill>
                  <pic:spPr>
                    <a:xfrm>
                      <a:off x="0" y="0"/>
                      <a:ext cx="7545070" cy="5018405"/>
                    </a:xfrm>
                    <a:prstGeom prst="rect">
                      <a:avLst/>
                    </a:prstGeom>
                  </pic:spPr>
                </pic:pic>
              </a:graphicData>
            </a:graphic>
            <wp14:sizeRelH relativeFrom="margin">
              <wp14:pctWidth>0</wp14:pctWidth>
            </wp14:sizeRelH>
            <wp14:sizeRelV relativeFrom="margin">
              <wp14:pctHeight>0</wp14:pctHeight>
            </wp14:sizeRelV>
          </wp:anchor>
        </w:drawing>
      </w:r>
    </w:p>
    <w:p w:rsidR="00845902" w:rsidRPr="00845902" w:rsidRDefault="00845902" w:rsidP="00845902">
      <w:pPr>
        <w:rPr>
          <w:rFonts w:ascii="Times New Roman" w:hAnsi="Times New Roman" w:cs="Times New Roman"/>
          <w:sz w:val="28"/>
        </w:rPr>
      </w:pPr>
    </w:p>
    <w:p w:rsidR="00565B8D" w:rsidRDefault="00216C57" w:rsidP="001B23BD">
      <w:pPr>
        <w:rPr>
          <w:rFonts w:ascii="Times New Roman" w:hAnsi="Times New Roman" w:cs="Times New Roman"/>
          <w:sz w:val="28"/>
        </w:rPr>
      </w:pPr>
      <w:r>
        <w:rPr>
          <w:rFonts w:ascii="Times New Roman" w:hAnsi="Times New Roman" w:cs="Times New Roman"/>
          <w:sz w:val="28"/>
        </w:rPr>
        <w:t>Conclusion:</w:t>
      </w:r>
    </w:p>
    <w:p w:rsidR="00F40673" w:rsidRPr="00F40673" w:rsidRDefault="00F40673" w:rsidP="00F40673">
      <w:pPr>
        <w:pStyle w:val="ListParagraph"/>
        <w:numPr>
          <w:ilvl w:val="0"/>
          <w:numId w:val="9"/>
        </w:numPr>
        <w:rPr>
          <w:rFonts w:ascii="Times New Roman" w:hAnsi="Times New Roman" w:cs="Times New Roman"/>
          <w:sz w:val="24"/>
        </w:rPr>
      </w:pPr>
      <w:r w:rsidRPr="00F40673">
        <w:rPr>
          <w:rFonts w:ascii="Times New Roman" w:hAnsi="Times New Roman" w:cs="Times New Roman"/>
          <w:sz w:val="24"/>
        </w:rPr>
        <w:t>We successfully implemented 16 QAM Modulation and Demodulation.</w:t>
      </w:r>
    </w:p>
    <w:p w:rsidR="005607F9" w:rsidRPr="00F40673" w:rsidRDefault="005607F9" w:rsidP="00F40673">
      <w:pPr>
        <w:pStyle w:val="ListParagraph"/>
        <w:numPr>
          <w:ilvl w:val="0"/>
          <w:numId w:val="9"/>
        </w:numPr>
        <w:rPr>
          <w:rFonts w:ascii="Times New Roman" w:hAnsi="Times New Roman" w:cs="Times New Roman"/>
          <w:sz w:val="24"/>
        </w:rPr>
      </w:pPr>
      <w:r w:rsidRPr="00F40673">
        <w:rPr>
          <w:rFonts w:ascii="Times New Roman" w:hAnsi="Times New Roman" w:cs="Times New Roman"/>
          <w:sz w:val="24"/>
        </w:rPr>
        <w:t>It is very important to understand the transmitter block diagram first. If it is understood properly then the receiver can be made easily. Hence after understanding the transmitter we successfully implemented 16 QAM</w:t>
      </w:r>
      <w:r w:rsidR="00F40673">
        <w:rPr>
          <w:rFonts w:ascii="Times New Roman" w:hAnsi="Times New Roman" w:cs="Times New Roman"/>
          <w:sz w:val="24"/>
        </w:rPr>
        <w:t xml:space="preserve"> transmitter</w:t>
      </w:r>
      <w:r w:rsidRPr="00F40673">
        <w:rPr>
          <w:rFonts w:ascii="Times New Roman" w:hAnsi="Times New Roman" w:cs="Times New Roman"/>
          <w:sz w:val="24"/>
        </w:rPr>
        <w:t>.</w:t>
      </w:r>
    </w:p>
    <w:p w:rsidR="00125F32" w:rsidRPr="00827838" w:rsidRDefault="005607F9" w:rsidP="001B23BD">
      <w:pPr>
        <w:pStyle w:val="ListParagraph"/>
        <w:numPr>
          <w:ilvl w:val="0"/>
          <w:numId w:val="9"/>
        </w:numPr>
        <w:rPr>
          <w:rFonts w:ascii="Times New Roman" w:hAnsi="Times New Roman" w:cs="Times New Roman"/>
          <w:sz w:val="24"/>
        </w:rPr>
      </w:pPr>
      <w:r w:rsidRPr="00F40673">
        <w:rPr>
          <w:rFonts w:ascii="Times New Roman" w:hAnsi="Times New Roman" w:cs="Times New Roman"/>
          <w:sz w:val="24"/>
        </w:rPr>
        <w:t>At the receiver side along with the QAM modulated signal certain other signals which are present in the environment were also received.</w:t>
      </w:r>
      <w:r w:rsidR="00D644AC" w:rsidRPr="00F40673">
        <w:rPr>
          <w:rFonts w:ascii="Times New Roman" w:hAnsi="Times New Roman" w:cs="Times New Roman"/>
          <w:sz w:val="24"/>
        </w:rPr>
        <w:t xml:space="preserve"> Hence we were able to plot the received signal with a certain amount</w:t>
      </w:r>
      <w:r w:rsidR="00F40673" w:rsidRPr="00F40673">
        <w:rPr>
          <w:rFonts w:ascii="Times New Roman" w:hAnsi="Times New Roman" w:cs="Times New Roman"/>
          <w:sz w:val="24"/>
        </w:rPr>
        <w:t xml:space="preserve"> of noise present.</w:t>
      </w:r>
    </w:p>
    <w:p w:rsidR="004A3940" w:rsidRDefault="004A3940" w:rsidP="001B23BD">
      <w:pPr>
        <w:rPr>
          <w:rFonts w:ascii="Times New Roman" w:hAnsi="Times New Roman" w:cs="Times New Roman"/>
          <w:sz w:val="28"/>
        </w:rPr>
      </w:pPr>
    </w:p>
    <w:p w:rsidR="00216C57" w:rsidRDefault="00216C57" w:rsidP="001B23BD">
      <w:pPr>
        <w:rPr>
          <w:rFonts w:ascii="Times New Roman" w:hAnsi="Times New Roman" w:cs="Times New Roman"/>
          <w:sz w:val="28"/>
        </w:rPr>
      </w:pPr>
      <w:r>
        <w:rPr>
          <w:rFonts w:ascii="Times New Roman" w:hAnsi="Times New Roman" w:cs="Times New Roman"/>
          <w:sz w:val="28"/>
        </w:rPr>
        <w:lastRenderedPageBreak/>
        <w:t>References:</w:t>
      </w:r>
    </w:p>
    <w:p w:rsidR="00332FBD" w:rsidRPr="00914209" w:rsidRDefault="00332FBD" w:rsidP="001B23BD">
      <w:pPr>
        <w:rPr>
          <w:rFonts w:ascii="Times New Roman" w:hAnsi="Times New Roman" w:cs="Times New Roman"/>
          <w:sz w:val="24"/>
        </w:rPr>
      </w:pPr>
      <w:hyperlink r:id="rId13" w:history="1">
        <w:r w:rsidRPr="00914209">
          <w:rPr>
            <w:rStyle w:val="Hyperlink"/>
            <w:rFonts w:ascii="Times New Roman" w:hAnsi="Times New Roman" w:cs="Times New Roman"/>
            <w:sz w:val="24"/>
          </w:rPr>
          <w:t>https://github.com/ay0034/LabVIEW/tree/master/USRP%20QAM%20TxRx</w:t>
        </w:r>
      </w:hyperlink>
    </w:p>
    <w:p w:rsidR="0064596C" w:rsidRPr="00914209" w:rsidRDefault="001F729C" w:rsidP="001B23BD">
      <w:pPr>
        <w:rPr>
          <w:rFonts w:ascii="Times New Roman" w:hAnsi="Times New Roman" w:cs="Times New Roman"/>
          <w:sz w:val="24"/>
        </w:rPr>
      </w:pPr>
      <w:hyperlink r:id="rId14" w:history="1">
        <w:r w:rsidRPr="00914209">
          <w:rPr>
            <w:rStyle w:val="Hyperlink"/>
            <w:rFonts w:ascii="Times New Roman" w:hAnsi="Times New Roman" w:cs="Times New Roman"/>
            <w:sz w:val="24"/>
          </w:rPr>
          <w:t>http://www.ni.com/white-paper/3876/en/</w:t>
        </w:r>
      </w:hyperlink>
    </w:p>
    <w:p w:rsidR="00332FBD" w:rsidRPr="00914209" w:rsidRDefault="00094D72" w:rsidP="001B23BD">
      <w:pPr>
        <w:rPr>
          <w:rFonts w:ascii="Times New Roman" w:hAnsi="Times New Roman" w:cs="Times New Roman"/>
          <w:sz w:val="24"/>
        </w:rPr>
      </w:pPr>
      <w:hyperlink r:id="rId15" w:history="1">
        <w:r w:rsidRPr="00914209">
          <w:rPr>
            <w:rStyle w:val="Hyperlink"/>
            <w:rFonts w:ascii="Times New Roman" w:hAnsi="Times New Roman" w:cs="Times New Roman"/>
            <w:sz w:val="24"/>
          </w:rPr>
          <w:t>https://www.youtube.com/watch?v=d7l5NbFfBiU</w:t>
        </w:r>
      </w:hyperlink>
    </w:p>
    <w:p w:rsidR="00094D72" w:rsidRPr="00914209" w:rsidRDefault="00094D72" w:rsidP="001B23BD">
      <w:pPr>
        <w:rPr>
          <w:rFonts w:ascii="Times New Roman" w:hAnsi="Times New Roman" w:cs="Times New Roman"/>
          <w:sz w:val="24"/>
        </w:rPr>
      </w:pPr>
      <w:hyperlink r:id="rId16" w:history="1">
        <w:r w:rsidRPr="00914209">
          <w:rPr>
            <w:rStyle w:val="Hyperlink"/>
            <w:rFonts w:ascii="Times New Roman" w:hAnsi="Times New Roman" w:cs="Times New Roman"/>
            <w:sz w:val="24"/>
          </w:rPr>
          <w:t>https://www.youtube.com/watch?v=eYyKRaKjLD0</w:t>
        </w:r>
      </w:hyperlink>
    </w:p>
    <w:p w:rsidR="00094D72" w:rsidRPr="00914209" w:rsidRDefault="00094D72" w:rsidP="001B23BD">
      <w:pPr>
        <w:rPr>
          <w:rFonts w:ascii="Times New Roman" w:hAnsi="Times New Roman" w:cs="Times New Roman"/>
          <w:sz w:val="24"/>
        </w:rPr>
      </w:pPr>
      <w:hyperlink r:id="rId17" w:history="1">
        <w:r w:rsidRPr="00914209">
          <w:rPr>
            <w:rStyle w:val="Hyperlink"/>
            <w:rFonts w:ascii="Times New Roman" w:hAnsi="Times New Roman" w:cs="Times New Roman"/>
            <w:sz w:val="24"/>
          </w:rPr>
          <w:t>https://en.wikipedia.org/wiki/Quadrature_amplitude_modulation</w:t>
        </w:r>
      </w:hyperlink>
    </w:p>
    <w:p w:rsidR="00094D72" w:rsidRPr="00914209" w:rsidRDefault="00094D72" w:rsidP="001B23BD">
      <w:pPr>
        <w:rPr>
          <w:rFonts w:ascii="Times New Roman" w:hAnsi="Times New Roman" w:cs="Times New Roman"/>
          <w:sz w:val="24"/>
        </w:rPr>
      </w:pPr>
      <w:hyperlink r:id="rId18" w:history="1">
        <w:r w:rsidRPr="00914209">
          <w:rPr>
            <w:rStyle w:val="Hyperlink"/>
            <w:rFonts w:ascii="Times New Roman" w:hAnsi="Times New Roman" w:cs="Times New Roman"/>
            <w:sz w:val="24"/>
          </w:rPr>
          <w:t>http://www.radio-electronics.com/info/rf-technology-design/quadrature-amplitude-modulation-qam/8qam-16qam-32qam-64qam-128qam-256qam.php</w:t>
        </w:r>
      </w:hyperlink>
    </w:p>
    <w:p w:rsidR="00094D72" w:rsidRDefault="00094D72" w:rsidP="001B23BD">
      <w:pPr>
        <w:rPr>
          <w:rFonts w:ascii="Times New Roman" w:hAnsi="Times New Roman" w:cs="Times New Roman"/>
          <w:sz w:val="28"/>
        </w:rPr>
      </w:pPr>
    </w:p>
    <w:p w:rsidR="001F729C" w:rsidRDefault="001F729C" w:rsidP="001B23BD">
      <w:pPr>
        <w:rPr>
          <w:rFonts w:ascii="Times New Roman" w:hAnsi="Times New Roman" w:cs="Times New Roman"/>
          <w:sz w:val="28"/>
        </w:rPr>
      </w:pPr>
    </w:p>
    <w:p w:rsidR="001B23BD" w:rsidRDefault="001B23BD" w:rsidP="00807A30">
      <w:pPr>
        <w:rPr>
          <w:rFonts w:ascii="Times New Roman" w:hAnsi="Times New Roman" w:cs="Times New Roman"/>
          <w:sz w:val="28"/>
        </w:rPr>
      </w:pPr>
    </w:p>
    <w:p w:rsidR="00807A30" w:rsidRPr="00807A30" w:rsidRDefault="00807A30" w:rsidP="00807A30">
      <w:pPr>
        <w:rPr>
          <w:rFonts w:ascii="Times New Roman" w:hAnsi="Times New Roman" w:cs="Times New Roman"/>
          <w:sz w:val="28"/>
        </w:rPr>
      </w:pPr>
    </w:p>
    <w:p w:rsidR="007A04C0" w:rsidRPr="00AB29D2" w:rsidRDefault="007A04C0" w:rsidP="007A04C0">
      <w:pPr>
        <w:pStyle w:val="ListParagraph"/>
        <w:rPr>
          <w:rFonts w:ascii="Times New Roman" w:hAnsi="Times New Roman" w:cs="Times New Roman"/>
          <w:sz w:val="24"/>
          <w:szCs w:val="24"/>
        </w:rPr>
      </w:pPr>
    </w:p>
    <w:p w:rsidR="007A04C0" w:rsidRPr="007A04C0" w:rsidRDefault="007A04C0" w:rsidP="007A04C0">
      <w:pPr>
        <w:rPr>
          <w:rFonts w:ascii="Times New Roman" w:hAnsi="Times New Roman" w:cs="Times New Roman"/>
          <w:sz w:val="24"/>
        </w:rPr>
      </w:pPr>
    </w:p>
    <w:p w:rsidR="007F0CF1" w:rsidRPr="001653A8" w:rsidRDefault="007F0CF1" w:rsidP="00D07232">
      <w:pPr>
        <w:rPr>
          <w:rFonts w:ascii="Times New Roman" w:hAnsi="Times New Roman" w:cs="Times New Roman"/>
          <w:sz w:val="32"/>
          <w:szCs w:val="32"/>
        </w:rPr>
      </w:pPr>
    </w:p>
    <w:sectPr w:rsidR="007F0CF1" w:rsidRPr="0016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14ADC"/>
    <w:multiLevelType w:val="hybridMultilevel"/>
    <w:tmpl w:val="F63E3A0E"/>
    <w:lvl w:ilvl="0" w:tplc="7B12CDE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90AE9"/>
    <w:multiLevelType w:val="hybridMultilevel"/>
    <w:tmpl w:val="61B2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3287A"/>
    <w:multiLevelType w:val="hybridMultilevel"/>
    <w:tmpl w:val="1FAEA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23714"/>
    <w:multiLevelType w:val="hybridMultilevel"/>
    <w:tmpl w:val="019C05F8"/>
    <w:lvl w:ilvl="0" w:tplc="7B12CDE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27825"/>
    <w:multiLevelType w:val="hybridMultilevel"/>
    <w:tmpl w:val="C65E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64136"/>
    <w:multiLevelType w:val="hybridMultilevel"/>
    <w:tmpl w:val="7658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50F11"/>
    <w:multiLevelType w:val="hybridMultilevel"/>
    <w:tmpl w:val="B498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BA01DE"/>
    <w:multiLevelType w:val="hybridMultilevel"/>
    <w:tmpl w:val="B498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13A76"/>
    <w:multiLevelType w:val="hybridMultilevel"/>
    <w:tmpl w:val="29C6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7"/>
  </w:num>
  <w:num w:numId="6">
    <w:abstractNumId w:val="2"/>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03"/>
    <w:rsid w:val="000154FE"/>
    <w:rsid w:val="00024AF2"/>
    <w:rsid w:val="000525EB"/>
    <w:rsid w:val="00083303"/>
    <w:rsid w:val="00085E21"/>
    <w:rsid w:val="00094D72"/>
    <w:rsid w:val="000D4B4C"/>
    <w:rsid w:val="000F101C"/>
    <w:rsid w:val="00125F32"/>
    <w:rsid w:val="001353F9"/>
    <w:rsid w:val="0015059F"/>
    <w:rsid w:val="001653A8"/>
    <w:rsid w:val="001731F7"/>
    <w:rsid w:val="00183671"/>
    <w:rsid w:val="00193EE1"/>
    <w:rsid w:val="001B23BD"/>
    <w:rsid w:val="001B5852"/>
    <w:rsid w:val="001F729C"/>
    <w:rsid w:val="00207B2A"/>
    <w:rsid w:val="002154F6"/>
    <w:rsid w:val="00216C57"/>
    <w:rsid w:val="00231B8D"/>
    <w:rsid w:val="0029079B"/>
    <w:rsid w:val="00297524"/>
    <w:rsid w:val="003109A1"/>
    <w:rsid w:val="00324900"/>
    <w:rsid w:val="00331801"/>
    <w:rsid w:val="00332FBD"/>
    <w:rsid w:val="003649E7"/>
    <w:rsid w:val="00390AA3"/>
    <w:rsid w:val="0041256D"/>
    <w:rsid w:val="004401C0"/>
    <w:rsid w:val="00444C66"/>
    <w:rsid w:val="004471BE"/>
    <w:rsid w:val="00485B79"/>
    <w:rsid w:val="004973AB"/>
    <w:rsid w:val="004A3940"/>
    <w:rsid w:val="004A6FD5"/>
    <w:rsid w:val="00511278"/>
    <w:rsid w:val="00521A49"/>
    <w:rsid w:val="00545D56"/>
    <w:rsid w:val="005512D0"/>
    <w:rsid w:val="00560247"/>
    <w:rsid w:val="005607F9"/>
    <w:rsid w:val="00565B8D"/>
    <w:rsid w:val="00584AB1"/>
    <w:rsid w:val="00597A86"/>
    <w:rsid w:val="005C5EC8"/>
    <w:rsid w:val="005F3523"/>
    <w:rsid w:val="0064596C"/>
    <w:rsid w:val="006E3838"/>
    <w:rsid w:val="00712156"/>
    <w:rsid w:val="00757389"/>
    <w:rsid w:val="007A04C0"/>
    <w:rsid w:val="007C0EF8"/>
    <w:rsid w:val="007E5CA7"/>
    <w:rsid w:val="007F0CF1"/>
    <w:rsid w:val="00807A30"/>
    <w:rsid w:val="00827838"/>
    <w:rsid w:val="00845902"/>
    <w:rsid w:val="00875841"/>
    <w:rsid w:val="008E63FD"/>
    <w:rsid w:val="00914209"/>
    <w:rsid w:val="009428E1"/>
    <w:rsid w:val="009A6F18"/>
    <w:rsid w:val="009B75FE"/>
    <w:rsid w:val="009B7832"/>
    <w:rsid w:val="009D542A"/>
    <w:rsid w:val="00A76BAC"/>
    <w:rsid w:val="00AB1B85"/>
    <w:rsid w:val="00AB29D2"/>
    <w:rsid w:val="00AE7AF0"/>
    <w:rsid w:val="00AF5264"/>
    <w:rsid w:val="00BA683D"/>
    <w:rsid w:val="00BB47A1"/>
    <w:rsid w:val="00C045B1"/>
    <w:rsid w:val="00C637B5"/>
    <w:rsid w:val="00C970C4"/>
    <w:rsid w:val="00CB74D7"/>
    <w:rsid w:val="00CE1E86"/>
    <w:rsid w:val="00D044BF"/>
    <w:rsid w:val="00D07232"/>
    <w:rsid w:val="00D16F6F"/>
    <w:rsid w:val="00D573BB"/>
    <w:rsid w:val="00D63ED0"/>
    <w:rsid w:val="00D644AC"/>
    <w:rsid w:val="00DF51F1"/>
    <w:rsid w:val="00E53D61"/>
    <w:rsid w:val="00E70FA4"/>
    <w:rsid w:val="00EF08BB"/>
    <w:rsid w:val="00F13076"/>
    <w:rsid w:val="00F13BFC"/>
    <w:rsid w:val="00F40673"/>
    <w:rsid w:val="00F53131"/>
    <w:rsid w:val="00FD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014F"/>
  <w15:chartTrackingRefBased/>
  <w15:docId w15:val="{A1E3522B-F5BF-421A-82E9-7360D078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A76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3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BA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76BAC"/>
    <w:rPr>
      <w:color w:val="0000FF"/>
      <w:u w:val="single"/>
    </w:rPr>
  </w:style>
  <w:style w:type="paragraph" w:styleId="ListParagraph">
    <w:name w:val="List Paragraph"/>
    <w:basedOn w:val="Normal"/>
    <w:uiPriority w:val="34"/>
    <w:qFormat/>
    <w:rsid w:val="00F53131"/>
    <w:pPr>
      <w:ind w:left="720"/>
      <w:contextualSpacing/>
    </w:pPr>
  </w:style>
  <w:style w:type="character" w:customStyle="1" w:styleId="Heading3Char">
    <w:name w:val="Heading 3 Char"/>
    <w:basedOn w:val="DefaultParagraphFont"/>
    <w:link w:val="Heading3"/>
    <w:uiPriority w:val="9"/>
    <w:rsid w:val="00F13BFC"/>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31B8D"/>
    <w:rPr>
      <w:color w:val="808080"/>
    </w:rPr>
  </w:style>
  <w:style w:type="table" w:styleId="TableGrid">
    <w:name w:val="Table Grid"/>
    <w:basedOn w:val="TableNormal"/>
    <w:uiPriority w:val="39"/>
    <w:rsid w:val="0087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21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github.com/ay0034/LabVIEW/tree/master/USRP%20QAM%20TxRx" TargetMode="External"/><Relationship Id="rId18" Type="http://schemas.openxmlformats.org/officeDocument/2006/relationships/hyperlink" Target="http://www.radio-electronics.com/info/rf-technology-design/quadrature-amplitude-modulation-qam/8qam-16qam-32qam-64qam-128qam-256qam.php"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en.wikipedia.org/wiki/Quadrature_amplitude_modulation" TargetMode="External"/><Relationship Id="rId2" Type="http://schemas.openxmlformats.org/officeDocument/2006/relationships/styles" Target="styles.xml"/><Relationship Id="rId16" Type="http://schemas.openxmlformats.org/officeDocument/2006/relationships/hyperlink" Target="https://www.youtube.com/watch?v=eYyKRaKjL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www.youtube.com/watch?v=d7l5NbFfBiU" TargetMode="Externa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www.ni.com/white-paper/3876/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Gajjar</dc:creator>
  <cp:keywords/>
  <dc:description/>
  <cp:lastModifiedBy>Mihir Gajjar</cp:lastModifiedBy>
  <cp:revision>112</cp:revision>
  <cp:lastPrinted>2016-05-09T07:15:00Z</cp:lastPrinted>
  <dcterms:created xsi:type="dcterms:W3CDTF">2016-05-09T04:11:00Z</dcterms:created>
  <dcterms:modified xsi:type="dcterms:W3CDTF">2016-05-09T07:18:00Z</dcterms:modified>
</cp:coreProperties>
</file>