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F327B8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F327B8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F327B8">
        <w:rPr>
          <w:rFonts w:ascii="Times New Roman" w:hAnsi="Times New Roman" w:cs="Times New Roman"/>
        </w:rPr>
        <w:t>РАДИОФИЗИЧЕСКИЙ ФАКУЛЬТЕТ</w:t>
      </w: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  <w:r w:rsidRPr="00F327B8">
        <w:rPr>
          <w:rFonts w:ascii="Times New Roman" w:hAnsi="Times New Roman" w:cs="Times New Roman"/>
        </w:rPr>
        <w:t>КАФЕДРА «БЕЗОПАСНОСТЬ ИНФОРМАЦИОННЫХ СИСТЕМ»</w:t>
      </w: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Научно-исследовательская работа</w:t>
      </w: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Работу выполнил</w:t>
      </w:r>
      <w:r w:rsidR="0041254B" w:rsidRPr="00F327B8">
        <w:rPr>
          <w:rFonts w:ascii="Times New Roman" w:hAnsi="Times New Roman" w:cs="Times New Roman"/>
          <w:sz w:val="28"/>
          <w:szCs w:val="28"/>
        </w:rPr>
        <w:t>:</w:t>
      </w:r>
      <w:r w:rsidRPr="00F327B8"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Группы _____________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__________ Гусев Ю.С.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(подпись)                            </w:t>
      </w:r>
      <w:r w:rsidRPr="00F327B8">
        <w:rPr>
          <w:rFonts w:ascii="Times New Roman" w:hAnsi="Times New Roman" w:cs="Times New Roman"/>
          <w:sz w:val="28"/>
          <w:szCs w:val="28"/>
        </w:rPr>
        <w:tab/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                  Номер зачётной книжки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____________________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Проверил:     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___________ Горбунов А.А.</w:t>
      </w:r>
    </w:p>
    <w:p w:rsidR="00316EB6" w:rsidRPr="00F327B8" w:rsidRDefault="00316EB6" w:rsidP="00C73EB7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 (подпись)                             </w:t>
      </w: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16EB6" w:rsidRPr="00F327B8" w:rsidRDefault="00316EB6" w:rsidP="00C73EB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Н. Новгород, 2018</w:t>
      </w:r>
    </w:p>
    <w:p w:rsidR="00BA382D" w:rsidRPr="00F327B8" w:rsidRDefault="00BA382D" w:rsidP="00BA382D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BA382D" w:rsidRPr="00F327B8" w:rsidRDefault="00BA382D" w:rsidP="009E50A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9E50A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lastRenderedPageBreak/>
        <w:t>1.  Введение.</w:t>
      </w:r>
    </w:p>
    <w:p w:rsidR="009E50A7" w:rsidRPr="00F327B8" w:rsidRDefault="009E50A7" w:rsidP="009E50A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Pr="00F327B8">
        <w:rPr>
          <w:rFonts w:ascii="Times New Roman" w:hAnsi="Times New Roman" w:cs="Times New Roman"/>
          <w:sz w:val="28"/>
          <w:szCs w:val="28"/>
        </w:rPr>
        <w:t xml:space="preserve">На современном этапе развития системы защиты информации получили довольно </w:t>
      </w:r>
      <w:proofErr w:type="gramStart"/>
      <w:r w:rsidRPr="00F327B8">
        <w:rPr>
          <w:rFonts w:ascii="Times New Roman" w:hAnsi="Times New Roman" w:cs="Times New Roman"/>
          <w:sz w:val="28"/>
          <w:szCs w:val="28"/>
        </w:rPr>
        <w:t>широкое</w:t>
      </w:r>
      <w:proofErr w:type="gramEnd"/>
      <w:r w:rsidRPr="00F3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27B8">
        <w:rPr>
          <w:rFonts w:ascii="Times New Roman" w:hAnsi="Times New Roman" w:cs="Times New Roman"/>
          <w:sz w:val="28"/>
          <w:szCs w:val="28"/>
        </w:rPr>
        <w:t>распрстранение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 xml:space="preserve"> и задействованы в той или иной степени в жизни каждого человека. Поэтому задачи проверки устойчивости, оценки параметров и сравнения различных криптосистем не теряют своей актуальности.</w:t>
      </w:r>
    </w:p>
    <w:p w:rsidR="009E50A7" w:rsidRPr="00F327B8" w:rsidRDefault="009E50A7" w:rsidP="009E50A7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>В данной работе будет рассмотрена тема оценки параметров КС через методы структурной идентификации математической модели КС, базирующиеся на определение характеристик последовательностей, снятых в определенных точках автомата.</w:t>
      </w:r>
    </w:p>
    <w:p w:rsidR="009E50A7" w:rsidRPr="00F327B8" w:rsidRDefault="009E50A7" w:rsidP="00BA382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A382D" w:rsidRPr="00F327B8" w:rsidRDefault="009E50A7" w:rsidP="00BA382D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>2</w:t>
      </w:r>
      <w:r w:rsidR="00BA382D" w:rsidRPr="00F327B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F327B8">
        <w:rPr>
          <w:rFonts w:ascii="Times New Roman" w:hAnsi="Times New Roman" w:cs="Times New Roman"/>
          <w:b/>
          <w:sz w:val="28"/>
          <w:szCs w:val="28"/>
        </w:rPr>
        <w:t>Базовые параметры</w:t>
      </w:r>
      <w:r w:rsidR="00111E7B" w:rsidRPr="00F327B8">
        <w:rPr>
          <w:rFonts w:ascii="Times New Roman" w:hAnsi="Times New Roman" w:cs="Times New Roman"/>
          <w:b/>
          <w:sz w:val="28"/>
          <w:szCs w:val="28"/>
        </w:rPr>
        <w:t>.</w:t>
      </w:r>
    </w:p>
    <w:p w:rsidR="00EC1C78" w:rsidRPr="00F327B8" w:rsidRDefault="00BA382D" w:rsidP="00BA382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Pr="00F327B8">
        <w:rPr>
          <w:rFonts w:ascii="Times New Roman" w:hAnsi="Times New Roman" w:cs="Times New Roman"/>
          <w:sz w:val="28"/>
          <w:szCs w:val="28"/>
        </w:rPr>
        <w:t xml:space="preserve">Будем рассматривать текста на входе и выходе шифрующего автомата как сигналы, порождаемые источником экспериментальных данных. На каждом участке стационарности источник обладает набором базовых параметров </w:t>
      </w:r>
    </w:p>
    <w:p w:rsidR="006E2ED7" w:rsidRPr="00F327B8" w:rsidRDefault="00BA382D" w:rsidP="00BA382D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{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27B8">
        <w:rPr>
          <w:rFonts w:ascii="Times New Roman" w:hAnsi="Times New Roman" w:cs="Times New Roman"/>
          <w:sz w:val="28"/>
          <w:szCs w:val="28"/>
        </w:rPr>
        <w:t xml:space="preserve">,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27B8">
        <w:rPr>
          <w:rFonts w:ascii="Times New Roman" w:hAnsi="Times New Roman" w:cs="Times New Roman"/>
          <w:sz w:val="28"/>
          <w:szCs w:val="28"/>
        </w:rPr>
        <w:t>,</w:t>
      </w:r>
      <w:r w:rsidR="00EC1C78" w:rsidRPr="00F327B8">
        <w:rPr>
          <w:rFonts w:ascii="Times New Roman" w:hAnsi="Times New Roman" w:cs="Times New Roman"/>
          <w:sz w:val="28"/>
          <w:szCs w:val="28"/>
        </w:rPr>
        <w:t xml:space="preserve"> Δ</w:t>
      </w:r>
      <w:r w:rsidR="00EC1C78" w:rsidRPr="00F327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27B8">
        <w:rPr>
          <w:rFonts w:ascii="Times New Roman" w:hAnsi="Times New Roman" w:cs="Times New Roman"/>
          <w:sz w:val="28"/>
          <w:szCs w:val="28"/>
        </w:rPr>
        <w:t>}</w:t>
      </w:r>
      <w:r w:rsidR="00EC1C78" w:rsidRPr="00F327B8">
        <w:rPr>
          <w:rFonts w:ascii="Times New Roman" w:hAnsi="Times New Roman" w:cs="Times New Roman"/>
          <w:sz w:val="28"/>
          <w:szCs w:val="28"/>
        </w:rPr>
        <w:t>.</w:t>
      </w:r>
      <w:r w:rsidR="00A53C70" w:rsidRPr="00F327B8">
        <w:rPr>
          <w:rFonts w:ascii="Times New Roman" w:hAnsi="Times New Roman" w:cs="Times New Roman"/>
          <w:sz w:val="28"/>
          <w:szCs w:val="28"/>
        </w:rPr>
        <w:t xml:space="preserve"> Δ</w:t>
      </w:r>
      <w:r w:rsidR="00A53C70" w:rsidRPr="00F327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53C70" w:rsidRPr="00F327B8">
        <w:rPr>
          <w:rFonts w:ascii="Times New Roman" w:hAnsi="Times New Roman" w:cs="Times New Roman"/>
          <w:sz w:val="28"/>
          <w:szCs w:val="28"/>
        </w:rPr>
        <w:t xml:space="preserve"> – интервал квантования по времени, </w:t>
      </w:r>
      <w:r w:rsidR="00A53C70"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53C70" w:rsidRPr="00F327B8">
        <w:rPr>
          <w:rFonts w:ascii="Times New Roman" w:hAnsi="Times New Roman" w:cs="Times New Roman"/>
          <w:sz w:val="28"/>
          <w:szCs w:val="28"/>
        </w:rPr>
        <w:t xml:space="preserve"> – </w:t>
      </w:r>
      <w:r w:rsidR="00934C27" w:rsidRPr="00F327B8">
        <w:rPr>
          <w:rFonts w:ascii="Times New Roman" w:hAnsi="Times New Roman" w:cs="Times New Roman"/>
          <w:sz w:val="28"/>
          <w:szCs w:val="28"/>
        </w:rPr>
        <w:t xml:space="preserve">число уровней квантования, </w:t>
      </w:r>
      <w:r w:rsidR="00934C27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34C27" w:rsidRPr="00F327B8">
        <w:rPr>
          <w:rFonts w:ascii="Times New Roman" w:hAnsi="Times New Roman" w:cs="Times New Roman"/>
          <w:sz w:val="28"/>
          <w:szCs w:val="28"/>
        </w:rPr>
        <w:t xml:space="preserve"> – «сложность» источника на участке стационарности.</w:t>
      </w:r>
    </w:p>
    <w:p w:rsidR="005F7BC3" w:rsidRPr="00F327B8" w:rsidRDefault="006E2ED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6315740" cy="2484333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042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8AA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>Д</w:t>
      </w:r>
      <w:r w:rsidR="00C468AA" w:rsidRPr="00F327B8">
        <w:rPr>
          <w:rFonts w:ascii="Times New Roman" w:hAnsi="Times New Roman" w:cs="Times New Roman"/>
          <w:sz w:val="28"/>
          <w:szCs w:val="28"/>
        </w:rPr>
        <w:t>ля оценки численных значений БП требуются только сами «сигналы» источника данных и минимальная априорная информация (например, алфавит).</w:t>
      </w:r>
    </w:p>
    <w:p w:rsidR="00976AC7" w:rsidRPr="00F327B8" w:rsidRDefault="00976AC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При определении базовых параметров математической модели источника данных решается задача структурной идентификации источника.</w:t>
      </w:r>
      <w:r w:rsidR="00C468AA" w:rsidRPr="00F327B8">
        <w:rPr>
          <w:rFonts w:ascii="Times New Roman" w:hAnsi="Times New Roman" w:cs="Times New Roman"/>
          <w:sz w:val="28"/>
          <w:szCs w:val="28"/>
        </w:rPr>
        <w:t xml:space="preserve"> После их определения можно перейти к нахождению «свободных» параметров математической модели. К ним относятся, например, </w:t>
      </w:r>
      <w:r w:rsidR="00A573A4" w:rsidRPr="00F327B8">
        <w:rPr>
          <w:rFonts w:ascii="Times New Roman" w:hAnsi="Times New Roman" w:cs="Times New Roman"/>
          <w:sz w:val="28"/>
          <w:szCs w:val="28"/>
        </w:rPr>
        <w:t xml:space="preserve">коэффициенты матриц, вектора начального состояния. </w:t>
      </w:r>
    </w:p>
    <w:p w:rsidR="007C4E8A" w:rsidRPr="00F327B8" w:rsidRDefault="00822EF4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</w:p>
    <w:p w:rsidR="007C4E8A" w:rsidRPr="00F327B8" w:rsidRDefault="007C4E8A" w:rsidP="007C4E8A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7C4E8A" w:rsidRPr="00F327B8" w:rsidRDefault="009E50A7" w:rsidP="007C4E8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>3</w:t>
      </w:r>
      <w:r w:rsidR="007C4E8A" w:rsidRPr="00F327B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11E7B" w:rsidRPr="00F327B8">
        <w:rPr>
          <w:rFonts w:ascii="Times New Roman" w:hAnsi="Times New Roman" w:cs="Times New Roman"/>
          <w:b/>
          <w:sz w:val="28"/>
          <w:szCs w:val="28"/>
        </w:rPr>
        <w:t xml:space="preserve">Поиск БП. </w:t>
      </w:r>
      <w:r w:rsidR="007C4E8A" w:rsidRPr="00F327B8">
        <w:rPr>
          <w:rFonts w:ascii="Times New Roman" w:hAnsi="Times New Roman" w:cs="Times New Roman"/>
          <w:b/>
          <w:sz w:val="28"/>
          <w:szCs w:val="28"/>
        </w:rPr>
        <w:t>Участки стационарности</w:t>
      </w:r>
      <w:r w:rsidR="00111E7B" w:rsidRPr="00F327B8">
        <w:rPr>
          <w:rFonts w:ascii="Times New Roman" w:hAnsi="Times New Roman" w:cs="Times New Roman"/>
          <w:b/>
          <w:sz w:val="28"/>
          <w:szCs w:val="28"/>
        </w:rPr>
        <w:t>.</w:t>
      </w:r>
    </w:p>
    <w:p w:rsidR="007C4E8A" w:rsidRPr="00F327B8" w:rsidRDefault="009E71C4" w:rsidP="009E50A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="007C4E8A" w:rsidRPr="00F327B8">
        <w:rPr>
          <w:rFonts w:ascii="Times New Roman" w:hAnsi="Times New Roman" w:cs="Times New Roman"/>
          <w:sz w:val="28"/>
          <w:szCs w:val="28"/>
        </w:rPr>
        <w:t xml:space="preserve">Графически поиск БП можно изобразить в виде фазовой траектории, находящейся в гиперкубе со сторонами из </w:t>
      </w:r>
      <w:r w:rsidR="007C4E8A"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C4E8A" w:rsidRPr="00F327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4E8A" w:rsidRPr="00F327B8">
        <w:rPr>
          <w:rFonts w:ascii="Times New Roman" w:hAnsi="Times New Roman" w:cs="Times New Roman"/>
          <w:sz w:val="28"/>
          <w:szCs w:val="28"/>
        </w:rPr>
        <w:t>дискрет</w:t>
      </w:r>
      <w:proofErr w:type="spellEnd"/>
      <w:r w:rsidR="007C4E8A" w:rsidRPr="00F327B8">
        <w:rPr>
          <w:rFonts w:ascii="Times New Roman" w:hAnsi="Times New Roman" w:cs="Times New Roman"/>
          <w:sz w:val="28"/>
          <w:szCs w:val="28"/>
        </w:rPr>
        <w:t xml:space="preserve">. Каждой точке этой ФТ </w:t>
      </w:r>
      <w:r w:rsidR="007C4E8A" w:rsidRPr="00F327B8">
        <w:rPr>
          <w:rFonts w:ascii="Times New Roman" w:hAnsi="Times New Roman" w:cs="Times New Roman"/>
          <w:sz w:val="28"/>
          <w:szCs w:val="28"/>
        </w:rPr>
        <w:lastRenderedPageBreak/>
        <w:t xml:space="preserve">будут соответствовать </w:t>
      </w:r>
      <w:r w:rsidR="007C4E8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4E8A" w:rsidRPr="00F327B8">
        <w:rPr>
          <w:rFonts w:ascii="Times New Roman" w:hAnsi="Times New Roman" w:cs="Times New Roman"/>
          <w:sz w:val="28"/>
          <w:szCs w:val="28"/>
        </w:rPr>
        <w:t xml:space="preserve"> последовательных выборок данных из сигнала. Так как число точек в дискретном фазовом пространстве ограничено, то траектория может замкнуться, тем самым выделяя участок стационарности. В таком случае </w:t>
      </w:r>
      <w:proofErr w:type="gramStart"/>
      <w:r w:rsidR="007C4E8A" w:rsidRPr="00F327B8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7C4E8A" w:rsidRPr="00F327B8">
        <w:rPr>
          <w:rFonts w:ascii="Times New Roman" w:hAnsi="Times New Roman" w:cs="Times New Roman"/>
          <w:sz w:val="28"/>
          <w:szCs w:val="28"/>
        </w:rPr>
        <w:t xml:space="preserve"> фиксированном  </w:t>
      </w:r>
      <w:r w:rsidR="007C4E8A"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C4E8A" w:rsidRPr="00F327B8">
        <w:rPr>
          <w:rFonts w:ascii="Times New Roman" w:hAnsi="Times New Roman" w:cs="Times New Roman"/>
          <w:sz w:val="28"/>
          <w:szCs w:val="28"/>
        </w:rPr>
        <w:t xml:space="preserve"> увеличивается </w:t>
      </w:r>
      <w:r w:rsidR="007C4E8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4E8A" w:rsidRPr="00F327B8">
        <w:rPr>
          <w:rFonts w:ascii="Times New Roman" w:hAnsi="Times New Roman" w:cs="Times New Roman"/>
          <w:sz w:val="28"/>
          <w:szCs w:val="28"/>
        </w:rPr>
        <w:t>, то есть размерность гиперкуба, и процесс повторяется, до тех пор, вся ФТ не перестанет зацикливаться, а весь текст станет «</w:t>
      </w:r>
      <w:r w:rsidR="007C4E8A"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7C4E8A" w:rsidRPr="00F327B8">
        <w:rPr>
          <w:rFonts w:ascii="Times New Roman" w:hAnsi="Times New Roman" w:cs="Times New Roman"/>
          <w:sz w:val="28"/>
          <w:szCs w:val="28"/>
        </w:rPr>
        <w:t>-</w:t>
      </w:r>
      <w:r w:rsidR="007C4E8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C4E8A" w:rsidRPr="00F327B8">
        <w:rPr>
          <w:rFonts w:ascii="Times New Roman" w:hAnsi="Times New Roman" w:cs="Times New Roman"/>
          <w:sz w:val="28"/>
          <w:szCs w:val="28"/>
        </w:rPr>
        <w:t xml:space="preserve"> стационарным».</w:t>
      </w:r>
    </w:p>
    <w:p w:rsidR="005F7BC3" w:rsidRPr="00F327B8" w:rsidRDefault="00111E7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Pr="00F327B8"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4284980" cy="165862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7B" w:rsidRPr="00F327B8" w:rsidRDefault="00111E7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Pr="00F327B8">
        <w:rPr>
          <w:rFonts w:ascii="Times New Roman" w:hAnsi="Times New Roman" w:cs="Times New Roman"/>
          <w:sz w:val="28"/>
          <w:szCs w:val="28"/>
        </w:rPr>
        <w:t>Если сигнал является не стационарным, то таким методом можно точно определить границы участков стационарности и БП для каждого из них.</w:t>
      </w:r>
      <w:r w:rsidR="003919BF" w:rsidRPr="00F327B8">
        <w:rPr>
          <w:rFonts w:ascii="Times New Roman" w:hAnsi="Times New Roman" w:cs="Times New Roman"/>
          <w:sz w:val="28"/>
          <w:szCs w:val="28"/>
        </w:rPr>
        <w:t xml:space="preserve"> Помимо основных БП, сложный нестационарный сигнал обладает расширенным набором базовых параметров:</w:t>
      </w:r>
    </w:p>
    <w:p w:rsidR="003919BF" w:rsidRPr="00F327B8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27B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F32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F327B8">
        <w:rPr>
          <w:rFonts w:ascii="Times New Roman" w:hAnsi="Times New Roman" w:cs="Times New Roman"/>
          <w:sz w:val="28"/>
          <w:szCs w:val="28"/>
        </w:rPr>
        <w:t xml:space="preserve"> – координата конца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</w:rPr>
        <w:t>-го участка траектории,</w:t>
      </w:r>
    </w:p>
    <w:p w:rsidR="003919BF" w:rsidRPr="00F327B8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27B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F32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F327B8">
        <w:rPr>
          <w:rFonts w:ascii="Times New Roman" w:hAnsi="Times New Roman" w:cs="Times New Roman"/>
          <w:sz w:val="28"/>
          <w:szCs w:val="28"/>
        </w:rPr>
        <w:t xml:space="preserve"> – число точек до входа в цикл на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</w:rPr>
        <w:t>-м участке ФТ,</w:t>
      </w:r>
    </w:p>
    <w:p w:rsidR="003919BF" w:rsidRPr="00F327B8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327B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F32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F327B8">
        <w:rPr>
          <w:rFonts w:ascii="Times New Roman" w:hAnsi="Times New Roman" w:cs="Times New Roman"/>
          <w:sz w:val="28"/>
          <w:szCs w:val="28"/>
        </w:rPr>
        <w:t xml:space="preserve"> – число точек в цикле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</w:rPr>
        <w:t>-го участка ФТ,</w:t>
      </w:r>
    </w:p>
    <w:p w:rsidR="003919BF" w:rsidRPr="00F327B8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F47AA1" w:rsidRPr="00F327B8">
        <w:rPr>
          <w:rFonts w:ascii="Times New Roman" w:hAnsi="Times New Roman" w:cs="Times New Roman"/>
          <w:sz w:val="28"/>
          <w:szCs w:val="28"/>
          <w:lang w:val="en-US"/>
        </w:rPr>
        <w:t>cc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End"/>
      <w:r w:rsidRPr="00F32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r w:rsidRPr="00F327B8">
        <w:rPr>
          <w:rFonts w:ascii="Times New Roman" w:hAnsi="Times New Roman" w:cs="Times New Roman"/>
          <w:sz w:val="28"/>
          <w:szCs w:val="28"/>
        </w:rPr>
        <w:t xml:space="preserve"> – полное число точек на цикле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</w:rPr>
        <w:t>-го участка ФТ.</w:t>
      </w:r>
    </w:p>
    <w:p w:rsidR="003919BF" w:rsidRPr="00F327B8" w:rsidRDefault="003919B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После определения БП </w:t>
      </w:r>
      <w:r w:rsidR="00F47AA1" w:rsidRPr="00F327B8">
        <w:rPr>
          <w:rFonts w:ascii="Times New Roman" w:hAnsi="Times New Roman" w:cs="Times New Roman"/>
          <w:sz w:val="28"/>
          <w:szCs w:val="28"/>
        </w:rPr>
        <w:t xml:space="preserve">можно перейти к определению рабочих параметров, то есть к решению задачи параметрической идентификации </w:t>
      </w:r>
      <w:proofErr w:type="gramStart"/>
      <w:r w:rsidR="00F47AA1" w:rsidRPr="00F327B8">
        <w:rPr>
          <w:rFonts w:ascii="Times New Roman" w:hAnsi="Times New Roman" w:cs="Times New Roman"/>
          <w:sz w:val="28"/>
          <w:szCs w:val="28"/>
        </w:rPr>
        <w:t>ММ</w:t>
      </w:r>
      <w:proofErr w:type="gramEnd"/>
      <w:r w:rsidR="00F47AA1" w:rsidRPr="00F327B8">
        <w:rPr>
          <w:rFonts w:ascii="Times New Roman" w:hAnsi="Times New Roman" w:cs="Times New Roman"/>
          <w:sz w:val="28"/>
          <w:szCs w:val="28"/>
        </w:rPr>
        <w:t xml:space="preserve"> источника экспериментальных </w:t>
      </w:r>
      <w:r w:rsidR="009E50A7" w:rsidRPr="00F327B8">
        <w:rPr>
          <w:rFonts w:ascii="Times New Roman" w:hAnsi="Times New Roman" w:cs="Times New Roman"/>
          <w:sz w:val="28"/>
          <w:szCs w:val="28"/>
        </w:rPr>
        <w:t>данных.</w:t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111E7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lastRenderedPageBreak/>
        <w:t>4. Методы вычисления БП.</w:t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Pr="00F327B8">
        <w:rPr>
          <w:rFonts w:ascii="Times New Roman" w:hAnsi="Times New Roman" w:cs="Times New Roman"/>
          <w:sz w:val="28"/>
          <w:szCs w:val="28"/>
        </w:rPr>
        <w:t xml:space="preserve">Обозначим открытый текст </w:t>
      </w:r>
      <w:proofErr w:type="spellStart"/>
      <w:r w:rsidRPr="00F327B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2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 xml:space="preserve">, а шифрованный </w:t>
      </w:r>
      <w:proofErr w:type="spellStart"/>
      <w:r w:rsidRPr="00F327B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327B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>.</w:t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Pr="00F327B8">
        <w:rPr>
          <w:rFonts w:ascii="Times New Roman" w:hAnsi="Times New Roman" w:cs="Times New Roman"/>
          <w:sz w:val="28"/>
          <w:szCs w:val="28"/>
        </w:rPr>
        <w:t xml:space="preserve">По своей сути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27B8">
        <w:rPr>
          <w:rFonts w:ascii="Times New Roman" w:hAnsi="Times New Roman" w:cs="Times New Roman"/>
          <w:sz w:val="28"/>
          <w:szCs w:val="28"/>
        </w:rPr>
        <w:t xml:space="preserve"> – размерность алфавита сигнала, а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27B8">
        <w:rPr>
          <w:rFonts w:ascii="Times New Roman" w:hAnsi="Times New Roman" w:cs="Times New Roman"/>
          <w:sz w:val="28"/>
          <w:szCs w:val="28"/>
        </w:rPr>
        <w:t xml:space="preserve"> – минимальная длина неповторяющейся </w:t>
      </w:r>
      <w:proofErr w:type="spellStart"/>
      <w:r w:rsidRPr="00F327B8">
        <w:rPr>
          <w:rFonts w:ascii="Times New Roman" w:hAnsi="Times New Roman" w:cs="Times New Roman"/>
          <w:sz w:val="28"/>
          <w:szCs w:val="28"/>
        </w:rPr>
        <w:t>подпоследовательности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 xml:space="preserve"> сигнала, состоящей из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27B8">
        <w:rPr>
          <w:rFonts w:ascii="Times New Roman" w:hAnsi="Times New Roman" w:cs="Times New Roman"/>
          <w:sz w:val="28"/>
          <w:szCs w:val="28"/>
        </w:rPr>
        <w:t xml:space="preserve"> последовательных выборок. Значит, вычислять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327B8">
        <w:rPr>
          <w:rFonts w:ascii="Times New Roman" w:hAnsi="Times New Roman" w:cs="Times New Roman"/>
          <w:sz w:val="28"/>
          <w:szCs w:val="28"/>
        </w:rPr>
        <w:t xml:space="preserve"> не нужно, так как он заранее известен. </w:t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Для вычисления параметра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27B8">
        <w:rPr>
          <w:rFonts w:ascii="Times New Roman" w:hAnsi="Times New Roman" w:cs="Times New Roman"/>
          <w:sz w:val="28"/>
          <w:szCs w:val="28"/>
        </w:rPr>
        <w:t xml:space="preserve"> есть не</w:t>
      </w:r>
      <w:r w:rsidR="0049666A" w:rsidRPr="00F327B8">
        <w:rPr>
          <w:rFonts w:ascii="Times New Roman" w:hAnsi="Times New Roman" w:cs="Times New Roman"/>
          <w:sz w:val="28"/>
          <w:szCs w:val="28"/>
        </w:rPr>
        <w:t>сколько способов, например:</w:t>
      </w:r>
    </w:p>
    <w:p w:rsidR="0049666A" w:rsidRPr="00F327B8" w:rsidRDefault="00A90684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>- А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лгоритмы, основанные на последовательном переборе всех возможных последовательностей длины </w:t>
      </w:r>
      <w:r w:rsidR="0049666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. То есть, берется выборка последовательных </w:t>
      </w:r>
      <w:r w:rsidR="0049666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 символов и сравнивается со всеми следующими выборками последовательных </w:t>
      </w:r>
      <w:r w:rsidR="0049666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 символов. Если «двойник» не обнаружен, то берется следующая </w:t>
      </w:r>
      <w:r w:rsidR="0049666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-выборка и процесс повторяется. В итоге либо повторяющихся выборок не будет и данное </w:t>
      </w:r>
      <w:r w:rsidR="0049666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 является базовым параметром текста, либо обнаружится «двойник», что приведет к увеличению </w:t>
      </w:r>
      <w:r w:rsidR="0049666A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 на 1 и повторению алгоритма. </w:t>
      </w:r>
      <w:r w:rsidR="00B6031E" w:rsidRPr="00F327B8">
        <w:rPr>
          <w:rFonts w:ascii="Times New Roman" w:hAnsi="Times New Roman" w:cs="Times New Roman"/>
          <w:sz w:val="28"/>
          <w:szCs w:val="28"/>
        </w:rPr>
        <w:t>Алгоритм обладает небольшими затратами памяти, а в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ремя </w:t>
      </w:r>
      <w:r w:rsidR="00B6031E" w:rsidRPr="00F327B8">
        <w:rPr>
          <w:rFonts w:ascii="Times New Roman" w:hAnsi="Times New Roman" w:cs="Times New Roman"/>
          <w:sz w:val="28"/>
          <w:szCs w:val="28"/>
        </w:rPr>
        <w:t xml:space="preserve">его </w:t>
      </w:r>
      <w:r w:rsidR="0049666A" w:rsidRPr="00F327B8">
        <w:rPr>
          <w:rFonts w:ascii="Times New Roman" w:hAnsi="Times New Roman" w:cs="Times New Roman"/>
          <w:sz w:val="28"/>
          <w:szCs w:val="28"/>
        </w:rPr>
        <w:t xml:space="preserve">работы подобного оценивается как </w:t>
      </w:r>
      <w:proofErr w:type="gramStart"/>
      <w:r w:rsidR="0049666A" w:rsidRPr="00F327B8">
        <w:rPr>
          <w:rFonts w:ascii="Times New Roman" w:hAnsi="Times New Roman" w:cs="Times New Roman"/>
          <w:sz w:val="28"/>
          <w:szCs w:val="28"/>
        </w:rPr>
        <w:t>О(</w:t>
      </w:r>
      <w:proofErr w:type="gramEnd"/>
      <w:r w:rsidR="0049666A" w:rsidRPr="00F327B8">
        <w:rPr>
          <w:rFonts w:ascii="Times New Roman" w:hAnsi="Times New Roman" w:cs="Times New Roman"/>
          <w:sz w:val="28"/>
          <w:szCs w:val="28"/>
        </w:rPr>
        <w:t>М</w:t>
      </w:r>
      <w:r w:rsidR="0049666A" w:rsidRPr="00F327B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49666A" w:rsidRPr="00F327B8">
        <w:rPr>
          <w:rFonts w:ascii="Times New Roman" w:hAnsi="Times New Roman" w:cs="Times New Roman"/>
          <w:sz w:val="28"/>
          <w:szCs w:val="28"/>
        </w:rPr>
        <w:t>), то есть он применим для относительно коротких текстов</w:t>
      </w:r>
      <w:r w:rsidR="00B6031E" w:rsidRPr="00F327B8">
        <w:rPr>
          <w:rFonts w:ascii="Times New Roman" w:hAnsi="Times New Roman" w:cs="Times New Roman"/>
          <w:sz w:val="28"/>
          <w:szCs w:val="28"/>
        </w:rPr>
        <w:t>ых последовательностей или в случаях, когда время не важно.</w:t>
      </w:r>
    </w:p>
    <w:p w:rsidR="009546AF" w:rsidRPr="00F327B8" w:rsidRDefault="00B6031E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A90684" w:rsidRPr="00F327B8">
        <w:rPr>
          <w:rFonts w:ascii="Times New Roman" w:hAnsi="Times New Roman" w:cs="Times New Roman"/>
          <w:sz w:val="28"/>
          <w:szCs w:val="28"/>
        </w:rPr>
        <w:t xml:space="preserve">Алгоритм бинарного поиска среди отсортированных по определенному правилу </w:t>
      </w:r>
      <w:r w:rsidR="00A90684"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90684" w:rsidRPr="00F327B8">
        <w:rPr>
          <w:rFonts w:ascii="Times New Roman" w:hAnsi="Times New Roman" w:cs="Times New Roman"/>
          <w:sz w:val="28"/>
          <w:szCs w:val="28"/>
        </w:rPr>
        <w:t xml:space="preserve">-последовательностей. Общее время работы оценивается как </w:t>
      </w:r>
    </w:p>
    <w:p w:rsidR="00B6031E" w:rsidRPr="00F327B8" w:rsidRDefault="009546AF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O(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327B8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="001B7916" w:rsidRPr="00F327B8">
        <w:rPr>
          <w:rFonts w:ascii="Times New Roman" w:hAnsi="Times New Roman" w:cs="Times New Roman"/>
          <w:sz w:val="28"/>
          <w:szCs w:val="28"/>
        </w:rPr>
        <w:t>Таким образом, данный алгоритм применим для более больших объемов текста, но при высокой скорости работы он затрачивает больше ресурсов памяти на хранение упорядоченного списка последовательностей.</w:t>
      </w:r>
    </w:p>
    <w:p w:rsidR="001B7916" w:rsidRPr="00F327B8" w:rsidRDefault="001B7916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="00D62C97" w:rsidRPr="00F327B8">
        <w:rPr>
          <w:rFonts w:ascii="Times New Roman" w:hAnsi="Times New Roman" w:cs="Times New Roman"/>
          <w:sz w:val="28"/>
          <w:szCs w:val="28"/>
        </w:rPr>
        <w:t>Алгоритмы, использующие деревья для поиска повторяющихся строк. Например</w:t>
      </w:r>
      <w:r w:rsidR="00914B17" w:rsidRPr="00F327B8">
        <w:rPr>
          <w:rFonts w:ascii="Times New Roman" w:hAnsi="Times New Roman" w:cs="Times New Roman"/>
          <w:sz w:val="28"/>
          <w:szCs w:val="28"/>
        </w:rPr>
        <w:t>,</w:t>
      </w:r>
      <w:r w:rsidR="00D62C97" w:rsidRPr="00F327B8">
        <w:rPr>
          <w:rFonts w:ascii="Times New Roman" w:hAnsi="Times New Roman" w:cs="Times New Roman"/>
          <w:sz w:val="28"/>
          <w:szCs w:val="28"/>
        </w:rPr>
        <w:t xml:space="preserve"> алгорит</w:t>
      </w:r>
      <w:r w:rsidR="00914B17" w:rsidRPr="00F327B8">
        <w:rPr>
          <w:rFonts w:ascii="Times New Roman" w:hAnsi="Times New Roman" w:cs="Times New Roman"/>
          <w:sz w:val="28"/>
          <w:szCs w:val="28"/>
        </w:rPr>
        <w:t xml:space="preserve">м </w:t>
      </w:r>
      <w:proofErr w:type="spellStart"/>
      <w:r w:rsidR="00914B17" w:rsidRPr="00F327B8">
        <w:rPr>
          <w:rFonts w:ascii="Times New Roman" w:hAnsi="Times New Roman" w:cs="Times New Roman"/>
          <w:sz w:val="28"/>
          <w:szCs w:val="28"/>
        </w:rPr>
        <w:t>Укконена</w:t>
      </w:r>
      <w:proofErr w:type="spellEnd"/>
      <w:r w:rsidR="00914B17" w:rsidRPr="00F327B8">
        <w:rPr>
          <w:rFonts w:ascii="Times New Roman" w:hAnsi="Times New Roman" w:cs="Times New Roman"/>
          <w:sz w:val="28"/>
          <w:szCs w:val="28"/>
        </w:rPr>
        <w:t xml:space="preserve"> с использованием суффиксального дерева или алгоритм </w:t>
      </w:r>
      <w:proofErr w:type="spellStart"/>
      <w:r w:rsidR="00914B17" w:rsidRPr="00F327B8">
        <w:rPr>
          <w:rFonts w:ascii="Times New Roman" w:hAnsi="Times New Roman" w:cs="Times New Roman"/>
          <w:sz w:val="28"/>
          <w:szCs w:val="28"/>
        </w:rPr>
        <w:t>Ахо-Корасик</w:t>
      </w:r>
      <w:proofErr w:type="spellEnd"/>
      <w:r w:rsidR="00914B17" w:rsidRPr="00F327B8">
        <w:rPr>
          <w:rFonts w:ascii="Times New Roman" w:hAnsi="Times New Roman" w:cs="Times New Roman"/>
          <w:sz w:val="28"/>
          <w:szCs w:val="28"/>
        </w:rPr>
        <w:t xml:space="preserve">. Оба алгоритма выполняют свою работу за </w:t>
      </w:r>
      <w:proofErr w:type="gramStart"/>
      <w:r w:rsidR="00914B17" w:rsidRPr="00F327B8">
        <w:rPr>
          <w:rFonts w:ascii="Times New Roman" w:hAnsi="Times New Roman" w:cs="Times New Roman"/>
          <w:sz w:val="28"/>
          <w:szCs w:val="28"/>
        </w:rPr>
        <w:t>линейное</w:t>
      </w:r>
      <w:proofErr w:type="gramEnd"/>
      <w:r w:rsidR="00914B17" w:rsidRPr="00F327B8">
        <w:rPr>
          <w:rFonts w:ascii="Times New Roman" w:hAnsi="Times New Roman" w:cs="Times New Roman"/>
          <w:sz w:val="28"/>
          <w:szCs w:val="28"/>
        </w:rPr>
        <w:t xml:space="preserve"> относительно длины обрабатываемой текстовой последовательности. Ограничивают применение подобных алгоритмов большие затраты памяти при большой размерности алфавита </w:t>
      </w:r>
      <w:r w:rsidR="00914B17" w:rsidRPr="00F327B8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14B17" w:rsidRPr="00F327B8">
        <w:rPr>
          <w:rFonts w:ascii="Times New Roman" w:hAnsi="Times New Roman" w:cs="Times New Roman"/>
          <w:sz w:val="28"/>
          <w:szCs w:val="28"/>
        </w:rPr>
        <w:t xml:space="preserve"> и большой длине самой последовательности.</w:t>
      </w:r>
    </w:p>
    <w:p w:rsidR="00914B17" w:rsidRPr="00F327B8" w:rsidRDefault="00914B1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В данной работе остановимся на первом методе, так как он является наиболее </w:t>
      </w:r>
      <w:r w:rsidR="008059BA" w:rsidRPr="00F327B8">
        <w:rPr>
          <w:rFonts w:ascii="Times New Roman" w:hAnsi="Times New Roman" w:cs="Times New Roman"/>
          <w:sz w:val="28"/>
          <w:szCs w:val="28"/>
        </w:rPr>
        <w:t>простым в реализации, а временные затраты на данный момент не играют особой роли.</w:t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E50A7" w:rsidRPr="00F327B8" w:rsidRDefault="009E50A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F7BC3" w:rsidRPr="00F327B8" w:rsidRDefault="008059BA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="0061234B" w:rsidRPr="00F327B8">
        <w:rPr>
          <w:rFonts w:ascii="Times New Roman" w:hAnsi="Times New Roman" w:cs="Times New Roman"/>
          <w:b/>
          <w:sz w:val="28"/>
          <w:szCs w:val="28"/>
        </w:rPr>
        <w:t>Ненадежность</w:t>
      </w:r>
      <w:r w:rsidR="00FC4AAD" w:rsidRPr="00F327B8">
        <w:rPr>
          <w:rFonts w:ascii="Times New Roman" w:hAnsi="Times New Roman" w:cs="Times New Roman"/>
          <w:b/>
          <w:sz w:val="28"/>
          <w:szCs w:val="28"/>
        </w:rPr>
        <w:t>.</w:t>
      </w:r>
    </w:p>
    <w:p w:rsidR="00392FBE" w:rsidRPr="00F327B8" w:rsidRDefault="00FC4AAD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ab/>
      </w:r>
      <w:r w:rsidR="00392FBE" w:rsidRPr="00F327B8">
        <w:rPr>
          <w:rFonts w:ascii="Times New Roman" w:hAnsi="Times New Roman" w:cs="Times New Roman"/>
          <w:sz w:val="28"/>
          <w:szCs w:val="28"/>
        </w:rPr>
        <w:t xml:space="preserve">Понятие энтропии сообщения введено </w:t>
      </w:r>
      <w:proofErr w:type="spellStart"/>
      <w:r w:rsidR="00392FBE" w:rsidRPr="00F327B8">
        <w:rPr>
          <w:rFonts w:ascii="Times New Roman" w:hAnsi="Times New Roman" w:cs="Times New Roman"/>
          <w:sz w:val="28"/>
          <w:szCs w:val="28"/>
        </w:rPr>
        <w:t>Шеноном</w:t>
      </w:r>
      <w:proofErr w:type="spellEnd"/>
      <w:r w:rsidR="00392FBE" w:rsidRPr="00F327B8">
        <w:rPr>
          <w:rFonts w:ascii="Times New Roman" w:hAnsi="Times New Roman" w:cs="Times New Roman"/>
          <w:sz w:val="28"/>
          <w:szCs w:val="28"/>
        </w:rPr>
        <w:t xml:space="preserve"> через вероятность появления различных вариантов текста.</w:t>
      </w:r>
    </w:p>
    <w:p w:rsidR="00987505" w:rsidRPr="00F327B8" w:rsidRDefault="00392FBE" w:rsidP="00180DD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log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func>
          </m:e>
        </m:nary>
      </m:oMath>
      <w:r w:rsidR="00987505" w:rsidRPr="00F327B8">
        <w:rPr>
          <w:rFonts w:ascii="Times New Roman" w:hAnsi="Times New Roman" w:cs="Times New Roman"/>
          <w:sz w:val="28"/>
          <w:szCs w:val="28"/>
        </w:rPr>
        <w:t xml:space="preserve"> – энтропия, или мера неопределенности, выходного сообщения.</w:t>
      </w:r>
    </w:p>
    <w:p w:rsidR="00180DDB" w:rsidRPr="00F327B8" w:rsidRDefault="00987505" w:rsidP="00987505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Аналогично для входного сообщения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r w:rsidRPr="00F327B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i</w:t>
      </w:r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>)</w:t>
      </w:r>
      <w:proofErr w:type="gramStart"/>
      <w:r w:rsidRPr="00F327B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F327B8"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180DDB" w:rsidRPr="00F327B8" w:rsidRDefault="00987505" w:rsidP="00180DDB">
      <w:pPr>
        <w:spacing w:line="259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e>
          </m:nary>
        </m:oMath>
      </m:oMathPara>
    </w:p>
    <w:p w:rsidR="00987505" w:rsidRPr="00F327B8" w:rsidRDefault="00987505" w:rsidP="00987505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Суммирование осуществляется по всем возможным вариантам сообщения.</w:t>
      </w:r>
    </w:p>
    <w:p w:rsidR="00180DDB" w:rsidRPr="00F327B8" w:rsidRDefault="00987505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Так же вводится понятие совместной энтропии входного и выходного сообщений:</w:t>
      </w:r>
    </w:p>
    <w:p w:rsidR="00987505" w:rsidRPr="00F327B8" w:rsidRDefault="00987505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u,y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  <m:sup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</m:e>
              </m:func>
            </m:e>
          </m:nary>
        </m:oMath>
      </m:oMathPara>
    </w:p>
    <w:p w:rsidR="00180DDB" w:rsidRPr="00F327B8" w:rsidRDefault="00180DDB" w:rsidP="00180DDB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Средняя условная энтропия исходного сообщения </w:t>
      </w:r>
    </w:p>
    <w:p w:rsidR="00180DDB" w:rsidRPr="00F327B8" w:rsidRDefault="00180DDB" w:rsidP="00180DDB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|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)=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u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) –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987505" w:rsidRPr="00F327B8" w:rsidRDefault="00180DDB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получила название </w:t>
      </w:r>
      <w:r w:rsidRPr="00F327B8">
        <w:rPr>
          <w:rFonts w:ascii="Times New Roman" w:hAnsi="Times New Roman" w:cs="Times New Roman"/>
          <w:i/>
          <w:sz w:val="28"/>
          <w:szCs w:val="28"/>
        </w:rPr>
        <w:t>функции ненадежности текста сообщения</w:t>
      </w:r>
      <w:r w:rsidRPr="00F327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871FC" w:rsidRPr="00F327B8" w:rsidRDefault="00CD4CFF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Энтропия текста выражается через его базовые параметры как </w:t>
      </w:r>
    </w:p>
    <w:p w:rsidR="00CD4CFF" w:rsidRPr="00F327B8" w:rsidRDefault="00CD4CFF" w:rsidP="00987505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H=n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func>
        </m:oMath>
      </m:oMathPara>
    </w:p>
    <w:p w:rsidR="00CD4CFF" w:rsidRPr="00F327B8" w:rsidRDefault="002148FE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  <w:r w:rsidR="005B6B6B" w:rsidRPr="00F327B8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="005B6B6B" w:rsidRPr="00F327B8">
        <w:rPr>
          <w:rFonts w:ascii="Times New Roman" w:hAnsi="Times New Roman" w:cs="Times New Roman"/>
          <w:sz w:val="28"/>
          <w:szCs w:val="28"/>
        </w:rPr>
        <w:t>Шеноном</w:t>
      </w:r>
      <w:proofErr w:type="spellEnd"/>
      <w:r w:rsidR="005B6B6B" w:rsidRPr="00F327B8">
        <w:rPr>
          <w:rFonts w:ascii="Times New Roman" w:hAnsi="Times New Roman" w:cs="Times New Roman"/>
          <w:sz w:val="28"/>
          <w:szCs w:val="28"/>
        </w:rPr>
        <w:t xml:space="preserve"> введено понятие «расстояние единственности», то есть длина криптограммы, при которой вероятность только одного варианта расшифровки близка к 1.</w:t>
      </w:r>
    </w:p>
    <w:p w:rsidR="005B6B6B" w:rsidRPr="00F327B8" w:rsidRDefault="00C43546" w:rsidP="00987505">
      <w:pPr>
        <w:spacing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H(K)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</m:oMath>
      </m:oMathPara>
    </w:p>
    <w:p w:rsidR="005B6B6B" w:rsidRPr="00F327B8" w:rsidRDefault="005B6B6B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log</m:t>
            </m:r>
          </m:fName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e>
            </m:acc>
          </m:e>
        </m:func>
      </m:oMath>
      <w:r w:rsidRPr="00F327B8">
        <w:rPr>
          <w:rFonts w:ascii="Times New Roman" w:hAnsi="Times New Roman" w:cs="Times New Roman"/>
          <w:sz w:val="28"/>
          <w:szCs w:val="28"/>
        </w:rPr>
        <w:t xml:space="preserve"> - энтропия ключа шифрования</w:t>
      </w:r>
      <w:r w:rsidR="001C1466" w:rsidRPr="00F327B8">
        <w:rPr>
          <w:rFonts w:ascii="Times New Roman" w:hAnsi="Times New Roman" w:cs="Times New Roman"/>
          <w:sz w:val="28"/>
          <w:szCs w:val="28"/>
        </w:rPr>
        <w:t xml:space="preserve">, </w:t>
      </w:r>
      <w:r w:rsidRPr="00F327B8">
        <w:rPr>
          <w:rFonts w:ascii="Times New Roman" w:hAnsi="Times New Roman" w:cs="Times New Roman"/>
          <w:sz w:val="28"/>
          <w:szCs w:val="28"/>
        </w:rPr>
        <w:t xml:space="preserve">где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</m:acc>
      </m:oMath>
      <w:r w:rsidRPr="00F327B8">
        <w:rPr>
          <w:rFonts w:ascii="Times New Roman" w:hAnsi="Times New Roman" w:cs="Times New Roman"/>
          <w:sz w:val="28"/>
          <w:szCs w:val="28"/>
        </w:rPr>
        <w:t xml:space="preserve"> - средняя длина участка стационарности</w:t>
      </w:r>
      <w:r w:rsidR="001C1466" w:rsidRPr="00F327B8">
        <w:rPr>
          <w:rFonts w:ascii="Times New Roman" w:hAnsi="Times New Roman" w:cs="Times New Roman"/>
          <w:sz w:val="28"/>
          <w:szCs w:val="28"/>
        </w:rPr>
        <w:t>.</w:t>
      </w:r>
    </w:p>
    <w:p w:rsidR="001C1466" w:rsidRDefault="001C1466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e>
        </m:func>
      </m:oMath>
      <w:r w:rsidRPr="00F327B8">
        <w:rPr>
          <w:rFonts w:ascii="Times New Roman" w:hAnsi="Times New Roman" w:cs="Times New Roman"/>
          <w:sz w:val="28"/>
          <w:szCs w:val="28"/>
        </w:rPr>
        <w:t>- оценка величины избыточности текста.</w:t>
      </w:r>
    </w:p>
    <w:p w:rsidR="00BF02BF" w:rsidRPr="00BF02BF" w:rsidRDefault="00BF02BF" w:rsidP="00987505">
      <w:pPr>
        <w:spacing w:line="259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</m:oMath>
      </m:oMathPara>
    </w:p>
    <w:p w:rsidR="00FE3F1E" w:rsidRPr="00F327B8" w:rsidRDefault="00FE3F1E" w:rsidP="0098750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>Допустим, что для шифрования сообщения на некотором реальном языке используется алгоритм шифрования Цезаря, в котором каждая буква исходного алфавита заменяется другой буквой этого же алфавита по определенному правилу. Если будет перехвачено сообщение большой длины (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327B8">
        <w:rPr>
          <w:rFonts w:ascii="Times New Roman" w:hAnsi="Times New Roman" w:cs="Times New Roman"/>
          <w:sz w:val="28"/>
          <w:szCs w:val="28"/>
        </w:rPr>
        <w:t xml:space="preserve">), то велика вероятность существования единственного варианта расшифровки, который будет нести смысл. Если же будет перехвачено сообщение малой длины, то уже не получится так просто по смыслу определить правильный вариант расшифровки. Это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E482B">
        <w:rPr>
          <w:rFonts w:ascii="Times New Roman" w:hAnsi="Times New Roman" w:cs="Times New Roman"/>
          <w:sz w:val="28"/>
          <w:szCs w:val="28"/>
        </w:rPr>
        <w:t xml:space="preserve"> </w:t>
      </w:r>
      <w:r w:rsidRPr="00F327B8">
        <w:rPr>
          <w:rFonts w:ascii="Times New Roman" w:hAnsi="Times New Roman" w:cs="Times New Roman"/>
          <w:sz w:val="28"/>
          <w:szCs w:val="28"/>
        </w:rPr>
        <w:t>и есть расстояние единственности.</w:t>
      </w:r>
    </w:p>
    <w:p w:rsidR="005F7BC3" w:rsidRPr="00F327B8" w:rsidRDefault="00834FA0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1234B" w:rsidRPr="00F327B8">
        <w:rPr>
          <w:rFonts w:ascii="Times New Roman" w:hAnsi="Times New Roman" w:cs="Times New Roman"/>
          <w:sz w:val="28"/>
          <w:szCs w:val="28"/>
        </w:rPr>
        <w:t>Таким образом, на основании выходного текста и БП можно сделать вывод о надежности шифрующего алгоритма или сравнить различные алгоритмы шифрования между собой</w:t>
      </w:r>
      <w:r w:rsidRPr="00F327B8">
        <w:rPr>
          <w:rFonts w:ascii="Times New Roman" w:hAnsi="Times New Roman" w:cs="Times New Roman"/>
          <w:sz w:val="28"/>
          <w:szCs w:val="28"/>
        </w:rPr>
        <w:t>.  Также данные функции могут использоваться для описания канала связи с шумом, где шум является «шифрующей» составляющей. Отличия, во-первых, в том, что алгоритмы шифрующих преобразований обычно имеют более сложную природу, чем искажения, вызванные наложением шума, и, во-вторых, шум является непрерывным и выбирается из бесконечного множества, а ключ в КС – из конечного.</w:t>
      </w: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FE3F1E" w:rsidRPr="00F327B8" w:rsidRDefault="00FE3F1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br/>
      </w:r>
      <w:r w:rsidRPr="00F327B8">
        <w:rPr>
          <w:rFonts w:ascii="Times New Roman" w:hAnsi="Times New Roman" w:cs="Times New Roman"/>
          <w:b/>
          <w:sz w:val="28"/>
          <w:szCs w:val="28"/>
        </w:rPr>
        <w:br/>
      </w: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FE3F1E" w:rsidRPr="00F327B8" w:rsidRDefault="00FE3F1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F327B8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="003A224E">
        <w:rPr>
          <w:rFonts w:ascii="Times New Roman" w:hAnsi="Times New Roman" w:cs="Times New Roman"/>
          <w:b/>
          <w:sz w:val="28"/>
          <w:szCs w:val="28"/>
        </w:rPr>
        <w:t>Рассматриваемые алгоритмы</w:t>
      </w:r>
      <w:r w:rsidR="004D044B" w:rsidRPr="00F327B8">
        <w:rPr>
          <w:rFonts w:ascii="Times New Roman" w:hAnsi="Times New Roman" w:cs="Times New Roman"/>
          <w:b/>
          <w:sz w:val="28"/>
          <w:szCs w:val="28"/>
        </w:rPr>
        <w:t xml:space="preserve"> шифрования.</w:t>
      </w: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>Рассмотрим несколько алгоритмов шифрования.</w:t>
      </w:r>
    </w:p>
    <w:p w:rsidR="004D044B" w:rsidRPr="00F327B8" w:rsidRDefault="004D044B" w:rsidP="004D044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Первым будет один из простейших – метод шифрования </w:t>
      </w:r>
      <w:proofErr w:type="spellStart"/>
      <w:r w:rsidRPr="00F327B8">
        <w:rPr>
          <w:rFonts w:ascii="Times New Roman" w:hAnsi="Times New Roman" w:cs="Times New Roman"/>
          <w:sz w:val="28"/>
          <w:szCs w:val="28"/>
        </w:rPr>
        <w:t>гаммированием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>. В данном методе шифрование исходного сообщения происходит путем его сложения с гаммой по модулю, равному размерности алфавита исходного сообщения.</w:t>
      </w:r>
    </w:p>
    <w:p w:rsidR="004D044B" w:rsidRPr="00F327B8" w:rsidRDefault="004D044B" w:rsidP="004D044B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Гамма – это псевдослучайная последовательность чисел, порождаемая каким-либо алгоритмом.</w:t>
      </w:r>
    </w:p>
    <w:p w:rsidR="004D044B" w:rsidRPr="00F327B8" w:rsidRDefault="004D044B" w:rsidP="004D044B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</w:r>
      <w:r w:rsidR="00CE036E" w:rsidRPr="00F327B8">
        <w:rPr>
          <w:rFonts w:ascii="Times New Roman" w:hAnsi="Times New Roman" w:cs="Times New Roman"/>
          <w:sz w:val="28"/>
          <w:szCs w:val="28"/>
        </w:rPr>
        <w:t>Д</w:t>
      </w:r>
      <w:r w:rsidRPr="00F327B8">
        <w:rPr>
          <w:rFonts w:ascii="Times New Roman" w:hAnsi="Times New Roman" w:cs="Times New Roman"/>
          <w:sz w:val="28"/>
          <w:szCs w:val="28"/>
        </w:rPr>
        <w:t>ля получения гамма будет использов</w:t>
      </w:r>
      <w:r w:rsidR="00CE036E" w:rsidRPr="00F327B8">
        <w:rPr>
          <w:rFonts w:ascii="Times New Roman" w:hAnsi="Times New Roman" w:cs="Times New Roman"/>
          <w:sz w:val="28"/>
          <w:szCs w:val="28"/>
        </w:rPr>
        <w:t>ан линейный конгруэнтный метод, с помощью которого будет генерироваться псевдослучайное 64-битное число, а затем находиться ближайшее к нему простое число</w:t>
      </w:r>
      <w:proofErr w:type="gramStart"/>
      <w:r w:rsidR="00CE036E" w:rsidRPr="00F327B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CE036E" w:rsidRPr="00F327B8">
        <w:rPr>
          <w:rFonts w:ascii="Times New Roman" w:hAnsi="Times New Roman" w:cs="Times New Roman"/>
          <w:sz w:val="28"/>
          <w:szCs w:val="28"/>
        </w:rPr>
        <w:t>С</w:t>
      </w:r>
      <w:r w:rsidRPr="00F327B8">
        <w:rPr>
          <w:rFonts w:ascii="Times New Roman" w:hAnsi="Times New Roman" w:cs="Times New Roman"/>
          <w:sz w:val="28"/>
          <w:szCs w:val="28"/>
        </w:rPr>
        <w:t>истема уравнений, описывающая шифратор, будет иметь следующий вид:</w:t>
      </w:r>
    </w:p>
    <w:p w:rsidR="004D044B" w:rsidRPr="00F327B8" w:rsidRDefault="004D044B" w:rsidP="004D044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 w:bidi="ar-SA"/>
          </w:rPr>
          <w:drawing>
            <wp:inline distT="0" distB="0" distL="0" distR="0">
              <wp:extent cx="2409825" cy="1381125"/>
              <wp:effectExtent l="0" t="0" r="9525" b="9525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409825" cy="1381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m:r>
      </m:oMath>
      <w:r w:rsidRPr="00F327B8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D044B" w:rsidRPr="00F327B8" w:rsidRDefault="004D044B" w:rsidP="004D044B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Матрицы будут иметь следующий вид:</w:t>
      </w:r>
    </w:p>
    <w:p w:rsidR="004D044B" w:rsidRPr="00F327B8" w:rsidRDefault="004D044B" w:rsidP="004D044B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3886200" cy="4803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916" cy="49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44B" w:rsidRPr="00F327B8" w:rsidRDefault="004D044B" w:rsidP="004D044B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Соответственно, для дешифратора:</w:t>
      </w:r>
      <w:r w:rsidRPr="00F327B8">
        <w:rPr>
          <w:rFonts w:ascii="Times New Roman" w:hAnsi="Times New Roman" w:cs="Times New Roman"/>
          <w:sz w:val="28"/>
          <w:szCs w:val="28"/>
        </w:rPr>
        <w:br/>
      </w: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34075" cy="2228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36E" w:rsidRPr="00F327B8" w:rsidRDefault="00AC08DD" w:rsidP="004D0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Дешифрование происходит путем применения алгоритма повторно с тем 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720AE" w:rsidRPr="00F327B8" w:rsidRDefault="008720AE" w:rsidP="004D044B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ab/>
        <w:t xml:space="preserve">Второй рассматриваемый метод шифрования –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RDES</w:t>
      </w:r>
      <w:r w:rsidRPr="00F327B8">
        <w:rPr>
          <w:rFonts w:ascii="Times New Roman" w:hAnsi="Times New Roman" w:cs="Times New Roman"/>
          <w:sz w:val="28"/>
          <w:szCs w:val="28"/>
        </w:rPr>
        <w:t xml:space="preserve">. Это </w:t>
      </w:r>
      <w:proofErr w:type="gramStart"/>
      <w:r w:rsidRPr="00F327B8">
        <w:rPr>
          <w:rFonts w:ascii="Times New Roman" w:hAnsi="Times New Roman" w:cs="Times New Roman"/>
          <w:sz w:val="28"/>
          <w:szCs w:val="28"/>
        </w:rPr>
        <w:t>обычный</w:t>
      </w:r>
      <w:proofErr w:type="gramEnd"/>
      <w:r w:rsidRPr="00F327B8">
        <w:rPr>
          <w:rFonts w:ascii="Times New Roman" w:hAnsi="Times New Roman" w:cs="Times New Roman"/>
          <w:sz w:val="28"/>
          <w:szCs w:val="28"/>
        </w:rPr>
        <w:t xml:space="preserve">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F327B8">
        <w:rPr>
          <w:rFonts w:ascii="Times New Roman" w:hAnsi="Times New Roman" w:cs="Times New Roman"/>
          <w:sz w:val="28"/>
          <w:szCs w:val="28"/>
        </w:rPr>
        <w:t xml:space="preserve"> с добавленной перестановкой. Сам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F327B8">
        <w:rPr>
          <w:rFonts w:ascii="Times New Roman" w:hAnsi="Times New Roman" w:cs="Times New Roman"/>
          <w:sz w:val="28"/>
          <w:szCs w:val="28"/>
        </w:rPr>
        <w:t xml:space="preserve"> был принят в 1977 году как стандарт США на алгоритм шифрования данных.</w:t>
      </w:r>
    </w:p>
    <w:p w:rsidR="008720AE" w:rsidRPr="00F327B8" w:rsidRDefault="008720AE" w:rsidP="008720A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720AE" w:rsidRPr="00F327B8" w:rsidRDefault="008720AE" w:rsidP="008720AE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720AE" w:rsidRPr="00F327B8" w:rsidRDefault="008720AE" w:rsidP="008720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Структура алгоритма DES представлена на рисунке ниже. Входной текст разбивается на 64-битные блоки, к которым применяется алгоритм.</w:t>
      </w:r>
    </w:p>
    <w:p w:rsidR="008720AE" w:rsidRPr="00F327B8" w:rsidRDefault="008720AE" w:rsidP="008720AE">
      <w:pPr>
        <w:jc w:val="center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498090" cy="5638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B8" w:rsidRPr="00F327B8" w:rsidRDefault="008720AE" w:rsidP="008720AE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Начальная перестановка выполняется с исп</w:t>
      </w:r>
      <w:r w:rsidR="00F327B8" w:rsidRPr="00F327B8">
        <w:rPr>
          <w:rFonts w:ascii="Times New Roman" w:hAnsi="Times New Roman" w:cs="Times New Roman"/>
          <w:sz w:val="28"/>
          <w:szCs w:val="28"/>
        </w:rPr>
        <w:t>ользование таблицы перестановки</w:t>
      </w:r>
      <w:r w:rsidRPr="00F327B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20AE" w:rsidRPr="00F327B8" w:rsidRDefault="00F327B8" w:rsidP="00F327B8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5940425" cy="14192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0AE" w:rsidRPr="00F327B8">
        <w:rPr>
          <w:rFonts w:ascii="Times New Roman" w:hAnsi="Times New Roman" w:cs="Times New Roman"/>
          <w:sz w:val="28"/>
          <w:szCs w:val="28"/>
        </w:rPr>
        <w:t xml:space="preserve">Далее выполняются 16 раундов преобразований, которые можно описать формулой </w:t>
      </w:r>
    </w:p>
    <w:p w:rsidR="008720AE" w:rsidRPr="00F327B8" w:rsidRDefault="008720AE" w:rsidP="008720AE">
      <w:pPr>
        <w:ind w:firstLine="705"/>
        <w:rPr>
          <w:rFonts w:ascii="Times New Roman" w:hAnsi="Times New Roman" w:cs="Times New Roman"/>
          <w:sz w:val="28"/>
          <w:szCs w:val="28"/>
        </w:rPr>
      </w:pPr>
    </w:p>
    <w:p w:rsidR="008720AE" w:rsidRPr="00F327B8" w:rsidRDefault="008720AE" w:rsidP="008720AE">
      <w:pPr>
        <w:ind w:firstLine="705"/>
        <w:jc w:val="center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1905000" cy="638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AE" w:rsidRPr="00F327B8" w:rsidRDefault="008720AE" w:rsidP="008720AE">
      <w:pPr>
        <w:ind w:firstLine="705"/>
        <w:rPr>
          <w:rFonts w:ascii="Times New Roman" w:hAnsi="Times New Roman" w:cs="Times New Roman"/>
          <w:sz w:val="28"/>
          <w:szCs w:val="28"/>
        </w:rPr>
      </w:pPr>
    </w:p>
    <w:p w:rsidR="00F327B8" w:rsidRPr="00F327B8" w:rsidRDefault="008720AE" w:rsidP="008720AE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После применяется финальная перестановка </w:t>
      </w:r>
    </w:p>
    <w:p w:rsidR="00F327B8" w:rsidRPr="00F327B8" w:rsidRDefault="00F327B8" w:rsidP="008720AE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5940425" cy="146177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20AE" w:rsidRPr="00F327B8">
        <w:rPr>
          <w:rFonts w:ascii="Times New Roman" w:hAnsi="Times New Roman" w:cs="Times New Roman"/>
          <w:sz w:val="28"/>
          <w:szCs w:val="28"/>
        </w:rPr>
        <w:t>и на выходе получается зашифрованный текст.</w:t>
      </w:r>
    </w:p>
    <w:p w:rsidR="008720AE" w:rsidRPr="00F327B8" w:rsidRDefault="008720AE" w:rsidP="008720AE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 Структура функции f() представлена на рисунке ниже. </w:t>
      </w:r>
    </w:p>
    <w:p w:rsidR="008720AE" w:rsidRPr="00F327B8" w:rsidRDefault="00F327B8" w:rsidP="008720A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4031312" cy="268311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12" cy="268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B8" w:rsidRPr="00F327B8" w:rsidRDefault="00F327B8" w:rsidP="008720AE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Расширяющая перестановка EP:</w:t>
      </w:r>
    </w:p>
    <w:p w:rsidR="00F327B8" w:rsidRPr="00F327B8" w:rsidRDefault="00F327B8" w:rsidP="008720A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753100" cy="19335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F327B8" w:rsidRPr="00AC08DD" w:rsidRDefault="00AC08DD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>
        <w:rPr>
          <w:rFonts w:ascii="Times New Roman" w:hAnsi="Times New Roman" w:cs="Times New Roman"/>
          <w:sz w:val="28"/>
          <w:szCs w:val="28"/>
        </w:rPr>
        <w:t>-перестановки:</w:t>
      </w:r>
    </w:p>
    <w:p w:rsidR="00AC08DD" w:rsidRDefault="00AC08DD" w:rsidP="00AC08DD">
      <w:pPr>
        <w:spacing w:line="259" w:lineRule="auto"/>
      </w:pPr>
      <w:r>
        <w:rPr>
          <w:noProof/>
          <w:lang w:eastAsia="ru-RU" w:bidi="ar-SA"/>
        </w:rPr>
        <w:drawing>
          <wp:inline distT="0" distB="0" distL="0" distR="0">
            <wp:extent cx="5114261" cy="119341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1529" cy="11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DD" w:rsidRDefault="00AC08DD" w:rsidP="00AC08DD">
      <w:pPr>
        <w:spacing w:line="259" w:lineRule="auto"/>
      </w:pPr>
      <w:r>
        <w:rPr>
          <w:noProof/>
          <w:lang w:eastAsia="ru-RU" w:bidi="ar-SA"/>
        </w:rPr>
        <w:drawing>
          <wp:inline distT="0" distB="0" distL="0" distR="0">
            <wp:extent cx="5061098" cy="103710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394" cy="103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5061098" cy="105874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8394" cy="10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5061098" cy="104197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2199" cy="104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5061098" cy="104359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0080" cy="104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4997303" cy="104860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330" cy="105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>
            <wp:extent cx="4997303" cy="1056618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2831" cy="105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8DD" w:rsidRDefault="00AC08DD" w:rsidP="00AC08DD">
      <w:pPr>
        <w:spacing w:line="259" w:lineRule="auto"/>
      </w:pPr>
      <w:r>
        <w:rPr>
          <w:noProof/>
          <w:lang w:eastAsia="ru-RU" w:bidi="ar-SA"/>
        </w:rPr>
        <w:drawing>
          <wp:inline distT="0" distB="0" distL="0" distR="0">
            <wp:extent cx="5135526" cy="11017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783" cy="11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lastRenderedPageBreak/>
        <w:t xml:space="preserve">Сжимающая перестановка </w:t>
      </w:r>
      <w:r w:rsidRPr="00F327B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327B8">
        <w:rPr>
          <w:rFonts w:ascii="Times New Roman" w:hAnsi="Times New Roman" w:cs="Times New Roman"/>
          <w:sz w:val="28"/>
          <w:szCs w:val="28"/>
        </w:rPr>
        <w:t>:</w:t>
      </w: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924550" cy="1314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B8" w:rsidRPr="00F327B8" w:rsidRDefault="00F327B8" w:rsidP="008720A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327B8" w:rsidRPr="00F327B8" w:rsidRDefault="00F327B8" w:rsidP="00F327B8">
      <w:pPr>
        <w:ind w:firstLine="705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Так как ключ изначально один, а раундов 16, то применяется процедура расширения ключа.</w:t>
      </w:r>
    </w:p>
    <w:p w:rsidR="00F327B8" w:rsidRPr="00F327B8" w:rsidRDefault="00F327B8" w:rsidP="008720AE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8720AE" w:rsidRDefault="00F327B8" w:rsidP="008720AE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2520564" cy="37914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564" cy="37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B8" w:rsidRPr="00F327B8" w:rsidRDefault="00F327B8" w:rsidP="00F327B8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Перестановки</w:t>
      </w:r>
      <w:proofErr w:type="gramStart"/>
      <w:r w:rsidRPr="00F327B8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F327B8">
        <w:rPr>
          <w:rFonts w:ascii="Times New Roman" w:hAnsi="Times New Roman" w:cs="Times New Roman"/>
          <w:sz w:val="28"/>
          <w:szCs w:val="28"/>
        </w:rPr>
        <w:t xml:space="preserve"> и D:</w:t>
      </w:r>
    </w:p>
    <w:p w:rsidR="008720AE" w:rsidRPr="00F327B8" w:rsidRDefault="00F327B8" w:rsidP="00AC08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>
            <wp:extent cx="5940425" cy="12763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AE" w:rsidRPr="00F327B8" w:rsidRDefault="008720AE" w:rsidP="008720AE">
      <w:pPr>
        <w:spacing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Дешифрование происходит путем применения алгоритма шифрования к шифрованному тексту, но с использованием ключей раундов в обратном порядке.</w:t>
      </w:r>
    </w:p>
    <w:p w:rsidR="008720AE" w:rsidRPr="00F327B8" w:rsidRDefault="008720AE" w:rsidP="004D044B">
      <w:pPr>
        <w:rPr>
          <w:rFonts w:ascii="Times New Roman" w:hAnsi="Times New Roman" w:cs="Times New Roman"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4D044B" w:rsidRPr="00F327B8" w:rsidRDefault="004D044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5F7BC3" w:rsidRDefault="003A224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7. Эксперимент по определению базовых параметров.</w:t>
      </w:r>
    </w:p>
    <w:p w:rsidR="003A224E" w:rsidRDefault="00DE482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E482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Как уже было описано выше, для нахождения базовых параметров остановимся на алгоритме перебора, так как он наиболее прост в реализации, а затрачиваемое время в данный момент не критично.</w:t>
      </w:r>
    </w:p>
    <w:p w:rsidR="00DE482B" w:rsidRPr="00DE482B" w:rsidRDefault="00DE482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24366</wp:posOffset>
            </wp:positionH>
            <wp:positionV relativeFrom="paragraph">
              <wp:posOffset>-148</wp:posOffset>
            </wp:positionV>
            <wp:extent cx="4202076" cy="6634717"/>
            <wp:effectExtent l="19050" t="0" r="7974" b="0"/>
            <wp:wrapSquare wrapText="bothSides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076" cy="6634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Алгоритм посимвольно считывает последовательность, подаваемую на вход, а затем последовательным перебором берет последовательность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и ищет ее «двойников». На выходе получаем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5F7BC3" w:rsidRPr="00DE482B" w:rsidRDefault="00DE482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DE482B">
        <w:rPr>
          <w:rFonts w:ascii="Times New Roman" w:hAnsi="Times New Roman" w:cs="Times New Roman"/>
          <w:sz w:val="28"/>
          <w:szCs w:val="28"/>
        </w:rPr>
        <w:t>В параметрах запуска</w:t>
      </w:r>
      <w:r>
        <w:rPr>
          <w:rFonts w:ascii="Times New Roman" w:hAnsi="Times New Roman" w:cs="Times New Roman"/>
          <w:sz w:val="28"/>
          <w:szCs w:val="28"/>
        </w:rPr>
        <w:t xml:space="preserve"> программы задается путь до анализируемого файла.</w:t>
      </w:r>
    </w:p>
    <w:p w:rsidR="005F7BC3" w:rsidRDefault="00F57004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57004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Ключи алгоритмов генерируются одинаковым образом и во всех случаях 64-битные. </w:t>
      </w:r>
    </w:p>
    <w:p w:rsidR="00F57004" w:rsidRPr="00F57004" w:rsidRDefault="00F57004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F57004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Для начала, проверим последовательности небольшой длины, а именно</w:t>
      </w:r>
      <w:r w:rsidR="00DE4C08">
        <w:rPr>
          <w:rFonts w:ascii="Times New Roman" w:hAnsi="Times New Roman" w:cs="Times New Roman"/>
          <w:sz w:val="28"/>
          <w:szCs w:val="28"/>
        </w:rPr>
        <w:t xml:space="preserve"> 375 символов. Длина шифрованной последовательности после применения алгоритм</w:t>
      </w:r>
      <w:r w:rsidR="005810D2">
        <w:rPr>
          <w:rFonts w:ascii="Times New Roman" w:hAnsi="Times New Roman" w:cs="Times New Roman"/>
          <w:sz w:val="28"/>
          <w:szCs w:val="28"/>
        </w:rPr>
        <w:t>ов</w:t>
      </w:r>
      <w:r w:rsidR="00DE4C08">
        <w:rPr>
          <w:rFonts w:ascii="Times New Roman" w:hAnsi="Times New Roman" w:cs="Times New Roman"/>
          <w:sz w:val="28"/>
          <w:szCs w:val="28"/>
        </w:rPr>
        <w:t xml:space="preserve"> составляет 4224 двоичных символа</w:t>
      </w:r>
      <w:r w:rsidR="005810D2">
        <w:rPr>
          <w:rFonts w:ascii="Times New Roman" w:hAnsi="Times New Roman" w:cs="Times New Roman"/>
          <w:sz w:val="28"/>
          <w:szCs w:val="28"/>
        </w:rPr>
        <w:t>. В данном случае базовый параметр в обоих случаях примерно совпадают.</w:t>
      </w:r>
    </w:p>
    <w:p w:rsidR="005810D2" w:rsidRDefault="005810D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103495" cy="893445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89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0D2" w:rsidRDefault="005810D2" w:rsidP="000B5AD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21 –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-параметр в случае алгоритма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гаммирования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24 – </w:t>
      </w:r>
      <w:r>
        <w:rPr>
          <w:rFonts w:ascii="Times New Roman" w:hAnsi="Times New Roman" w:cs="Times New Roman"/>
          <w:sz w:val="28"/>
          <w:szCs w:val="28"/>
          <w:lang w:val="en-US"/>
        </w:rPr>
        <w:t>RDES</w:t>
      </w:r>
      <w:r w:rsidRPr="005810D2">
        <w:rPr>
          <w:rFonts w:ascii="Times New Roman" w:hAnsi="Times New Roman" w:cs="Times New Roman"/>
          <w:sz w:val="28"/>
          <w:szCs w:val="28"/>
        </w:rPr>
        <w:t>.</w:t>
      </w:r>
    </w:p>
    <w:p w:rsidR="000A2423" w:rsidRDefault="000A2423" w:rsidP="000A24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A2423" w:rsidRDefault="000A2423" w:rsidP="000A242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Увеличим размер входного текста до </w:t>
      </w:r>
      <w:r w:rsidRPr="000A2423">
        <w:rPr>
          <w:rFonts w:ascii="Times New Roman" w:hAnsi="Times New Roman" w:cs="Times New Roman"/>
          <w:sz w:val="28"/>
          <w:szCs w:val="28"/>
        </w:rPr>
        <w:t>632</w:t>
      </w:r>
      <w:r>
        <w:rPr>
          <w:rFonts w:ascii="Times New Roman" w:hAnsi="Times New Roman" w:cs="Times New Roman"/>
          <w:sz w:val="28"/>
          <w:szCs w:val="28"/>
        </w:rPr>
        <w:t xml:space="preserve"> символов, при этом шифрованные последовательности будут иметь длину </w:t>
      </w:r>
      <w:r w:rsidRPr="000A2423">
        <w:rPr>
          <w:rFonts w:ascii="Times New Roman" w:hAnsi="Times New Roman" w:cs="Times New Roman"/>
          <w:sz w:val="28"/>
          <w:szCs w:val="28"/>
        </w:rPr>
        <w:t>7104</w:t>
      </w:r>
      <w:r>
        <w:rPr>
          <w:rFonts w:ascii="Times New Roman" w:hAnsi="Times New Roman" w:cs="Times New Roman"/>
          <w:sz w:val="28"/>
          <w:szCs w:val="28"/>
        </w:rPr>
        <w:t xml:space="preserve"> двоичных символа.</w:t>
      </w:r>
    </w:p>
    <w:p w:rsidR="000A2423" w:rsidRDefault="000A2423" w:rsidP="000A2423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029200" cy="1212215"/>
            <wp:effectExtent l="19050" t="0" r="0" b="0"/>
            <wp:docPr id="1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21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423" w:rsidRPr="000A2423" w:rsidRDefault="000A2423" w:rsidP="000A2423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гаммирование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65 – </w:t>
      </w:r>
      <w:r>
        <w:rPr>
          <w:rFonts w:ascii="Times New Roman" w:hAnsi="Times New Roman" w:cs="Times New Roman"/>
          <w:sz w:val="28"/>
          <w:szCs w:val="28"/>
          <w:lang w:val="en-US"/>
        </w:rPr>
        <w:t>RDES.</w:t>
      </w:r>
    </w:p>
    <w:p w:rsidR="000A2423" w:rsidRPr="000A2423" w:rsidRDefault="000A2423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E482B" w:rsidRDefault="005810D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1020 символов</w:t>
      </w:r>
      <w:r w:rsidR="000A2423">
        <w:rPr>
          <w:rFonts w:ascii="Times New Roman" w:hAnsi="Times New Roman" w:cs="Times New Roman"/>
          <w:sz w:val="28"/>
          <w:szCs w:val="28"/>
        </w:rPr>
        <w:t xml:space="preserve"> входного текста и</w:t>
      </w:r>
      <w:r>
        <w:rPr>
          <w:rFonts w:ascii="Times New Roman" w:hAnsi="Times New Roman" w:cs="Times New Roman"/>
          <w:sz w:val="28"/>
          <w:szCs w:val="28"/>
        </w:rPr>
        <w:t xml:space="preserve"> 11392 </w:t>
      </w:r>
      <w:r w:rsidR="000A2423">
        <w:rPr>
          <w:rFonts w:ascii="Times New Roman" w:hAnsi="Times New Roman" w:cs="Times New Roman"/>
          <w:sz w:val="28"/>
          <w:szCs w:val="28"/>
        </w:rPr>
        <w:t>шифрованного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10D2" w:rsidRDefault="005810D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050155" cy="1382395"/>
            <wp:effectExtent l="19050" t="0" r="0" b="0"/>
            <wp:docPr id="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10D2" w:rsidRPr="005810D2" w:rsidRDefault="005810D2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 – </w:t>
      </w:r>
      <w:proofErr w:type="spellStart"/>
      <w:r w:rsidR="00780471">
        <w:rPr>
          <w:rFonts w:ascii="Times New Roman" w:hAnsi="Times New Roman" w:cs="Times New Roman"/>
          <w:sz w:val="28"/>
          <w:szCs w:val="28"/>
        </w:rPr>
        <w:t>гаммирование</w:t>
      </w:r>
      <w:proofErr w:type="spellEnd"/>
      <w:r w:rsidR="00780471">
        <w:rPr>
          <w:rFonts w:ascii="Times New Roman" w:hAnsi="Times New Roman" w:cs="Times New Roman"/>
          <w:sz w:val="28"/>
          <w:szCs w:val="28"/>
        </w:rPr>
        <w:t xml:space="preserve">, 130 – </w:t>
      </w:r>
      <w:r w:rsidR="00780471">
        <w:rPr>
          <w:rFonts w:ascii="Times New Roman" w:hAnsi="Times New Roman" w:cs="Times New Roman"/>
          <w:sz w:val="28"/>
          <w:szCs w:val="28"/>
          <w:lang w:val="en-US"/>
        </w:rPr>
        <w:t>RDES</w:t>
      </w:r>
      <w:r w:rsidR="00780471" w:rsidRPr="000A2423">
        <w:rPr>
          <w:rFonts w:ascii="Times New Roman" w:hAnsi="Times New Roman" w:cs="Times New Roman"/>
          <w:sz w:val="28"/>
          <w:szCs w:val="28"/>
        </w:rPr>
        <w:t>.</w:t>
      </w:r>
      <w:r w:rsidR="0078047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8531B7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5B3D3B">
        <w:rPr>
          <w:rFonts w:ascii="Times New Roman" w:hAnsi="Times New Roman" w:cs="Times New Roman"/>
          <w:sz w:val="28"/>
          <w:szCs w:val="28"/>
        </w:rPr>
        <w:t xml:space="preserve">1937 </w:t>
      </w:r>
      <w:r>
        <w:rPr>
          <w:rFonts w:ascii="Times New Roman" w:hAnsi="Times New Roman" w:cs="Times New Roman"/>
          <w:sz w:val="28"/>
          <w:szCs w:val="28"/>
        </w:rPr>
        <w:t xml:space="preserve">символов входного текста и </w:t>
      </w:r>
      <w:r w:rsidR="005B3D3B">
        <w:rPr>
          <w:rFonts w:ascii="Times New Roman" w:hAnsi="Times New Roman" w:cs="Times New Roman"/>
          <w:sz w:val="28"/>
          <w:szCs w:val="28"/>
        </w:rPr>
        <w:t>21440 шифрованного.</w:t>
      </w:r>
    </w:p>
    <w:p w:rsidR="005B3D3B" w:rsidRPr="008531B7" w:rsidRDefault="007F2976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231130" cy="1308100"/>
            <wp:effectExtent l="19050" t="0" r="7620" b="0"/>
            <wp:docPr id="1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82B" w:rsidRDefault="007F2976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27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гаммирование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70 – </w:t>
      </w:r>
      <w:r>
        <w:rPr>
          <w:rFonts w:ascii="Times New Roman" w:hAnsi="Times New Roman" w:cs="Times New Roman"/>
          <w:sz w:val="28"/>
          <w:szCs w:val="28"/>
          <w:lang w:val="en-US"/>
        </w:rPr>
        <w:t>RDES.</w:t>
      </w:r>
    </w:p>
    <w:p w:rsidR="007F2976" w:rsidRPr="007F2976" w:rsidRDefault="007F2976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F2123" w:rsidRDefault="00EF2123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EF2123" w:rsidRDefault="00EF2123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E482B" w:rsidRDefault="007F2976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7F2976">
        <w:rPr>
          <w:rFonts w:ascii="Times New Roman" w:hAnsi="Times New Roman" w:cs="Times New Roman"/>
          <w:sz w:val="28"/>
          <w:szCs w:val="28"/>
        </w:rPr>
        <w:lastRenderedPageBreak/>
        <w:t>2955</w:t>
      </w:r>
      <w:r>
        <w:rPr>
          <w:rFonts w:ascii="Times New Roman" w:hAnsi="Times New Roman" w:cs="Times New Roman"/>
          <w:sz w:val="28"/>
          <w:szCs w:val="28"/>
        </w:rPr>
        <w:t xml:space="preserve"> символов входного текста и 32832 шифрованного.</w:t>
      </w:r>
    </w:p>
    <w:p w:rsidR="00EF2123" w:rsidRDefault="00EF2123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4986655" cy="1275715"/>
            <wp:effectExtent l="19050" t="0" r="4445" b="0"/>
            <wp:docPr id="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123" w:rsidRPr="00061B08" w:rsidRDefault="00061B08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38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гаммирование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67 – </w:t>
      </w:r>
      <w:r>
        <w:rPr>
          <w:rFonts w:ascii="Times New Roman" w:hAnsi="Times New Roman" w:cs="Times New Roman"/>
          <w:sz w:val="28"/>
          <w:szCs w:val="28"/>
          <w:lang w:val="en-US"/>
        </w:rPr>
        <w:t>RDES</w:t>
      </w:r>
      <w:r w:rsidRPr="00061B08">
        <w:rPr>
          <w:rFonts w:ascii="Times New Roman" w:hAnsi="Times New Roman" w:cs="Times New Roman"/>
          <w:sz w:val="28"/>
          <w:szCs w:val="28"/>
        </w:rPr>
        <w:t>.</w:t>
      </w:r>
    </w:p>
    <w:p w:rsidR="00DE482B" w:rsidRDefault="00A8232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290</w:t>
      </w:r>
      <w:r w:rsidR="00EF2123">
        <w:rPr>
          <w:rFonts w:ascii="Times New Roman" w:hAnsi="Times New Roman" w:cs="Times New Roman"/>
          <w:sz w:val="28"/>
          <w:szCs w:val="28"/>
        </w:rPr>
        <w:t xml:space="preserve"> символов входного текста и </w:t>
      </w:r>
      <w:r>
        <w:rPr>
          <w:rFonts w:ascii="Times New Roman" w:hAnsi="Times New Roman" w:cs="Times New Roman"/>
          <w:sz w:val="28"/>
          <w:szCs w:val="28"/>
        </w:rPr>
        <w:t>3200</w:t>
      </w:r>
      <w:r w:rsidR="00EF2123">
        <w:rPr>
          <w:rFonts w:ascii="Times New Roman" w:hAnsi="Times New Roman" w:cs="Times New Roman"/>
          <w:sz w:val="28"/>
          <w:szCs w:val="28"/>
        </w:rPr>
        <w:t xml:space="preserve"> шифрованного.</w:t>
      </w:r>
    </w:p>
    <w:p w:rsidR="00A8232B" w:rsidRDefault="00A8232B" w:rsidP="000B5AD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>
            <wp:extent cx="5039995" cy="818515"/>
            <wp:effectExtent l="19050" t="0" r="8255" b="0"/>
            <wp:docPr id="2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32B" w:rsidRDefault="00A8232B" w:rsidP="000B5AD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Сведем полученные результаты в таблицу.</w:t>
      </w:r>
    </w:p>
    <w:p w:rsidR="006E78DB" w:rsidRDefault="006E78DB" w:rsidP="006E78DB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6E78DB" w:rsidRDefault="006E78DB" w:rsidP="006E78D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</m:acc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</m:func>
        </m:oMath>
      </m:oMathPara>
    </w:p>
    <w:p w:rsidR="006E78DB" w:rsidRDefault="006E78DB" w:rsidP="006E78D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H(K)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</m:func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log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=n</m:t>
          </m:r>
        </m:oMath>
      </m:oMathPara>
    </w:p>
    <w:p w:rsidR="006E78DB" w:rsidRPr="00BF02BF" w:rsidRDefault="006E78DB" w:rsidP="006E78DB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H=n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q=2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=n</m:t>
          </m:r>
        </m:oMath>
      </m:oMathPara>
    </w:p>
    <w:p w:rsidR="006E78DB" w:rsidRPr="006E78DB" w:rsidRDefault="006E78DB" w:rsidP="000B5ADF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f"/>
        <w:tblW w:w="0" w:type="auto"/>
        <w:tblLook w:val="04A0"/>
      </w:tblPr>
      <w:tblGrid>
        <w:gridCol w:w="3187"/>
        <w:gridCol w:w="3213"/>
        <w:gridCol w:w="1957"/>
        <w:gridCol w:w="1605"/>
      </w:tblGrid>
      <w:tr w:rsidR="00A8232B" w:rsidTr="001726A8">
        <w:trPr>
          <w:trHeight w:val="578"/>
        </w:trPr>
        <w:tc>
          <w:tcPr>
            <w:tcW w:w="3187" w:type="dxa"/>
            <w:vMerge w:val="restart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входных символов</w:t>
            </w:r>
          </w:p>
        </w:tc>
        <w:tc>
          <w:tcPr>
            <w:tcW w:w="3213" w:type="dxa"/>
            <w:vMerge w:val="restart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шифрованных двоичных символов</w:t>
            </w:r>
          </w:p>
        </w:tc>
        <w:tc>
          <w:tcPr>
            <w:tcW w:w="3562" w:type="dxa"/>
            <w:gridSpan w:val="2"/>
          </w:tcPr>
          <w:p w:rsidR="00A8232B" w:rsidRPr="006E78D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  <w:r w:rsidR="006E78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  <w:r w:rsidR="006E78DB">
              <w:rPr>
                <w:rFonts w:ascii="Times New Roman" w:hAnsi="Times New Roman" w:cs="Times New Roman"/>
                <w:sz w:val="28"/>
                <w:szCs w:val="28"/>
              </w:rPr>
              <w:t>энтропия</w:t>
            </w:r>
          </w:p>
        </w:tc>
      </w:tr>
      <w:tr w:rsidR="00A8232B" w:rsidTr="001726A8">
        <w:trPr>
          <w:trHeight w:val="577"/>
        </w:trPr>
        <w:tc>
          <w:tcPr>
            <w:tcW w:w="3187" w:type="dxa"/>
            <w:vMerge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3" w:type="dxa"/>
            <w:vMerge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57" w:type="dxa"/>
          </w:tcPr>
          <w:p w:rsidR="00A8232B" w:rsidRP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Гаммирование</w:t>
            </w:r>
            <w:proofErr w:type="spellEnd"/>
          </w:p>
        </w:tc>
        <w:tc>
          <w:tcPr>
            <w:tcW w:w="1605" w:type="dxa"/>
          </w:tcPr>
          <w:p w:rsidR="00A8232B" w:rsidRP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RDES</w:t>
            </w:r>
          </w:p>
        </w:tc>
      </w:tr>
      <w:tr w:rsidR="00A8232B" w:rsidTr="001726A8">
        <w:tc>
          <w:tcPr>
            <w:tcW w:w="3187" w:type="dxa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</w:t>
            </w:r>
          </w:p>
        </w:tc>
        <w:tc>
          <w:tcPr>
            <w:tcW w:w="3213" w:type="dxa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3200</w:t>
            </w:r>
          </w:p>
        </w:tc>
        <w:tc>
          <w:tcPr>
            <w:tcW w:w="1957" w:type="dxa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605" w:type="dxa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A8232B" w:rsidTr="001726A8">
        <w:tc>
          <w:tcPr>
            <w:tcW w:w="3187" w:type="dxa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375</w:t>
            </w:r>
          </w:p>
        </w:tc>
        <w:tc>
          <w:tcPr>
            <w:tcW w:w="3213" w:type="dxa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4224</w:t>
            </w:r>
          </w:p>
        </w:tc>
        <w:tc>
          <w:tcPr>
            <w:tcW w:w="1957" w:type="dxa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605" w:type="dxa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</w:tr>
      <w:tr w:rsidR="00A8232B" w:rsidTr="001726A8">
        <w:tc>
          <w:tcPr>
            <w:tcW w:w="3187" w:type="dxa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632</w:t>
            </w:r>
          </w:p>
        </w:tc>
        <w:tc>
          <w:tcPr>
            <w:tcW w:w="3213" w:type="dxa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7104</w:t>
            </w:r>
          </w:p>
        </w:tc>
        <w:tc>
          <w:tcPr>
            <w:tcW w:w="1957" w:type="dxa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605" w:type="dxa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</w:tr>
      <w:tr w:rsidR="00A8232B" w:rsidTr="001726A8">
        <w:tc>
          <w:tcPr>
            <w:tcW w:w="3187" w:type="dxa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1020</w:t>
            </w:r>
          </w:p>
        </w:tc>
        <w:tc>
          <w:tcPr>
            <w:tcW w:w="3213" w:type="dxa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11392</w:t>
            </w:r>
          </w:p>
        </w:tc>
        <w:tc>
          <w:tcPr>
            <w:tcW w:w="1957" w:type="dxa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605" w:type="dxa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</w:p>
        </w:tc>
      </w:tr>
      <w:tr w:rsidR="00A8232B" w:rsidTr="001726A8">
        <w:tc>
          <w:tcPr>
            <w:tcW w:w="3187" w:type="dxa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1937</w:t>
            </w:r>
          </w:p>
        </w:tc>
        <w:tc>
          <w:tcPr>
            <w:tcW w:w="3213" w:type="dxa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21440</w:t>
            </w:r>
          </w:p>
        </w:tc>
        <w:tc>
          <w:tcPr>
            <w:tcW w:w="1957" w:type="dxa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605" w:type="dxa"/>
          </w:tcPr>
          <w:p w:rsidR="00A8232B" w:rsidRDefault="00A8232B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1726A8" w:rsidTr="001726A8">
        <w:trPr>
          <w:trHeight w:val="369"/>
        </w:trPr>
        <w:tc>
          <w:tcPr>
            <w:tcW w:w="3187" w:type="dxa"/>
          </w:tcPr>
          <w:p w:rsidR="001726A8" w:rsidRDefault="001726A8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2955</w:t>
            </w:r>
          </w:p>
        </w:tc>
        <w:tc>
          <w:tcPr>
            <w:tcW w:w="3213" w:type="dxa"/>
          </w:tcPr>
          <w:p w:rsidR="001726A8" w:rsidRDefault="001726A8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32832</w:t>
            </w:r>
          </w:p>
        </w:tc>
        <w:tc>
          <w:tcPr>
            <w:tcW w:w="1957" w:type="dxa"/>
          </w:tcPr>
          <w:p w:rsidR="001726A8" w:rsidRDefault="001726A8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605" w:type="dxa"/>
          </w:tcPr>
          <w:p w:rsidR="001726A8" w:rsidRDefault="001726A8" w:rsidP="000B5AD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</w:tr>
    </w:tbl>
    <w:p w:rsidR="00DE482B" w:rsidRPr="007F2976" w:rsidRDefault="00DE482B" w:rsidP="007F2976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482B" w:rsidRPr="00F327B8" w:rsidRDefault="00DE482B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2749E" w:rsidRPr="00F327B8" w:rsidRDefault="0082749E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1726A8" w:rsidRDefault="001726A8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F02BF" w:rsidRDefault="00BF02BF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F02BF" w:rsidRDefault="00BF02BF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BF02BF" w:rsidRDefault="00BF02BF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0B5ADF" w:rsidRPr="00F327B8" w:rsidRDefault="00BF02BF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</w:t>
      </w:r>
      <w:r w:rsidR="000B5ADF" w:rsidRPr="00F327B8">
        <w:rPr>
          <w:rFonts w:ascii="Times New Roman" w:hAnsi="Times New Roman" w:cs="Times New Roman"/>
          <w:b/>
          <w:sz w:val="28"/>
          <w:szCs w:val="28"/>
        </w:rPr>
        <w:t>исок литературы.</w:t>
      </w:r>
    </w:p>
    <w:p w:rsidR="005F7BC3" w:rsidRPr="00F327B8" w:rsidRDefault="005F7BC3" w:rsidP="000B5AD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946680" w:rsidRPr="00F327B8" w:rsidRDefault="005F7BC3" w:rsidP="007B41CD">
      <w:pPr>
        <w:pStyle w:val="Default"/>
        <w:rPr>
          <w:sz w:val="28"/>
          <w:szCs w:val="28"/>
        </w:rPr>
      </w:pPr>
      <w:r w:rsidRPr="00F327B8">
        <w:rPr>
          <w:sz w:val="28"/>
          <w:szCs w:val="28"/>
        </w:rPr>
        <w:t>1)</w:t>
      </w:r>
      <w:r w:rsidR="007B41CD" w:rsidRPr="00F327B8">
        <w:rPr>
          <w:sz w:val="28"/>
          <w:szCs w:val="28"/>
        </w:rPr>
        <w:t xml:space="preserve"> </w:t>
      </w:r>
      <w:r w:rsidR="0082749E" w:rsidRPr="00F327B8">
        <w:rPr>
          <w:sz w:val="28"/>
          <w:szCs w:val="28"/>
        </w:rPr>
        <w:t>Ю.В. Романец, П.А. Тимофеев, В.Ф. Шаньгин – «Защита информации в компьютерных системах и сетях» издание второе, дополненное – Москва, «Радио и связь», 2001 г.</w:t>
      </w: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946680" w:rsidRPr="00F327B8" w:rsidRDefault="005F7BC3" w:rsidP="00C73EB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2) </w:t>
      </w:r>
      <w:r w:rsidR="0082749E" w:rsidRPr="00F327B8">
        <w:rPr>
          <w:rFonts w:ascii="Times New Roman" w:hAnsi="Times New Roman" w:cs="Times New Roman"/>
          <w:sz w:val="28"/>
          <w:szCs w:val="28"/>
        </w:rPr>
        <w:t xml:space="preserve">С.П. Панасенко – «Алгоритмы шифрования. Специальный справочник» – Санкт-Петербург, «БХВ-Петербург, 2009 г. </w:t>
      </w:r>
    </w:p>
    <w:p w:rsidR="007B41CD" w:rsidRPr="00F327B8" w:rsidRDefault="007B41CD" w:rsidP="00C73E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37DE7" w:rsidRPr="00F327B8" w:rsidRDefault="00A37DE7" w:rsidP="00C73EB7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color w:val="000000"/>
          <w:sz w:val="28"/>
          <w:szCs w:val="28"/>
        </w:rPr>
        <w:t xml:space="preserve">3) </w:t>
      </w:r>
      <w:r w:rsidR="0082749E" w:rsidRPr="00F327B8">
        <w:rPr>
          <w:rFonts w:ascii="Times New Roman" w:hAnsi="Times New Roman" w:cs="Times New Roman"/>
          <w:color w:val="000000"/>
          <w:sz w:val="28"/>
          <w:szCs w:val="28"/>
        </w:rPr>
        <w:t>К.Г. Кирьянов</w:t>
      </w:r>
      <w:r w:rsidR="007B41CD" w:rsidRPr="00F327B8">
        <w:rPr>
          <w:rFonts w:ascii="Times New Roman" w:hAnsi="Times New Roman" w:cs="Times New Roman"/>
          <w:color w:val="000000"/>
          <w:sz w:val="28"/>
          <w:szCs w:val="28"/>
        </w:rPr>
        <w:t xml:space="preserve"> – «Выбор оптимальных базовых параметров источников экспериментальных данных  при их идентификации </w:t>
      </w:r>
      <w:r w:rsidR="007B41CD" w:rsidRPr="00F327B8">
        <w:rPr>
          <w:rFonts w:ascii="Times New Roman" w:hAnsi="Times New Roman" w:cs="Times New Roman"/>
          <w:sz w:val="28"/>
          <w:szCs w:val="28"/>
        </w:rPr>
        <w:t xml:space="preserve">– Труды </w:t>
      </w:r>
      <w:r w:rsidR="007B41CD" w:rsidRPr="00F327B8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="007B41CD" w:rsidRPr="00F327B8">
        <w:rPr>
          <w:rFonts w:ascii="Times New Roman" w:hAnsi="Times New Roman" w:cs="Times New Roman"/>
          <w:sz w:val="28"/>
          <w:szCs w:val="28"/>
        </w:rPr>
        <w:t xml:space="preserve"> Международной конференции «Идентификация систем и задач управления» </w:t>
      </w:r>
      <w:r w:rsidR="007B41CD" w:rsidRPr="00F327B8">
        <w:rPr>
          <w:rFonts w:ascii="Times New Roman" w:hAnsi="Times New Roman" w:cs="Times New Roman"/>
          <w:sz w:val="28"/>
          <w:szCs w:val="28"/>
          <w:lang w:val="en-US"/>
        </w:rPr>
        <w:t>SICPRO</w:t>
      </w:r>
      <w:r w:rsidR="007B41CD" w:rsidRPr="00F327B8">
        <w:rPr>
          <w:rFonts w:ascii="Times New Roman" w:hAnsi="Times New Roman" w:cs="Times New Roman"/>
          <w:sz w:val="28"/>
          <w:szCs w:val="28"/>
        </w:rPr>
        <w:t xml:space="preserve"> ’04 Москва 28-30 января 2004 г.</w:t>
      </w: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4) А.А. Горбунов, К.Г. Кирьянов – «Связь “Функции ненадежности” и “Расстояния единственности” криптосистем с базовыми параметрами шифратора в форме математической модели синхронного автомата Хаффмана» </w:t>
      </w: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>5) А.А. Горбунов, К.Г. Кирьянов – «Динамически</w:t>
      </w:r>
      <w:bookmarkStart w:id="0" w:name="_GoBack"/>
      <w:bookmarkEnd w:id="0"/>
      <w:r w:rsidRPr="00F327B8">
        <w:rPr>
          <w:rFonts w:ascii="Times New Roman" w:hAnsi="Times New Roman" w:cs="Times New Roman"/>
          <w:sz w:val="28"/>
          <w:szCs w:val="28"/>
        </w:rPr>
        <w:t xml:space="preserve">е модели криптосистем с закрытым ключом. Синтез дешифраторов» </w:t>
      </w: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6)  А.А. Горбунов – «Алгоритмы структурной идентификации математических моделей криптосистем на основе определения базовых параметров» – Доклады </w:t>
      </w:r>
      <w:proofErr w:type="spellStart"/>
      <w:r w:rsidRPr="00F327B8">
        <w:rPr>
          <w:rFonts w:ascii="Times New Roman" w:hAnsi="Times New Roman" w:cs="Times New Roman"/>
          <w:sz w:val="28"/>
          <w:szCs w:val="28"/>
        </w:rPr>
        <w:t>ТУСУРа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>, № 1 (19), часть 2, июнь 2009</w:t>
      </w:r>
    </w:p>
    <w:p w:rsidR="007B41CD" w:rsidRPr="00F327B8" w:rsidRDefault="007B41CD" w:rsidP="00C73EB7">
      <w:pPr>
        <w:rPr>
          <w:rFonts w:ascii="Times New Roman" w:hAnsi="Times New Roman" w:cs="Times New Roman"/>
          <w:sz w:val="28"/>
          <w:szCs w:val="28"/>
        </w:rPr>
      </w:pPr>
    </w:p>
    <w:p w:rsidR="00CF299B" w:rsidRPr="00F327B8" w:rsidRDefault="00CF299B" w:rsidP="00C73EB7">
      <w:pPr>
        <w:rPr>
          <w:rFonts w:ascii="Times New Roman" w:hAnsi="Times New Roman" w:cs="Times New Roman"/>
          <w:sz w:val="28"/>
          <w:szCs w:val="28"/>
        </w:rPr>
      </w:pPr>
      <w:r w:rsidRPr="00F327B8">
        <w:rPr>
          <w:rFonts w:ascii="Times New Roman" w:hAnsi="Times New Roman" w:cs="Times New Roman"/>
          <w:sz w:val="28"/>
          <w:szCs w:val="28"/>
        </w:rPr>
        <w:t xml:space="preserve">7) К. </w:t>
      </w:r>
      <w:proofErr w:type="spellStart"/>
      <w:r w:rsidRPr="00F327B8">
        <w:rPr>
          <w:rFonts w:ascii="Times New Roman" w:hAnsi="Times New Roman" w:cs="Times New Roman"/>
          <w:sz w:val="28"/>
          <w:szCs w:val="28"/>
        </w:rPr>
        <w:t>Шенон</w:t>
      </w:r>
      <w:proofErr w:type="spellEnd"/>
      <w:r w:rsidRPr="00F327B8">
        <w:rPr>
          <w:rFonts w:ascii="Times New Roman" w:hAnsi="Times New Roman" w:cs="Times New Roman"/>
          <w:sz w:val="28"/>
          <w:szCs w:val="28"/>
        </w:rPr>
        <w:t xml:space="preserve"> – «Работы по теории информации и кибернетике»</w:t>
      </w:r>
    </w:p>
    <w:sectPr w:rsidR="00CF299B" w:rsidRPr="00F327B8" w:rsidSect="00BA382D">
      <w:footerReference w:type="default" r:id="rId3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C72" w:rsidRDefault="00BA1C72" w:rsidP="00C94645">
      <w:r>
        <w:separator/>
      </w:r>
    </w:p>
  </w:endnote>
  <w:endnote w:type="continuationSeparator" w:id="0">
    <w:p w:rsidR="00BA1C72" w:rsidRDefault="00BA1C72" w:rsidP="00C946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21068495"/>
      <w:docPartObj>
        <w:docPartGallery w:val="Page Numbers (Bottom of Page)"/>
        <w:docPartUnique/>
      </w:docPartObj>
    </w:sdtPr>
    <w:sdtContent>
      <w:p w:rsidR="005810D2" w:rsidRDefault="005810D2">
        <w:pPr>
          <w:pStyle w:val="ab"/>
          <w:jc w:val="center"/>
        </w:pPr>
        <w:fldSimple w:instr="PAGE   \* MERGEFORMAT">
          <w:r w:rsidR="00EA559F">
            <w:rPr>
              <w:noProof/>
            </w:rPr>
            <w:t>14</w:t>
          </w:r>
        </w:fldSimple>
      </w:p>
    </w:sdtContent>
  </w:sdt>
  <w:p w:rsidR="005810D2" w:rsidRDefault="005810D2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C72" w:rsidRDefault="00BA1C72" w:rsidP="00C94645">
      <w:r>
        <w:separator/>
      </w:r>
    </w:p>
  </w:footnote>
  <w:footnote w:type="continuationSeparator" w:id="0">
    <w:p w:rsidR="00BA1C72" w:rsidRDefault="00BA1C72" w:rsidP="00C946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26634"/>
    <w:multiLevelType w:val="hybridMultilevel"/>
    <w:tmpl w:val="C9AEA684"/>
    <w:lvl w:ilvl="0" w:tplc="7470600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7A035FB"/>
    <w:multiLevelType w:val="hybridMultilevel"/>
    <w:tmpl w:val="25A0D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D31030"/>
    <w:multiLevelType w:val="hybridMultilevel"/>
    <w:tmpl w:val="EAA2D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4C2F4F"/>
    <w:multiLevelType w:val="hybridMultilevel"/>
    <w:tmpl w:val="0CE6186C"/>
    <w:lvl w:ilvl="0" w:tplc="1C6A7E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50253"/>
    <w:multiLevelType w:val="hybridMultilevel"/>
    <w:tmpl w:val="453A44C2"/>
    <w:lvl w:ilvl="0" w:tplc="0419000F">
      <w:start w:val="1"/>
      <w:numFmt w:val="decimal"/>
      <w:lvlText w:val="%1."/>
      <w:lvlJc w:val="left"/>
      <w:pPr>
        <w:ind w:left="52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968" w:hanging="360"/>
      </w:pPr>
    </w:lvl>
    <w:lvl w:ilvl="2" w:tplc="0419001B" w:tentative="1">
      <w:start w:val="1"/>
      <w:numFmt w:val="lowerRoman"/>
      <w:lvlText w:val="%3."/>
      <w:lvlJc w:val="right"/>
      <w:pPr>
        <w:ind w:left="6688" w:hanging="180"/>
      </w:pPr>
    </w:lvl>
    <w:lvl w:ilvl="3" w:tplc="0419000F" w:tentative="1">
      <w:start w:val="1"/>
      <w:numFmt w:val="decimal"/>
      <w:lvlText w:val="%4."/>
      <w:lvlJc w:val="left"/>
      <w:pPr>
        <w:ind w:left="7408" w:hanging="360"/>
      </w:pPr>
    </w:lvl>
    <w:lvl w:ilvl="4" w:tplc="04190019" w:tentative="1">
      <w:start w:val="1"/>
      <w:numFmt w:val="lowerLetter"/>
      <w:lvlText w:val="%5."/>
      <w:lvlJc w:val="left"/>
      <w:pPr>
        <w:ind w:left="8128" w:hanging="360"/>
      </w:pPr>
    </w:lvl>
    <w:lvl w:ilvl="5" w:tplc="0419001B" w:tentative="1">
      <w:start w:val="1"/>
      <w:numFmt w:val="lowerRoman"/>
      <w:lvlText w:val="%6."/>
      <w:lvlJc w:val="right"/>
      <w:pPr>
        <w:ind w:left="8848" w:hanging="180"/>
      </w:pPr>
    </w:lvl>
    <w:lvl w:ilvl="6" w:tplc="0419000F" w:tentative="1">
      <w:start w:val="1"/>
      <w:numFmt w:val="decimal"/>
      <w:lvlText w:val="%7."/>
      <w:lvlJc w:val="left"/>
      <w:pPr>
        <w:ind w:left="9568" w:hanging="360"/>
      </w:pPr>
    </w:lvl>
    <w:lvl w:ilvl="7" w:tplc="04190019" w:tentative="1">
      <w:start w:val="1"/>
      <w:numFmt w:val="lowerLetter"/>
      <w:lvlText w:val="%8."/>
      <w:lvlJc w:val="left"/>
      <w:pPr>
        <w:ind w:left="10288" w:hanging="360"/>
      </w:pPr>
    </w:lvl>
    <w:lvl w:ilvl="8" w:tplc="0419001B" w:tentative="1">
      <w:start w:val="1"/>
      <w:numFmt w:val="lowerRoman"/>
      <w:lvlText w:val="%9."/>
      <w:lvlJc w:val="right"/>
      <w:pPr>
        <w:ind w:left="11008" w:hanging="180"/>
      </w:pPr>
    </w:lvl>
  </w:abstractNum>
  <w:abstractNum w:abstractNumId="5">
    <w:nsid w:val="37ED4851"/>
    <w:multiLevelType w:val="hybridMultilevel"/>
    <w:tmpl w:val="34645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13AC9"/>
    <w:multiLevelType w:val="hybridMultilevel"/>
    <w:tmpl w:val="2CBA6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4A065E"/>
    <w:multiLevelType w:val="hybridMultilevel"/>
    <w:tmpl w:val="68641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70DF6"/>
    <w:multiLevelType w:val="hybridMultilevel"/>
    <w:tmpl w:val="0A76C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1D059E"/>
    <w:multiLevelType w:val="hybridMultilevel"/>
    <w:tmpl w:val="2946D9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F719D1"/>
    <w:multiLevelType w:val="hybridMultilevel"/>
    <w:tmpl w:val="D9AC26DE"/>
    <w:lvl w:ilvl="0" w:tplc="A49808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E46474"/>
    <w:multiLevelType w:val="hybridMultilevel"/>
    <w:tmpl w:val="0248C91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D1B6E49"/>
    <w:multiLevelType w:val="hybridMultilevel"/>
    <w:tmpl w:val="F81AA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602823"/>
    <w:multiLevelType w:val="hybridMultilevel"/>
    <w:tmpl w:val="1E10C620"/>
    <w:lvl w:ilvl="0" w:tplc="CA606EF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2C667F4"/>
    <w:multiLevelType w:val="hybridMultilevel"/>
    <w:tmpl w:val="51FECF02"/>
    <w:lvl w:ilvl="0" w:tplc="C3B443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9E32D0"/>
    <w:multiLevelType w:val="hybridMultilevel"/>
    <w:tmpl w:val="F23CA9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010850"/>
    <w:multiLevelType w:val="hybridMultilevel"/>
    <w:tmpl w:val="9EBE6D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B228E6"/>
    <w:multiLevelType w:val="hybridMultilevel"/>
    <w:tmpl w:val="5F8044CC"/>
    <w:lvl w:ilvl="0" w:tplc="BBF66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2"/>
  </w:num>
  <w:num w:numId="8">
    <w:abstractNumId w:val="16"/>
  </w:num>
  <w:num w:numId="9">
    <w:abstractNumId w:val="15"/>
  </w:num>
  <w:num w:numId="10">
    <w:abstractNumId w:val="11"/>
  </w:num>
  <w:num w:numId="11">
    <w:abstractNumId w:val="13"/>
  </w:num>
  <w:num w:numId="12">
    <w:abstractNumId w:val="12"/>
  </w:num>
  <w:num w:numId="13">
    <w:abstractNumId w:val="3"/>
  </w:num>
  <w:num w:numId="14">
    <w:abstractNumId w:val="17"/>
  </w:num>
  <w:num w:numId="15">
    <w:abstractNumId w:val="0"/>
  </w:num>
  <w:num w:numId="16">
    <w:abstractNumId w:val="6"/>
  </w:num>
  <w:num w:numId="17">
    <w:abstractNumId w:val="8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274FC"/>
    <w:rsid w:val="00016EE5"/>
    <w:rsid w:val="00035BF8"/>
    <w:rsid w:val="00061B08"/>
    <w:rsid w:val="0006444E"/>
    <w:rsid w:val="00064A1F"/>
    <w:rsid w:val="000A2423"/>
    <w:rsid w:val="000A54B7"/>
    <w:rsid w:val="000B5ADF"/>
    <w:rsid w:val="00111E7B"/>
    <w:rsid w:val="00166017"/>
    <w:rsid w:val="001726A8"/>
    <w:rsid w:val="00175F77"/>
    <w:rsid w:val="00180B89"/>
    <w:rsid w:val="00180DDB"/>
    <w:rsid w:val="001B5739"/>
    <w:rsid w:val="001B7916"/>
    <w:rsid w:val="001C1466"/>
    <w:rsid w:val="001E6D9E"/>
    <w:rsid w:val="002148FE"/>
    <w:rsid w:val="00232B41"/>
    <w:rsid w:val="00252451"/>
    <w:rsid w:val="00274A9B"/>
    <w:rsid w:val="00294EEF"/>
    <w:rsid w:val="002D6B82"/>
    <w:rsid w:val="002F45DB"/>
    <w:rsid w:val="00314671"/>
    <w:rsid w:val="00316EB6"/>
    <w:rsid w:val="00335D08"/>
    <w:rsid w:val="00335D3F"/>
    <w:rsid w:val="00377357"/>
    <w:rsid w:val="00382634"/>
    <w:rsid w:val="003919BF"/>
    <w:rsid w:val="00392FBE"/>
    <w:rsid w:val="003961F2"/>
    <w:rsid w:val="003A224E"/>
    <w:rsid w:val="003E27D6"/>
    <w:rsid w:val="003F15B0"/>
    <w:rsid w:val="0041254B"/>
    <w:rsid w:val="004274FC"/>
    <w:rsid w:val="00430A7E"/>
    <w:rsid w:val="0049666A"/>
    <w:rsid w:val="004973AE"/>
    <w:rsid w:val="004D044B"/>
    <w:rsid w:val="005153E1"/>
    <w:rsid w:val="005810D2"/>
    <w:rsid w:val="005B3D3B"/>
    <w:rsid w:val="005B6B6B"/>
    <w:rsid w:val="005F6766"/>
    <w:rsid w:val="005F7BC3"/>
    <w:rsid w:val="0061234B"/>
    <w:rsid w:val="006170DB"/>
    <w:rsid w:val="0065510C"/>
    <w:rsid w:val="00662111"/>
    <w:rsid w:val="00672963"/>
    <w:rsid w:val="006812E1"/>
    <w:rsid w:val="006B2F37"/>
    <w:rsid w:val="006C0213"/>
    <w:rsid w:val="006C4F5A"/>
    <w:rsid w:val="006E2ED7"/>
    <w:rsid w:val="006E5DF3"/>
    <w:rsid w:val="006E78DB"/>
    <w:rsid w:val="00775F9B"/>
    <w:rsid w:val="00776054"/>
    <w:rsid w:val="00780471"/>
    <w:rsid w:val="007B41CD"/>
    <w:rsid w:val="007C4E8A"/>
    <w:rsid w:val="007F2976"/>
    <w:rsid w:val="008059BA"/>
    <w:rsid w:val="00822EF4"/>
    <w:rsid w:val="0082749E"/>
    <w:rsid w:val="00834FA0"/>
    <w:rsid w:val="00837951"/>
    <w:rsid w:val="008531B7"/>
    <w:rsid w:val="008720AE"/>
    <w:rsid w:val="00897990"/>
    <w:rsid w:val="0090736A"/>
    <w:rsid w:val="00914B17"/>
    <w:rsid w:val="009269CC"/>
    <w:rsid w:val="00934C27"/>
    <w:rsid w:val="00946680"/>
    <w:rsid w:val="009527D6"/>
    <w:rsid w:val="009546AF"/>
    <w:rsid w:val="00976AC7"/>
    <w:rsid w:val="00987505"/>
    <w:rsid w:val="009D64E9"/>
    <w:rsid w:val="009E50A7"/>
    <w:rsid w:val="009E71C4"/>
    <w:rsid w:val="00A36139"/>
    <w:rsid w:val="00A37DE7"/>
    <w:rsid w:val="00A53C70"/>
    <w:rsid w:val="00A573A4"/>
    <w:rsid w:val="00A576C5"/>
    <w:rsid w:val="00A64C55"/>
    <w:rsid w:val="00A8232B"/>
    <w:rsid w:val="00A90684"/>
    <w:rsid w:val="00A93782"/>
    <w:rsid w:val="00AA5000"/>
    <w:rsid w:val="00AC08DD"/>
    <w:rsid w:val="00AD6693"/>
    <w:rsid w:val="00AE35C7"/>
    <w:rsid w:val="00B32B03"/>
    <w:rsid w:val="00B6031E"/>
    <w:rsid w:val="00B66B0D"/>
    <w:rsid w:val="00B8127F"/>
    <w:rsid w:val="00BA1C72"/>
    <w:rsid w:val="00BA382D"/>
    <w:rsid w:val="00BF02BF"/>
    <w:rsid w:val="00C23F49"/>
    <w:rsid w:val="00C43546"/>
    <w:rsid w:val="00C468AA"/>
    <w:rsid w:val="00C73EB7"/>
    <w:rsid w:val="00C94645"/>
    <w:rsid w:val="00CD4CFF"/>
    <w:rsid w:val="00CE036E"/>
    <w:rsid w:val="00CF299B"/>
    <w:rsid w:val="00D62C97"/>
    <w:rsid w:val="00D779E7"/>
    <w:rsid w:val="00D871FC"/>
    <w:rsid w:val="00DD0F22"/>
    <w:rsid w:val="00DE482B"/>
    <w:rsid w:val="00DE4C08"/>
    <w:rsid w:val="00DF6B88"/>
    <w:rsid w:val="00E351F7"/>
    <w:rsid w:val="00E4372E"/>
    <w:rsid w:val="00EA559F"/>
    <w:rsid w:val="00EC1C78"/>
    <w:rsid w:val="00EE258E"/>
    <w:rsid w:val="00EF2123"/>
    <w:rsid w:val="00F15855"/>
    <w:rsid w:val="00F327B8"/>
    <w:rsid w:val="00F40626"/>
    <w:rsid w:val="00F47AA1"/>
    <w:rsid w:val="00F57004"/>
    <w:rsid w:val="00FC4AAD"/>
    <w:rsid w:val="00FC6287"/>
    <w:rsid w:val="00FE3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B6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  <w:rsid w:val="004973AE"/>
  </w:style>
  <w:style w:type="paragraph" w:styleId="a4">
    <w:name w:val="toa heading"/>
    <w:basedOn w:val="a"/>
    <w:rsid w:val="004973AE"/>
    <w:pPr>
      <w:suppressLineNumbers/>
      <w:jc w:val="both"/>
    </w:pPr>
    <w:rPr>
      <w:b/>
      <w:bCs/>
      <w:sz w:val="32"/>
      <w:szCs w:val="32"/>
    </w:rPr>
  </w:style>
  <w:style w:type="paragraph" w:styleId="3">
    <w:name w:val="toc 3"/>
    <w:basedOn w:val="a5"/>
    <w:rsid w:val="004973AE"/>
    <w:pPr>
      <w:suppressLineNumbers/>
      <w:tabs>
        <w:tab w:val="right" w:leader="dot" w:pos="8789"/>
      </w:tabs>
      <w:ind w:left="566"/>
    </w:pPr>
    <w:rPr>
      <w:rFonts w:ascii="Liberation Serif" w:eastAsia="Noto Sans CJK SC Regular" w:hAnsi="Liberation Serif" w:cs="Lohit Devanagari"/>
      <w:b w:val="0"/>
      <w:bCs w:val="0"/>
      <w:szCs w:val="24"/>
    </w:rPr>
  </w:style>
  <w:style w:type="paragraph" w:styleId="1">
    <w:name w:val="index 1"/>
    <w:basedOn w:val="a"/>
    <w:next w:val="a"/>
    <w:autoRedefine/>
    <w:uiPriority w:val="99"/>
    <w:semiHidden/>
    <w:unhideWhenUsed/>
    <w:rsid w:val="004973AE"/>
    <w:pPr>
      <w:ind w:left="240" w:hanging="240"/>
    </w:pPr>
    <w:rPr>
      <w:rFonts w:cs="Mangal"/>
      <w:szCs w:val="21"/>
    </w:rPr>
  </w:style>
  <w:style w:type="paragraph" w:styleId="a5">
    <w:name w:val="index heading"/>
    <w:basedOn w:val="a"/>
    <w:next w:val="1"/>
    <w:uiPriority w:val="99"/>
    <w:semiHidden/>
    <w:unhideWhenUsed/>
    <w:rsid w:val="004973AE"/>
    <w:rPr>
      <w:rFonts w:asciiTheme="majorHAnsi" w:eastAsiaTheme="majorEastAsia" w:hAnsiTheme="majorHAnsi" w:cs="Mangal"/>
      <w:b/>
      <w:bCs/>
      <w:szCs w:val="21"/>
    </w:rPr>
  </w:style>
  <w:style w:type="paragraph" w:styleId="a6">
    <w:name w:val="List Paragraph"/>
    <w:basedOn w:val="a"/>
    <w:uiPriority w:val="34"/>
    <w:qFormat/>
    <w:rsid w:val="004973AE"/>
    <w:pPr>
      <w:ind w:left="720"/>
      <w:contextualSpacing/>
    </w:pPr>
    <w:rPr>
      <w:rFonts w:cs="Mangal"/>
      <w:szCs w:val="21"/>
    </w:rPr>
  </w:style>
  <w:style w:type="character" w:styleId="a7">
    <w:name w:val="Placeholder Text"/>
    <w:basedOn w:val="a0"/>
    <w:uiPriority w:val="99"/>
    <w:semiHidden/>
    <w:rsid w:val="00035BF8"/>
    <w:rPr>
      <w:color w:val="808080"/>
    </w:rPr>
  </w:style>
  <w:style w:type="character" w:styleId="a8">
    <w:name w:val="Hyperlink"/>
    <w:basedOn w:val="a0"/>
    <w:uiPriority w:val="99"/>
    <w:unhideWhenUsed/>
    <w:rsid w:val="00294EE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customStyle="1" w:styleId="Default">
    <w:name w:val="Default"/>
    <w:rsid w:val="00A37D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749E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82749E"/>
    <w:rPr>
      <w:rFonts w:ascii="Tahoma" w:eastAsia="Noto Sans CJK SC Regular" w:hAnsi="Tahoma" w:cs="Mangal"/>
      <w:kern w:val="2"/>
      <w:sz w:val="16"/>
      <w:szCs w:val="14"/>
      <w:lang w:eastAsia="zh-CN" w:bidi="hi-IN"/>
    </w:rPr>
  </w:style>
  <w:style w:type="table" w:styleId="af">
    <w:name w:val="Table Grid"/>
    <w:basedOn w:val="a1"/>
    <w:uiPriority w:val="39"/>
    <w:rsid w:val="00A82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oa heading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EB6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сылка указателя"/>
    <w:qFormat/>
    <w:rsid w:val="004973AE"/>
  </w:style>
  <w:style w:type="paragraph" w:styleId="a4">
    <w:name w:val="toa heading"/>
    <w:basedOn w:val="a"/>
    <w:rsid w:val="004973AE"/>
    <w:pPr>
      <w:suppressLineNumbers/>
      <w:jc w:val="both"/>
    </w:pPr>
    <w:rPr>
      <w:b/>
      <w:bCs/>
      <w:sz w:val="32"/>
      <w:szCs w:val="32"/>
    </w:rPr>
  </w:style>
  <w:style w:type="paragraph" w:styleId="3">
    <w:name w:val="toc 3"/>
    <w:basedOn w:val="a5"/>
    <w:rsid w:val="004973AE"/>
    <w:pPr>
      <w:suppressLineNumbers/>
      <w:tabs>
        <w:tab w:val="right" w:leader="dot" w:pos="8789"/>
      </w:tabs>
      <w:ind w:left="566"/>
    </w:pPr>
    <w:rPr>
      <w:rFonts w:ascii="Liberation Serif" w:eastAsia="Noto Sans CJK SC Regular" w:hAnsi="Liberation Serif" w:cs="Lohit Devanagari"/>
      <w:b w:val="0"/>
      <w:bCs w:val="0"/>
      <w:szCs w:val="24"/>
    </w:rPr>
  </w:style>
  <w:style w:type="paragraph" w:styleId="1">
    <w:name w:val="index 1"/>
    <w:basedOn w:val="a"/>
    <w:next w:val="a"/>
    <w:autoRedefine/>
    <w:uiPriority w:val="99"/>
    <w:semiHidden/>
    <w:unhideWhenUsed/>
    <w:rsid w:val="004973AE"/>
    <w:pPr>
      <w:ind w:left="240" w:hanging="240"/>
    </w:pPr>
    <w:rPr>
      <w:rFonts w:cs="Mangal"/>
      <w:szCs w:val="21"/>
    </w:rPr>
  </w:style>
  <w:style w:type="paragraph" w:styleId="a5">
    <w:name w:val="index heading"/>
    <w:basedOn w:val="a"/>
    <w:next w:val="1"/>
    <w:uiPriority w:val="99"/>
    <w:semiHidden/>
    <w:unhideWhenUsed/>
    <w:rsid w:val="004973AE"/>
    <w:rPr>
      <w:rFonts w:asciiTheme="majorHAnsi" w:eastAsiaTheme="majorEastAsia" w:hAnsiTheme="majorHAnsi" w:cs="Mangal"/>
      <w:b/>
      <w:bCs/>
      <w:szCs w:val="21"/>
    </w:rPr>
  </w:style>
  <w:style w:type="paragraph" w:styleId="a6">
    <w:name w:val="List Paragraph"/>
    <w:basedOn w:val="a"/>
    <w:uiPriority w:val="34"/>
    <w:qFormat/>
    <w:rsid w:val="004973AE"/>
    <w:pPr>
      <w:ind w:left="720"/>
      <w:contextualSpacing/>
    </w:pPr>
    <w:rPr>
      <w:rFonts w:cs="Mangal"/>
      <w:szCs w:val="21"/>
    </w:rPr>
  </w:style>
  <w:style w:type="character" w:styleId="a7">
    <w:name w:val="Placeholder Text"/>
    <w:basedOn w:val="a0"/>
    <w:uiPriority w:val="99"/>
    <w:semiHidden/>
    <w:rsid w:val="00035BF8"/>
    <w:rPr>
      <w:color w:val="808080"/>
    </w:rPr>
  </w:style>
  <w:style w:type="character" w:styleId="a8">
    <w:name w:val="Hyperlink"/>
    <w:basedOn w:val="a0"/>
    <w:uiPriority w:val="99"/>
    <w:unhideWhenUsed/>
    <w:rsid w:val="00294EEF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C9464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Нижний колонтитул Знак"/>
    <w:basedOn w:val="a0"/>
    <w:link w:val="ab"/>
    <w:uiPriority w:val="99"/>
    <w:rsid w:val="00C94645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customStyle="1" w:styleId="Default">
    <w:name w:val="Default"/>
    <w:rsid w:val="00A37DE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749E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0"/>
    <w:link w:val="ad"/>
    <w:uiPriority w:val="99"/>
    <w:semiHidden/>
    <w:rsid w:val="0082749E"/>
    <w:rPr>
      <w:rFonts w:ascii="Tahoma" w:eastAsia="Noto Sans CJK SC Regular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40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155175"/>
    <w:rsid w:val="00132F93"/>
    <w:rsid w:val="00155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517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4705</TotalTime>
  <Pages>15</Pages>
  <Words>1508</Words>
  <Characters>10455</Characters>
  <Application>Microsoft Office Word</Application>
  <DocSecurity>0</DocSecurity>
  <Lines>418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Гусев</dc:creator>
  <cp:keywords/>
  <dc:description/>
  <cp:lastModifiedBy>Гусев</cp:lastModifiedBy>
  <cp:revision>56</cp:revision>
  <dcterms:created xsi:type="dcterms:W3CDTF">2018-05-20T13:03:00Z</dcterms:created>
  <dcterms:modified xsi:type="dcterms:W3CDTF">2019-05-17T11:52:00Z</dcterms:modified>
</cp:coreProperties>
</file>