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82749E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82749E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82749E">
        <w:rPr>
          <w:rFonts w:ascii="Times New Roman" w:hAnsi="Times New Roman" w:cs="Times New Roman"/>
        </w:rPr>
        <w:t>РАДИОФИЗИЧЕСКИЙ ФАКУЛЬТЕТ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82749E">
        <w:rPr>
          <w:rFonts w:ascii="Times New Roman" w:hAnsi="Times New Roman" w:cs="Times New Roman"/>
        </w:rPr>
        <w:t>КАФЕДРА «БЕЗОПАСНОСТЬ ИНФОРМАЦИОННЫХ СИСТЕМ»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Работу выполнил</w:t>
      </w:r>
      <w:r w:rsidR="0041254B" w:rsidRPr="0082749E">
        <w:rPr>
          <w:rFonts w:ascii="Times New Roman" w:hAnsi="Times New Roman" w:cs="Times New Roman"/>
          <w:sz w:val="28"/>
          <w:szCs w:val="28"/>
        </w:rPr>
        <w:t>:</w:t>
      </w:r>
      <w:r w:rsidRPr="0082749E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Группы _____________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__________ Гусев Ю.С.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 xml:space="preserve">(подпись)                            </w:t>
      </w:r>
      <w:r w:rsidRPr="0082749E">
        <w:rPr>
          <w:rFonts w:ascii="Times New Roman" w:hAnsi="Times New Roman" w:cs="Times New Roman"/>
          <w:sz w:val="28"/>
          <w:szCs w:val="28"/>
        </w:rPr>
        <w:tab/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 xml:space="preserve">                  Номер зачётной книжки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____________________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 xml:space="preserve">Проверил:     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___________ Горбунов А.А.</w:t>
      </w:r>
    </w:p>
    <w:p w:rsidR="00316EB6" w:rsidRPr="0082749E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 xml:space="preserve"> (подпись)                             </w:t>
      </w: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82749E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Н. Новгород, 2018</w:t>
      </w:r>
    </w:p>
    <w:p w:rsidR="00BA382D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A382D" w:rsidRDefault="00BA382D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Default="009E50A7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9E50A7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 Введение.</w:t>
      </w:r>
    </w:p>
    <w:p w:rsidR="009E50A7" w:rsidRDefault="009E50A7" w:rsidP="009E50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современном этапе развития системы защиты информации получили довольно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широкое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распрстранение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задействованы в той или иной степени в жизни каждого человека. Поэтому задачи проверки устойчивости, оценки параметров и сравнения различных криптосистем не теряют своей актуальности.</w:t>
      </w:r>
    </w:p>
    <w:p w:rsidR="009E50A7" w:rsidRPr="009E50A7" w:rsidRDefault="009E50A7" w:rsidP="009E50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данной работе будет рассмотрена тема оценки параметров КС через методы структурной идентификации математической модели КС, базирующиеся на определение характеристик последовательностей, снятых в определенных точках автомата.</w:t>
      </w:r>
    </w:p>
    <w:p w:rsidR="009E50A7" w:rsidRDefault="009E50A7" w:rsidP="00BA382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A382D" w:rsidRDefault="009E50A7" w:rsidP="00BA382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A382D" w:rsidRPr="00BA382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Базовые параметры</w:t>
      </w:r>
      <w:r w:rsidR="00111E7B">
        <w:rPr>
          <w:rFonts w:ascii="Times New Roman" w:hAnsi="Times New Roman" w:cs="Times New Roman"/>
          <w:b/>
          <w:sz w:val="28"/>
          <w:szCs w:val="28"/>
        </w:rPr>
        <w:t>.</w:t>
      </w:r>
    </w:p>
    <w:p w:rsidR="00EC1C78" w:rsidRPr="009E50A7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A382D">
        <w:rPr>
          <w:rFonts w:ascii="Times New Roman" w:hAnsi="Times New Roman" w:cs="Times New Roman"/>
          <w:sz w:val="28"/>
          <w:szCs w:val="28"/>
        </w:rPr>
        <w:t>Будем рассматривать текста на входе и выходе шифрующего автомата как сигналы, порождаемые источником экспериментальных данных.</w:t>
      </w:r>
      <w:r>
        <w:rPr>
          <w:rFonts w:ascii="Times New Roman" w:hAnsi="Times New Roman" w:cs="Times New Roman"/>
          <w:sz w:val="28"/>
          <w:szCs w:val="28"/>
        </w:rPr>
        <w:t xml:space="preserve"> На каждом участке стационарности источник обладает набором базовых параметров </w:t>
      </w:r>
    </w:p>
    <w:p w:rsidR="006E2ED7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BA382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A38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382D">
        <w:rPr>
          <w:rFonts w:ascii="Times New Roman" w:hAnsi="Times New Roman" w:cs="Times New Roman"/>
          <w:sz w:val="28"/>
          <w:szCs w:val="28"/>
        </w:rPr>
        <w:t>,</w:t>
      </w:r>
      <w:r w:rsidR="00EC1C78" w:rsidRPr="00EC1C78">
        <w:rPr>
          <w:rFonts w:ascii="Times New Roman" w:hAnsi="Times New Roman" w:cs="Times New Roman"/>
          <w:sz w:val="28"/>
          <w:szCs w:val="28"/>
        </w:rPr>
        <w:t xml:space="preserve"> </w:t>
      </w:r>
      <w:r w:rsidR="00EC1C78">
        <w:rPr>
          <w:rFonts w:ascii="Times New Roman" w:hAnsi="Times New Roman" w:cs="Times New Roman"/>
          <w:sz w:val="28"/>
          <w:szCs w:val="28"/>
        </w:rPr>
        <w:t>Δ</w:t>
      </w:r>
      <w:r w:rsidR="00EC1C7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A382D">
        <w:rPr>
          <w:rFonts w:ascii="Times New Roman" w:hAnsi="Times New Roman" w:cs="Times New Roman"/>
          <w:sz w:val="28"/>
          <w:szCs w:val="28"/>
        </w:rPr>
        <w:t>}</w:t>
      </w:r>
      <w:r w:rsidR="00EC1C78" w:rsidRPr="00A53C70">
        <w:rPr>
          <w:rFonts w:ascii="Times New Roman" w:hAnsi="Times New Roman" w:cs="Times New Roman"/>
          <w:sz w:val="28"/>
          <w:szCs w:val="28"/>
        </w:rPr>
        <w:t>.</w:t>
      </w:r>
      <w:r w:rsidR="00A53C70">
        <w:rPr>
          <w:rFonts w:ascii="Times New Roman" w:hAnsi="Times New Roman" w:cs="Times New Roman"/>
          <w:sz w:val="28"/>
          <w:szCs w:val="28"/>
        </w:rPr>
        <w:t xml:space="preserve"> Δ</w:t>
      </w:r>
      <w:r w:rsidR="00A53C7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53C70">
        <w:rPr>
          <w:rFonts w:ascii="Times New Roman" w:hAnsi="Times New Roman" w:cs="Times New Roman"/>
          <w:sz w:val="28"/>
          <w:szCs w:val="28"/>
        </w:rPr>
        <w:t xml:space="preserve"> – интервал квантования по времени, </w:t>
      </w:r>
      <w:r w:rsidR="00A53C7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53C70" w:rsidRPr="00A53C70">
        <w:rPr>
          <w:rFonts w:ascii="Times New Roman" w:hAnsi="Times New Roman" w:cs="Times New Roman"/>
          <w:sz w:val="28"/>
          <w:szCs w:val="28"/>
        </w:rPr>
        <w:t xml:space="preserve"> </w:t>
      </w:r>
      <w:r w:rsidR="00A53C70">
        <w:rPr>
          <w:rFonts w:ascii="Times New Roman" w:hAnsi="Times New Roman" w:cs="Times New Roman"/>
          <w:sz w:val="28"/>
          <w:szCs w:val="28"/>
        </w:rPr>
        <w:t xml:space="preserve">– </w:t>
      </w:r>
      <w:r w:rsidR="00934C27">
        <w:rPr>
          <w:rFonts w:ascii="Times New Roman" w:hAnsi="Times New Roman" w:cs="Times New Roman"/>
          <w:sz w:val="28"/>
          <w:szCs w:val="28"/>
        </w:rPr>
        <w:t xml:space="preserve">число уровней квантования, </w:t>
      </w:r>
      <w:r w:rsidR="00934C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4C27" w:rsidRPr="00934C27">
        <w:rPr>
          <w:rFonts w:ascii="Times New Roman" w:hAnsi="Times New Roman" w:cs="Times New Roman"/>
          <w:sz w:val="28"/>
          <w:szCs w:val="28"/>
        </w:rPr>
        <w:t xml:space="preserve"> </w:t>
      </w:r>
      <w:r w:rsidR="00934C27">
        <w:rPr>
          <w:rFonts w:ascii="Times New Roman" w:hAnsi="Times New Roman" w:cs="Times New Roman"/>
          <w:sz w:val="28"/>
          <w:szCs w:val="28"/>
        </w:rPr>
        <w:t>–</w:t>
      </w:r>
      <w:r w:rsidR="00934C27" w:rsidRPr="00934C27">
        <w:rPr>
          <w:rFonts w:ascii="Times New Roman" w:hAnsi="Times New Roman" w:cs="Times New Roman"/>
          <w:sz w:val="28"/>
          <w:szCs w:val="28"/>
        </w:rPr>
        <w:t xml:space="preserve"> </w:t>
      </w:r>
      <w:r w:rsidR="00934C27">
        <w:rPr>
          <w:rFonts w:ascii="Times New Roman" w:hAnsi="Times New Roman" w:cs="Times New Roman"/>
          <w:sz w:val="28"/>
          <w:szCs w:val="28"/>
        </w:rPr>
        <w:t>«сложность» источника на участке стационарности.</w:t>
      </w:r>
    </w:p>
    <w:p w:rsidR="005F7BC3" w:rsidRDefault="006E2ED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315740" cy="24843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42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AA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</w:t>
      </w:r>
      <w:r w:rsidR="00C468AA">
        <w:rPr>
          <w:rFonts w:ascii="Times New Roman" w:hAnsi="Times New Roman" w:cs="Times New Roman"/>
          <w:sz w:val="28"/>
          <w:szCs w:val="28"/>
        </w:rPr>
        <w:t>ля оценки численных значений БП требуются только сами «сигналы» источника данных и минимальная априорная информация (например, алфавит).</w:t>
      </w:r>
    </w:p>
    <w:p w:rsidR="00976AC7" w:rsidRDefault="00976AC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определении базовых параметров математической модели источника данных решается задача структурной идентификации источника.</w:t>
      </w:r>
      <w:r w:rsidR="00C468AA">
        <w:rPr>
          <w:rFonts w:ascii="Times New Roman" w:hAnsi="Times New Roman" w:cs="Times New Roman"/>
          <w:sz w:val="28"/>
          <w:szCs w:val="28"/>
        </w:rPr>
        <w:t xml:space="preserve"> После их определения можно перейти к нахождению «свободных» параметров математической модели. К ним относятся, например, </w:t>
      </w:r>
      <w:r w:rsidR="00A573A4">
        <w:rPr>
          <w:rFonts w:ascii="Times New Roman" w:hAnsi="Times New Roman" w:cs="Times New Roman"/>
          <w:sz w:val="28"/>
          <w:szCs w:val="28"/>
        </w:rPr>
        <w:t xml:space="preserve">коэффициенты матриц, вектора начального состояния. </w:t>
      </w:r>
    </w:p>
    <w:p w:rsidR="007C4E8A" w:rsidRDefault="00822EF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C4E8A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Default="009E50A7" w:rsidP="007C4E8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C4E8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11E7B">
        <w:rPr>
          <w:rFonts w:ascii="Times New Roman" w:hAnsi="Times New Roman" w:cs="Times New Roman"/>
          <w:b/>
          <w:sz w:val="28"/>
          <w:szCs w:val="28"/>
        </w:rPr>
        <w:t xml:space="preserve">Поиск БП. </w:t>
      </w:r>
      <w:r w:rsidR="007C4E8A" w:rsidRPr="007C4E8A">
        <w:rPr>
          <w:rFonts w:ascii="Times New Roman" w:hAnsi="Times New Roman" w:cs="Times New Roman"/>
          <w:b/>
          <w:sz w:val="28"/>
          <w:szCs w:val="28"/>
        </w:rPr>
        <w:t>Участки стационарности</w:t>
      </w:r>
      <w:r w:rsidR="00111E7B">
        <w:rPr>
          <w:rFonts w:ascii="Times New Roman" w:hAnsi="Times New Roman" w:cs="Times New Roman"/>
          <w:b/>
          <w:sz w:val="28"/>
          <w:szCs w:val="28"/>
        </w:rPr>
        <w:t>.</w:t>
      </w:r>
    </w:p>
    <w:p w:rsidR="007C4E8A" w:rsidRPr="007C4E8A" w:rsidRDefault="009E71C4" w:rsidP="009E50A7">
      <w:pPr>
        <w:spacing w:line="259" w:lineRule="auto"/>
        <w:rPr>
          <w:rFonts w:ascii="Symbol" w:hAnsi="Symbol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C4E8A">
        <w:rPr>
          <w:rFonts w:ascii="Times New Roman" w:hAnsi="Times New Roman" w:cs="Times New Roman"/>
          <w:sz w:val="28"/>
          <w:szCs w:val="28"/>
        </w:rPr>
        <w:t xml:space="preserve">Графически поиск БП можно изобразить в виде фазовой траектории, находящейся в гиперкубе со сторонами из </w:t>
      </w:r>
      <w:r w:rsidR="007C4E8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E8A">
        <w:rPr>
          <w:rFonts w:ascii="Times New Roman" w:hAnsi="Times New Roman" w:cs="Times New Roman"/>
          <w:sz w:val="28"/>
          <w:szCs w:val="28"/>
        </w:rPr>
        <w:t>дискрет</w:t>
      </w:r>
      <w:proofErr w:type="spellEnd"/>
      <w:r w:rsidR="007C4E8A">
        <w:rPr>
          <w:rFonts w:ascii="Times New Roman" w:hAnsi="Times New Roman" w:cs="Times New Roman"/>
          <w:sz w:val="28"/>
          <w:szCs w:val="28"/>
        </w:rPr>
        <w:t xml:space="preserve">. Каждой точке этой ФТ </w:t>
      </w:r>
      <w:r w:rsidR="007C4E8A">
        <w:rPr>
          <w:rFonts w:ascii="Times New Roman" w:hAnsi="Times New Roman" w:cs="Times New Roman"/>
          <w:sz w:val="28"/>
          <w:szCs w:val="28"/>
        </w:rPr>
        <w:lastRenderedPageBreak/>
        <w:t xml:space="preserve">будут соответствовать </w:t>
      </w:r>
      <w:r w:rsidR="007C4E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 w:rsidRPr="007C4E8A">
        <w:rPr>
          <w:rFonts w:ascii="Times New Roman" w:hAnsi="Times New Roman" w:cs="Times New Roman"/>
          <w:sz w:val="28"/>
          <w:szCs w:val="28"/>
        </w:rPr>
        <w:t xml:space="preserve"> </w:t>
      </w:r>
      <w:r w:rsidR="007C4E8A">
        <w:rPr>
          <w:rFonts w:ascii="Times New Roman" w:hAnsi="Times New Roman" w:cs="Times New Roman"/>
          <w:sz w:val="28"/>
          <w:szCs w:val="28"/>
        </w:rPr>
        <w:t xml:space="preserve">последовательных выборок данных из сигнала. Так как число точек в дискретном фазовом пространстве ограничено, то траектория может замкнуться, тем самым выделяя участок стационарности. В таком случае </w:t>
      </w:r>
      <w:proofErr w:type="gramStart"/>
      <w:r w:rsidR="007C4E8A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7C4E8A">
        <w:rPr>
          <w:rFonts w:ascii="Times New Roman" w:hAnsi="Times New Roman" w:cs="Times New Roman"/>
          <w:sz w:val="28"/>
          <w:szCs w:val="28"/>
        </w:rPr>
        <w:t xml:space="preserve"> фиксированном </w:t>
      </w:r>
      <w:r w:rsidR="007C4E8A" w:rsidRPr="007C4E8A">
        <w:rPr>
          <w:rFonts w:ascii="Times New Roman" w:hAnsi="Times New Roman" w:cs="Times New Roman"/>
          <w:sz w:val="28"/>
          <w:szCs w:val="28"/>
        </w:rPr>
        <w:t xml:space="preserve"> </w:t>
      </w:r>
      <w:r w:rsidR="007C4E8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>
        <w:rPr>
          <w:rFonts w:ascii="Times New Roman" w:hAnsi="Times New Roman" w:cs="Times New Roman"/>
          <w:sz w:val="28"/>
          <w:szCs w:val="28"/>
        </w:rPr>
        <w:t xml:space="preserve"> увеличивается </w:t>
      </w:r>
      <w:r w:rsidR="007C4E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>
        <w:rPr>
          <w:rFonts w:ascii="Times New Roman" w:hAnsi="Times New Roman" w:cs="Times New Roman"/>
          <w:sz w:val="28"/>
          <w:szCs w:val="28"/>
        </w:rPr>
        <w:t xml:space="preserve">, то есть размерность гиперкуба, и процесс повторяется, до тех пор, вся ФТ не перестанет </w:t>
      </w:r>
      <w:proofErr w:type="spellStart"/>
      <w:r w:rsidR="007C4E8A">
        <w:rPr>
          <w:rFonts w:ascii="Times New Roman" w:hAnsi="Times New Roman" w:cs="Times New Roman"/>
          <w:sz w:val="28"/>
          <w:szCs w:val="28"/>
        </w:rPr>
        <w:t>зацикливаться</w:t>
      </w:r>
      <w:proofErr w:type="spellEnd"/>
      <w:r w:rsidR="007C4E8A">
        <w:rPr>
          <w:rFonts w:ascii="Times New Roman" w:hAnsi="Times New Roman" w:cs="Times New Roman"/>
          <w:sz w:val="28"/>
          <w:szCs w:val="28"/>
        </w:rPr>
        <w:t>, а весь текст станет «</w:t>
      </w:r>
      <w:r w:rsidR="007C4E8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 w:rsidRPr="007C4E8A">
        <w:rPr>
          <w:rFonts w:ascii="Times New Roman" w:hAnsi="Times New Roman" w:cs="Times New Roman"/>
          <w:sz w:val="28"/>
          <w:szCs w:val="28"/>
        </w:rPr>
        <w:t>-</w:t>
      </w:r>
      <w:r w:rsidR="007C4E8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>
        <w:rPr>
          <w:rFonts w:ascii="Times New Roman" w:hAnsi="Times New Roman" w:cs="Times New Roman"/>
          <w:sz w:val="28"/>
          <w:szCs w:val="28"/>
        </w:rPr>
        <w:t xml:space="preserve"> стационарным».</w:t>
      </w:r>
    </w:p>
    <w:p w:rsidR="005F7BC3" w:rsidRDefault="00111E7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4284980" cy="16586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7B" w:rsidRDefault="00111E7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 сигнал является не стационарным, то таким методом можно точно определить границы участков стационарности и БП для каждого из них.</w:t>
      </w:r>
      <w:r w:rsidR="003919BF">
        <w:rPr>
          <w:rFonts w:ascii="Times New Roman" w:hAnsi="Times New Roman" w:cs="Times New Roman"/>
          <w:sz w:val="28"/>
          <w:szCs w:val="28"/>
        </w:rPr>
        <w:t xml:space="preserve"> Помимо основных БП, сложный нестационарный сигнал обладает расширенным набором базовых параметров:</w:t>
      </w:r>
    </w:p>
    <w:p w:rsidR="003919BF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919B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координата конца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-го участка траектории,</w:t>
      </w:r>
    </w:p>
    <w:p w:rsidR="003919BF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391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число точек до входа в цикл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19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 участке ФТ,</w:t>
      </w:r>
    </w:p>
    <w:p w:rsidR="003919BF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число точек в цикле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19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участка ФТ,</w:t>
      </w:r>
    </w:p>
    <w:p w:rsidR="003919BF" w:rsidRPr="003919BF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47AA1">
        <w:rPr>
          <w:rFonts w:ascii="Times New Roman" w:hAnsi="Times New Roman" w:cs="Times New Roman"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полное число точек на цикле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-го участка ФТ.</w:t>
      </w:r>
    </w:p>
    <w:p w:rsidR="003919BF" w:rsidRPr="009E50A7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47AA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После определения БП </w:t>
      </w:r>
      <w:r w:rsidR="00F47AA1">
        <w:rPr>
          <w:rFonts w:ascii="Times New Roman" w:hAnsi="Times New Roman" w:cs="Times New Roman"/>
          <w:sz w:val="28"/>
          <w:szCs w:val="28"/>
        </w:rPr>
        <w:t xml:space="preserve">можно перейти к определению рабочих параметров, то есть к решению задачи параметрической идентификации </w:t>
      </w:r>
      <w:proofErr w:type="gramStart"/>
      <w:r w:rsidR="00F47AA1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="00F47AA1">
        <w:rPr>
          <w:rFonts w:ascii="Times New Roman" w:hAnsi="Times New Roman" w:cs="Times New Roman"/>
          <w:sz w:val="28"/>
          <w:szCs w:val="28"/>
        </w:rPr>
        <w:t xml:space="preserve"> источника экспериментальных </w:t>
      </w:r>
      <w:r w:rsidR="009E50A7">
        <w:rPr>
          <w:rFonts w:ascii="Times New Roman" w:hAnsi="Times New Roman" w:cs="Times New Roman"/>
          <w:sz w:val="28"/>
          <w:szCs w:val="28"/>
        </w:rPr>
        <w:t>данных.</w:t>
      </w:r>
    </w:p>
    <w:p w:rsidR="009E50A7" w:rsidRPr="009E50A7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111E7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Методы вычисления БП.</w:t>
      </w:r>
    </w:p>
    <w:p w:rsidR="009E50A7" w:rsidRPr="009E50A7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Обозначим открытый текст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9E50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шифрованный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E50A7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своей сути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E71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размерность алфавита сигнала,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минимальная длина неповторяющейся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сигнала, состоящей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последовательных выборок. Значит, вычислять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не нужно, так как он заранее известен. </w:t>
      </w:r>
    </w:p>
    <w:p w:rsidR="009E50A7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вычисления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есть не</w:t>
      </w:r>
      <w:r w:rsidR="0049666A">
        <w:rPr>
          <w:rFonts w:ascii="Times New Roman" w:hAnsi="Times New Roman" w:cs="Times New Roman"/>
          <w:sz w:val="28"/>
          <w:szCs w:val="28"/>
        </w:rPr>
        <w:t>сколько способов, например:</w:t>
      </w:r>
    </w:p>
    <w:p w:rsidR="0049666A" w:rsidRDefault="00A9068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А</w:t>
      </w:r>
      <w:r w:rsidR="0049666A">
        <w:rPr>
          <w:rFonts w:ascii="Times New Roman" w:hAnsi="Times New Roman" w:cs="Times New Roman"/>
          <w:sz w:val="28"/>
          <w:szCs w:val="28"/>
        </w:rPr>
        <w:t xml:space="preserve">лгоритмы, основанные на последовательном переборе всех возможных последовательностей длины </w:t>
      </w:r>
      <w:r w:rsidR="004966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>
        <w:rPr>
          <w:rFonts w:ascii="Times New Roman" w:hAnsi="Times New Roman" w:cs="Times New Roman"/>
          <w:sz w:val="28"/>
          <w:szCs w:val="28"/>
        </w:rPr>
        <w:t xml:space="preserve">. То есть, берется выборка последовательных </w:t>
      </w:r>
      <w:r w:rsidR="004966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>
        <w:rPr>
          <w:rFonts w:ascii="Times New Roman" w:hAnsi="Times New Roman" w:cs="Times New Roman"/>
          <w:sz w:val="28"/>
          <w:szCs w:val="28"/>
        </w:rPr>
        <w:t xml:space="preserve"> символов и сравнивается со всеми следующими выборками последовательных </w:t>
      </w:r>
      <w:r w:rsidR="004966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>
        <w:rPr>
          <w:rFonts w:ascii="Times New Roman" w:hAnsi="Times New Roman" w:cs="Times New Roman"/>
          <w:sz w:val="28"/>
          <w:szCs w:val="28"/>
        </w:rPr>
        <w:t xml:space="preserve"> символов. Если «двойник» не обнаружен, то берется следующая </w:t>
      </w:r>
      <w:r w:rsidR="004966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>
        <w:rPr>
          <w:rFonts w:ascii="Times New Roman" w:hAnsi="Times New Roman" w:cs="Times New Roman"/>
          <w:sz w:val="28"/>
          <w:szCs w:val="28"/>
        </w:rPr>
        <w:t xml:space="preserve">-выборка и процесс повторяется. В итоге либо повторяющихся выборок не будет и данное </w:t>
      </w:r>
      <w:r w:rsidR="004966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>
        <w:rPr>
          <w:rFonts w:ascii="Times New Roman" w:hAnsi="Times New Roman" w:cs="Times New Roman"/>
          <w:sz w:val="28"/>
          <w:szCs w:val="28"/>
        </w:rPr>
        <w:t xml:space="preserve"> является базовым параметром текста, либо обнаружится «двойник», что приведет к увеличению </w:t>
      </w:r>
      <w:r w:rsidR="004966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49666A">
        <w:rPr>
          <w:rFonts w:ascii="Times New Roman" w:hAnsi="Times New Roman" w:cs="Times New Roman"/>
          <w:sz w:val="28"/>
          <w:szCs w:val="28"/>
        </w:rPr>
        <w:t xml:space="preserve"> </w:t>
      </w:r>
      <w:r w:rsidR="0049666A">
        <w:rPr>
          <w:rFonts w:ascii="Times New Roman" w:hAnsi="Times New Roman" w:cs="Times New Roman"/>
          <w:sz w:val="28"/>
          <w:szCs w:val="28"/>
        </w:rPr>
        <w:t xml:space="preserve">на </w:t>
      </w:r>
      <w:r w:rsidR="0049666A" w:rsidRPr="0049666A">
        <w:rPr>
          <w:rFonts w:ascii="Times New Roman" w:hAnsi="Times New Roman" w:cs="Times New Roman"/>
          <w:sz w:val="28"/>
          <w:szCs w:val="28"/>
        </w:rPr>
        <w:t xml:space="preserve">1 </w:t>
      </w:r>
      <w:r w:rsidR="0049666A">
        <w:rPr>
          <w:rFonts w:ascii="Times New Roman" w:hAnsi="Times New Roman" w:cs="Times New Roman"/>
          <w:sz w:val="28"/>
          <w:szCs w:val="28"/>
        </w:rPr>
        <w:t xml:space="preserve">и повторению алгоритма. </w:t>
      </w:r>
      <w:r w:rsidR="00B6031E">
        <w:rPr>
          <w:rFonts w:ascii="Times New Roman" w:hAnsi="Times New Roman" w:cs="Times New Roman"/>
          <w:sz w:val="28"/>
          <w:szCs w:val="28"/>
        </w:rPr>
        <w:t>Алгоритм обладает небольшими затратами памяти, а в</w:t>
      </w:r>
      <w:r w:rsidR="0049666A">
        <w:rPr>
          <w:rFonts w:ascii="Times New Roman" w:hAnsi="Times New Roman" w:cs="Times New Roman"/>
          <w:sz w:val="28"/>
          <w:szCs w:val="28"/>
        </w:rPr>
        <w:t xml:space="preserve">ремя </w:t>
      </w:r>
      <w:r w:rsidR="00B6031E">
        <w:rPr>
          <w:rFonts w:ascii="Times New Roman" w:hAnsi="Times New Roman" w:cs="Times New Roman"/>
          <w:sz w:val="28"/>
          <w:szCs w:val="28"/>
        </w:rPr>
        <w:t xml:space="preserve">его </w:t>
      </w:r>
      <w:r w:rsidR="0049666A">
        <w:rPr>
          <w:rFonts w:ascii="Times New Roman" w:hAnsi="Times New Roman" w:cs="Times New Roman"/>
          <w:sz w:val="28"/>
          <w:szCs w:val="28"/>
        </w:rPr>
        <w:t xml:space="preserve">работы подобного оценивается как </w:t>
      </w:r>
      <w:proofErr w:type="gramStart"/>
      <w:r w:rsidR="0049666A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="0049666A">
        <w:rPr>
          <w:rFonts w:ascii="Times New Roman" w:hAnsi="Times New Roman" w:cs="Times New Roman"/>
          <w:sz w:val="28"/>
          <w:szCs w:val="28"/>
        </w:rPr>
        <w:t>М</w:t>
      </w:r>
      <w:r w:rsidR="0049666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9666A">
        <w:rPr>
          <w:rFonts w:ascii="Times New Roman" w:hAnsi="Times New Roman" w:cs="Times New Roman"/>
          <w:sz w:val="28"/>
          <w:szCs w:val="28"/>
        </w:rPr>
        <w:t>), то есть он применим для относительно коротких текстов</w:t>
      </w:r>
      <w:r w:rsidR="00B6031E">
        <w:rPr>
          <w:rFonts w:ascii="Times New Roman" w:hAnsi="Times New Roman" w:cs="Times New Roman"/>
          <w:sz w:val="28"/>
          <w:szCs w:val="28"/>
        </w:rPr>
        <w:t>ых последовательностей или в случаях, когда время не важно.</w:t>
      </w:r>
    </w:p>
    <w:p w:rsidR="009546AF" w:rsidRDefault="00B6031E" w:rsidP="000B5AD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90684">
        <w:rPr>
          <w:rFonts w:ascii="Times New Roman" w:hAnsi="Times New Roman" w:cs="Times New Roman"/>
          <w:sz w:val="28"/>
          <w:szCs w:val="28"/>
        </w:rPr>
        <w:t xml:space="preserve">Алгоритм бинарного поиска среди отсортированных по определенному правилу </w:t>
      </w:r>
      <w:r w:rsidR="00A906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90684" w:rsidRPr="00A90684">
        <w:rPr>
          <w:rFonts w:ascii="Times New Roman" w:hAnsi="Times New Roman" w:cs="Times New Roman"/>
          <w:sz w:val="28"/>
          <w:szCs w:val="28"/>
        </w:rPr>
        <w:t>-</w:t>
      </w:r>
      <w:r w:rsidR="00A90684">
        <w:rPr>
          <w:rFonts w:ascii="Times New Roman" w:hAnsi="Times New Roman" w:cs="Times New Roman"/>
          <w:sz w:val="28"/>
          <w:szCs w:val="28"/>
        </w:rPr>
        <w:t xml:space="preserve">последовательностей. Общее время работы оценивается как </w:t>
      </w:r>
    </w:p>
    <w:p w:rsidR="00B6031E" w:rsidRDefault="009546A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O(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i/>
          <w:sz w:val="28"/>
          <w:szCs w:val="28"/>
        </w:rPr>
        <w:t>.</w:t>
      </w:r>
      <w:r w:rsidRPr="001B79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7916">
        <w:rPr>
          <w:rFonts w:ascii="Times New Roman" w:hAnsi="Times New Roman" w:cs="Times New Roman"/>
          <w:sz w:val="28"/>
          <w:szCs w:val="28"/>
        </w:rPr>
        <w:t>Таким образом, данный алгоритм применим для более больших объемов текста, но при высокой скорости работы он затрачивает больше ресурсов памяти на хранение упорядоченного списка последовательностей.</w:t>
      </w:r>
    </w:p>
    <w:p w:rsidR="001B7916" w:rsidRDefault="001B791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62C97">
        <w:rPr>
          <w:rFonts w:ascii="Times New Roman" w:hAnsi="Times New Roman" w:cs="Times New Roman"/>
          <w:sz w:val="28"/>
          <w:szCs w:val="28"/>
        </w:rPr>
        <w:t>Алгоритмы, использующие деревья для поиска повторяющихся строк. Например</w:t>
      </w:r>
      <w:r w:rsidR="00914B17">
        <w:rPr>
          <w:rFonts w:ascii="Times New Roman" w:hAnsi="Times New Roman" w:cs="Times New Roman"/>
          <w:sz w:val="28"/>
          <w:szCs w:val="28"/>
        </w:rPr>
        <w:t>,</w:t>
      </w:r>
      <w:r w:rsidR="00D62C97">
        <w:rPr>
          <w:rFonts w:ascii="Times New Roman" w:hAnsi="Times New Roman" w:cs="Times New Roman"/>
          <w:sz w:val="28"/>
          <w:szCs w:val="28"/>
        </w:rPr>
        <w:t xml:space="preserve"> алгорит</w:t>
      </w:r>
      <w:r w:rsidR="00914B17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="00914B17"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 w:rsidR="00914B17">
        <w:rPr>
          <w:rFonts w:ascii="Times New Roman" w:hAnsi="Times New Roman" w:cs="Times New Roman"/>
          <w:sz w:val="28"/>
          <w:szCs w:val="28"/>
        </w:rPr>
        <w:t xml:space="preserve"> с использованием суффиксального дерева или алгоритм </w:t>
      </w:r>
      <w:proofErr w:type="spellStart"/>
      <w:r w:rsidR="00914B17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="00914B17">
        <w:rPr>
          <w:rFonts w:ascii="Times New Roman" w:hAnsi="Times New Roman" w:cs="Times New Roman"/>
          <w:sz w:val="28"/>
          <w:szCs w:val="28"/>
        </w:rPr>
        <w:t xml:space="preserve">. Оба алгоритма выполняют свою работу за </w:t>
      </w:r>
      <w:proofErr w:type="gramStart"/>
      <w:r w:rsidR="00914B17">
        <w:rPr>
          <w:rFonts w:ascii="Times New Roman" w:hAnsi="Times New Roman" w:cs="Times New Roman"/>
          <w:sz w:val="28"/>
          <w:szCs w:val="28"/>
        </w:rPr>
        <w:t>линейное</w:t>
      </w:r>
      <w:proofErr w:type="gramEnd"/>
      <w:r w:rsidR="00914B17">
        <w:rPr>
          <w:rFonts w:ascii="Times New Roman" w:hAnsi="Times New Roman" w:cs="Times New Roman"/>
          <w:sz w:val="28"/>
          <w:szCs w:val="28"/>
        </w:rPr>
        <w:t xml:space="preserve"> относительно длины обрабатываемой текстовой последовательности. Ограничивают применение подобных алгоритмов большие затраты памяти при большой размерности алфавита </w:t>
      </w:r>
      <w:r w:rsidR="00914B1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14B17">
        <w:rPr>
          <w:rFonts w:ascii="Times New Roman" w:hAnsi="Times New Roman" w:cs="Times New Roman"/>
          <w:sz w:val="28"/>
          <w:szCs w:val="28"/>
        </w:rPr>
        <w:t xml:space="preserve"> и большой длине самой последовательности.</w:t>
      </w:r>
    </w:p>
    <w:p w:rsidR="00914B17" w:rsidRPr="00914B17" w:rsidRDefault="00914B1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работе остановимся на первом методе, так как он является наиболее </w:t>
      </w:r>
      <w:r w:rsidR="008059BA">
        <w:rPr>
          <w:rFonts w:ascii="Times New Roman" w:hAnsi="Times New Roman" w:cs="Times New Roman"/>
          <w:sz w:val="28"/>
          <w:szCs w:val="28"/>
        </w:rPr>
        <w:t>простым в реализации, а временные затраты на данный момент не играют особой роли.</w:t>
      </w:r>
    </w:p>
    <w:p w:rsidR="009E50A7" w:rsidRPr="009E50A7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E50A7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E50A7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9E50A7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Default="008059BA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FC4AAD">
        <w:rPr>
          <w:rFonts w:ascii="Times New Roman" w:hAnsi="Times New Roman" w:cs="Times New Roman"/>
          <w:b/>
          <w:sz w:val="28"/>
          <w:szCs w:val="28"/>
        </w:rPr>
        <w:t>Связь БП и энтропии.</w:t>
      </w:r>
    </w:p>
    <w:p w:rsidR="00392FBE" w:rsidRDefault="00FC4AAD" w:rsidP="000B5AD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92FBE">
        <w:rPr>
          <w:rFonts w:ascii="Times New Roman" w:hAnsi="Times New Roman" w:cs="Times New Roman"/>
          <w:sz w:val="28"/>
          <w:szCs w:val="28"/>
        </w:rPr>
        <w:t xml:space="preserve">Понятие энтропии сообщения введено </w:t>
      </w:r>
      <w:proofErr w:type="spellStart"/>
      <w:r w:rsidR="00392FBE">
        <w:rPr>
          <w:rFonts w:ascii="Times New Roman" w:hAnsi="Times New Roman" w:cs="Times New Roman"/>
          <w:sz w:val="28"/>
          <w:szCs w:val="28"/>
        </w:rPr>
        <w:t>Шеноном</w:t>
      </w:r>
      <w:proofErr w:type="spellEnd"/>
      <w:r w:rsidR="00392FBE">
        <w:rPr>
          <w:rFonts w:ascii="Times New Roman" w:hAnsi="Times New Roman" w:cs="Times New Roman"/>
          <w:sz w:val="28"/>
          <w:szCs w:val="28"/>
        </w:rPr>
        <w:t xml:space="preserve"> через вероятность появления различных вариантов текста.</w:t>
      </w:r>
    </w:p>
    <w:p w:rsidR="00987505" w:rsidRDefault="00392FBE" w:rsidP="00180DD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987505" w:rsidRPr="00987505">
        <w:rPr>
          <w:rFonts w:ascii="Times New Roman" w:hAnsi="Times New Roman" w:cs="Times New Roman"/>
          <w:sz w:val="28"/>
          <w:szCs w:val="28"/>
        </w:rPr>
        <w:t xml:space="preserve"> </w:t>
      </w:r>
      <w:r w:rsidR="00987505">
        <w:rPr>
          <w:rFonts w:ascii="Times New Roman" w:hAnsi="Times New Roman" w:cs="Times New Roman"/>
          <w:sz w:val="28"/>
          <w:szCs w:val="28"/>
        </w:rPr>
        <w:t>–</w:t>
      </w:r>
      <w:r w:rsidR="00987505" w:rsidRPr="00987505">
        <w:rPr>
          <w:rFonts w:ascii="Times New Roman" w:hAnsi="Times New Roman" w:cs="Times New Roman"/>
          <w:sz w:val="28"/>
          <w:szCs w:val="28"/>
        </w:rPr>
        <w:t xml:space="preserve"> </w:t>
      </w:r>
      <w:r w:rsidR="00987505">
        <w:rPr>
          <w:rFonts w:ascii="Times New Roman" w:hAnsi="Times New Roman" w:cs="Times New Roman"/>
          <w:sz w:val="28"/>
          <w:szCs w:val="28"/>
        </w:rPr>
        <w:t>энтропия, или мера неопределенности, выходного сообщения.</w:t>
      </w:r>
    </w:p>
    <w:p w:rsidR="00180DDB" w:rsidRDefault="00987505" w:rsidP="0098750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для входного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8750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80DDB" w:rsidRPr="00180DDB" w:rsidRDefault="00987505" w:rsidP="00180DDB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:rsidR="00987505" w:rsidRDefault="00987505" w:rsidP="0098750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Суммирование осуществляется</w:t>
      </w:r>
      <w:r w:rsidRPr="009875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всем возможным вариантам сообщения.</w:t>
      </w:r>
    </w:p>
    <w:p w:rsidR="00180DDB" w:rsidRDefault="00987505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вводится понятие совместной энтропии входного и выходного сообщений:</w:t>
      </w:r>
    </w:p>
    <w:p w:rsidR="00987505" w:rsidRPr="00987505" w:rsidRDefault="00987505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u,y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:rsidR="00180DDB" w:rsidRDefault="00180DDB" w:rsidP="00180DDB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условная энтропия исходного сообщения </w:t>
      </w:r>
    </w:p>
    <w:p w:rsidR="00180DDB" w:rsidRDefault="00180DDB" w:rsidP="00180DD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|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–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87505" w:rsidRDefault="00180DDB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получила название </w:t>
      </w:r>
      <w:r w:rsidRPr="00180DDB">
        <w:rPr>
          <w:rFonts w:ascii="Times New Roman" w:hAnsi="Times New Roman" w:cs="Times New Roman"/>
          <w:i/>
          <w:sz w:val="28"/>
          <w:szCs w:val="28"/>
        </w:rPr>
        <w:t>функции ненадежности текста сообщения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71FC" w:rsidRDefault="00CD4CFF" w:rsidP="0098750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Энтропия текста выражается через его базовые параметры как </w:t>
      </w:r>
    </w:p>
    <w:p w:rsidR="00CD4CFF" w:rsidRDefault="00CD4CFF" w:rsidP="0098750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func>
        </m:oMath>
      </m:oMathPara>
    </w:p>
    <w:p w:rsidR="00CD4CFF" w:rsidRDefault="002148FE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6B6B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="005B6B6B">
        <w:rPr>
          <w:rFonts w:ascii="Times New Roman" w:hAnsi="Times New Roman" w:cs="Times New Roman"/>
          <w:sz w:val="28"/>
          <w:szCs w:val="28"/>
        </w:rPr>
        <w:t>Шеноном</w:t>
      </w:r>
      <w:proofErr w:type="spellEnd"/>
      <w:r w:rsidR="005B6B6B">
        <w:rPr>
          <w:rFonts w:ascii="Times New Roman" w:hAnsi="Times New Roman" w:cs="Times New Roman"/>
          <w:sz w:val="28"/>
          <w:szCs w:val="28"/>
        </w:rPr>
        <w:t xml:space="preserve"> введено понятие «расстояние единственности», то есть длина криптограммы, при которой вероятность только одного варианта расшифровки близка к 1.</w:t>
      </w:r>
    </w:p>
    <w:p w:rsidR="005B6B6B" w:rsidRDefault="005B6B6B" w:rsidP="00987505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H(K)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5B6B6B" w:rsidRDefault="005B6B6B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</m:func>
      </m:oMath>
      <w:r>
        <w:rPr>
          <w:rFonts w:ascii="Times New Roman" w:hAnsi="Times New Roman" w:cs="Times New Roman"/>
          <w:sz w:val="28"/>
          <w:szCs w:val="28"/>
        </w:rPr>
        <w:t xml:space="preserve"> - энтропия ключа шифрования</w:t>
      </w:r>
      <w:r w:rsidR="001C14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- средняя длина участка стационарности</w:t>
      </w:r>
      <w:r w:rsidR="001C1466">
        <w:rPr>
          <w:rFonts w:ascii="Times New Roman" w:hAnsi="Times New Roman" w:cs="Times New Roman"/>
          <w:sz w:val="28"/>
          <w:szCs w:val="28"/>
        </w:rPr>
        <w:t>.</w:t>
      </w:r>
    </w:p>
    <w:p w:rsidR="001C1466" w:rsidRPr="001C1466" w:rsidRDefault="001C1466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func>
      </m:oMath>
      <w:r w:rsidRPr="001C146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оценка величины избыточности текста.</w:t>
      </w:r>
    </w:p>
    <w:p w:rsidR="005F7BC3" w:rsidRPr="00987505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987505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987505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987505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987505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987505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987505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987505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987505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987505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987505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987505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987505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987505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987505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0B5ADF" w:rsidRPr="0082749E" w:rsidRDefault="000B5ADF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2749E">
        <w:rPr>
          <w:rFonts w:ascii="Times New Roman" w:hAnsi="Times New Roman" w:cs="Times New Roman"/>
          <w:b/>
          <w:sz w:val="28"/>
          <w:szCs w:val="28"/>
        </w:rPr>
        <w:t>Список литературы.</w:t>
      </w:r>
    </w:p>
    <w:p w:rsidR="005F7BC3" w:rsidRPr="0082749E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46680" w:rsidRPr="0082749E" w:rsidRDefault="005F7BC3" w:rsidP="007B41CD">
      <w:pPr>
        <w:pStyle w:val="Default"/>
        <w:rPr>
          <w:sz w:val="28"/>
          <w:szCs w:val="28"/>
        </w:rPr>
      </w:pPr>
      <w:r w:rsidRPr="0082749E">
        <w:rPr>
          <w:sz w:val="28"/>
          <w:szCs w:val="28"/>
        </w:rPr>
        <w:t>1)</w:t>
      </w:r>
      <w:r w:rsidR="007B41CD">
        <w:rPr>
          <w:sz w:val="28"/>
          <w:szCs w:val="28"/>
        </w:rPr>
        <w:t xml:space="preserve"> </w:t>
      </w:r>
      <w:r w:rsidR="0082749E" w:rsidRPr="0082749E">
        <w:rPr>
          <w:sz w:val="28"/>
          <w:szCs w:val="28"/>
        </w:rPr>
        <w:t>Ю.В. Романец, П.А.</w:t>
      </w:r>
      <w:r w:rsidR="0082749E">
        <w:rPr>
          <w:sz w:val="28"/>
          <w:szCs w:val="28"/>
        </w:rPr>
        <w:t xml:space="preserve"> Тимофеев, В.Ф. Шаньгин – </w:t>
      </w:r>
      <w:r w:rsidR="0082749E" w:rsidRPr="0082749E">
        <w:rPr>
          <w:sz w:val="28"/>
          <w:szCs w:val="28"/>
        </w:rPr>
        <w:t xml:space="preserve">«Защита информации в компьютерных системах и сетях» </w:t>
      </w:r>
      <w:r w:rsidR="0082749E">
        <w:rPr>
          <w:sz w:val="28"/>
          <w:szCs w:val="28"/>
        </w:rPr>
        <w:t>издание второе, дополненное – Москва, «Радио и связь», 2001 г.</w:t>
      </w: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946680" w:rsidRPr="0082749E" w:rsidRDefault="005F7BC3" w:rsidP="00C73EB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 xml:space="preserve">2) </w:t>
      </w:r>
      <w:r w:rsidR="0082749E">
        <w:rPr>
          <w:rFonts w:ascii="Times New Roman" w:hAnsi="Times New Roman" w:cs="Times New Roman"/>
          <w:sz w:val="28"/>
          <w:szCs w:val="28"/>
        </w:rPr>
        <w:t xml:space="preserve">С.П. </w:t>
      </w:r>
      <w:proofErr w:type="spellStart"/>
      <w:r w:rsidR="0082749E">
        <w:rPr>
          <w:rFonts w:ascii="Times New Roman" w:hAnsi="Times New Roman" w:cs="Times New Roman"/>
          <w:sz w:val="28"/>
          <w:szCs w:val="28"/>
        </w:rPr>
        <w:t>Панасенко</w:t>
      </w:r>
      <w:proofErr w:type="spellEnd"/>
      <w:r w:rsidR="0082749E">
        <w:rPr>
          <w:rFonts w:ascii="Times New Roman" w:hAnsi="Times New Roman" w:cs="Times New Roman"/>
          <w:sz w:val="28"/>
          <w:szCs w:val="28"/>
        </w:rPr>
        <w:t xml:space="preserve"> – «Алгоритмы шифрования. Специальный справочник» – Санкт-Петербург, «</w:t>
      </w:r>
      <w:proofErr w:type="spellStart"/>
      <w:r w:rsidR="0082749E">
        <w:rPr>
          <w:rFonts w:ascii="Times New Roman" w:hAnsi="Times New Roman" w:cs="Times New Roman"/>
          <w:sz w:val="28"/>
          <w:szCs w:val="28"/>
        </w:rPr>
        <w:t>БХВ-Петербург</w:t>
      </w:r>
      <w:proofErr w:type="spellEnd"/>
      <w:r w:rsidR="0082749E">
        <w:rPr>
          <w:rFonts w:ascii="Times New Roman" w:hAnsi="Times New Roman" w:cs="Times New Roman"/>
          <w:sz w:val="28"/>
          <w:szCs w:val="28"/>
        </w:rPr>
        <w:t xml:space="preserve">, 2009 г. </w:t>
      </w:r>
    </w:p>
    <w:p w:rsidR="007B41CD" w:rsidRDefault="007B41CD" w:rsidP="00C73E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37DE7" w:rsidRDefault="00A37DE7" w:rsidP="00C73EB7">
      <w:pPr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82749E">
        <w:rPr>
          <w:rFonts w:ascii="Times New Roman" w:hAnsi="Times New Roman" w:cs="Times New Roman"/>
          <w:color w:val="000000"/>
          <w:sz w:val="28"/>
          <w:szCs w:val="28"/>
        </w:rPr>
        <w:t>К.Г. Кирьянов</w:t>
      </w:r>
      <w:r w:rsidR="007B41CD">
        <w:rPr>
          <w:rFonts w:ascii="Times New Roman" w:hAnsi="Times New Roman" w:cs="Times New Roman"/>
          <w:color w:val="000000"/>
          <w:sz w:val="28"/>
          <w:szCs w:val="28"/>
        </w:rPr>
        <w:t xml:space="preserve"> – «Выбор оптимальных базовых параметров источников экспериментальных данных  при их идентификации </w:t>
      </w:r>
      <w:r w:rsidR="007B41CD">
        <w:rPr>
          <w:rFonts w:ascii="Times New Roman" w:hAnsi="Times New Roman" w:cs="Times New Roman"/>
          <w:sz w:val="28"/>
          <w:szCs w:val="28"/>
        </w:rPr>
        <w:t xml:space="preserve">– Труды </w:t>
      </w:r>
      <w:r w:rsidR="007B41CD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7B41CD" w:rsidRPr="007B41CD">
        <w:rPr>
          <w:rFonts w:ascii="Times New Roman" w:hAnsi="Times New Roman" w:cs="Times New Roman"/>
          <w:sz w:val="28"/>
          <w:szCs w:val="28"/>
        </w:rPr>
        <w:t xml:space="preserve"> </w:t>
      </w:r>
      <w:r w:rsidR="007B41CD">
        <w:rPr>
          <w:rFonts w:ascii="Times New Roman" w:hAnsi="Times New Roman" w:cs="Times New Roman"/>
          <w:sz w:val="28"/>
          <w:szCs w:val="28"/>
        </w:rPr>
        <w:t>Международной конференции «Идентификация систем и задач управления»</w:t>
      </w:r>
      <w:r w:rsidR="007B41CD" w:rsidRPr="007B41CD">
        <w:rPr>
          <w:rFonts w:ascii="Times New Roman" w:hAnsi="Times New Roman" w:cs="Times New Roman"/>
          <w:sz w:val="28"/>
          <w:szCs w:val="28"/>
        </w:rPr>
        <w:t xml:space="preserve"> </w:t>
      </w:r>
      <w:r w:rsidR="007B41CD">
        <w:rPr>
          <w:rFonts w:ascii="Times New Roman" w:hAnsi="Times New Roman" w:cs="Times New Roman"/>
          <w:sz w:val="28"/>
          <w:szCs w:val="28"/>
          <w:lang w:val="en-US"/>
        </w:rPr>
        <w:t>SICPRO</w:t>
      </w:r>
      <w:r w:rsidR="007B41CD" w:rsidRPr="007B41CD">
        <w:rPr>
          <w:rFonts w:ascii="Times New Roman" w:hAnsi="Times New Roman" w:cs="Times New Roman"/>
          <w:sz w:val="28"/>
          <w:szCs w:val="28"/>
        </w:rPr>
        <w:t xml:space="preserve"> </w:t>
      </w:r>
      <w:r w:rsidR="007B41CD">
        <w:rPr>
          <w:rFonts w:ascii="Times New Roman" w:hAnsi="Times New Roman" w:cs="Times New Roman"/>
          <w:sz w:val="28"/>
          <w:szCs w:val="28"/>
        </w:rPr>
        <w:t>’04 Москва 28-30 января 2004 г.</w:t>
      </w: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А.А. Горбунов, К.Г. Кирьянов – «Связь </w:t>
      </w:r>
      <w:r w:rsidRPr="007B41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Функции ненадежности</w:t>
      </w:r>
      <w:r w:rsidRPr="007B41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B41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Расстояния единственности</w:t>
      </w:r>
      <w:r w:rsidRPr="007B41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криптосистем с базовыми параметрами шифратора в форме математической модели синхронного автомата Хаффмана» </w:t>
      </w: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А.А. Горбунов, К.Г. Кирьянов – «Динамические модели криптосистем с закрытым ключом. Синтез дешифраторов» </w:t>
      </w: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 А.А. Горбунов – «Алгоритмы структурной идентификации математических моделей криптосистем на основе определения базовых параметров» – Доклады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ТУСУРа</w:t>
      </w:r>
      <w:proofErr w:type="spellEnd"/>
      <w:r>
        <w:rPr>
          <w:rFonts w:ascii="Times New Roman" w:hAnsi="Times New Roman" w:cs="Times New Roman"/>
          <w:sz w:val="28"/>
          <w:szCs w:val="28"/>
        </w:rPr>
        <w:t>, № 1 (19), часть 2, июнь 2009</w:t>
      </w:r>
    </w:p>
    <w:p w:rsidR="007B41CD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CF299B" w:rsidRPr="007B41CD" w:rsidRDefault="00CF299B" w:rsidP="00C73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К.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Шенон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«Работы по теории информации и кибернетике»</w:t>
      </w:r>
    </w:p>
    <w:sectPr w:rsidR="00CF299B" w:rsidRPr="007B41CD" w:rsidSect="00BA382D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4B7" w:rsidRDefault="000A54B7" w:rsidP="00C94645">
      <w:r>
        <w:separator/>
      </w:r>
    </w:p>
  </w:endnote>
  <w:endnote w:type="continuationSeparator" w:id="0">
    <w:p w:rsidR="000A54B7" w:rsidRDefault="000A54B7" w:rsidP="00C94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1068495"/>
      <w:docPartObj>
        <w:docPartGallery w:val="Page Numbers (Bottom of Page)"/>
        <w:docPartUnique/>
      </w:docPartObj>
    </w:sdtPr>
    <w:sdtContent>
      <w:p w:rsidR="00FC4AAD" w:rsidRDefault="00FC4AAD">
        <w:pPr>
          <w:pStyle w:val="ab"/>
          <w:jc w:val="center"/>
        </w:pPr>
        <w:fldSimple w:instr="PAGE   \* MERGEFORMAT">
          <w:r w:rsidR="00CF299B">
            <w:rPr>
              <w:noProof/>
            </w:rPr>
            <w:t>5</w:t>
          </w:r>
        </w:fldSimple>
      </w:p>
    </w:sdtContent>
  </w:sdt>
  <w:p w:rsidR="00FC4AAD" w:rsidRDefault="00FC4AA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4B7" w:rsidRDefault="000A54B7" w:rsidP="00C94645">
      <w:r>
        <w:separator/>
      </w:r>
    </w:p>
  </w:footnote>
  <w:footnote w:type="continuationSeparator" w:id="0">
    <w:p w:rsidR="000A54B7" w:rsidRDefault="000A54B7" w:rsidP="00C94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6634"/>
    <w:multiLevelType w:val="hybridMultilevel"/>
    <w:tmpl w:val="C9AEA684"/>
    <w:lvl w:ilvl="0" w:tplc="7470600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A035FB"/>
    <w:multiLevelType w:val="hybridMultilevel"/>
    <w:tmpl w:val="25A0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31030"/>
    <w:multiLevelType w:val="hybridMultilevel"/>
    <w:tmpl w:val="EAA2D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C2F4F"/>
    <w:multiLevelType w:val="hybridMultilevel"/>
    <w:tmpl w:val="0CE6186C"/>
    <w:lvl w:ilvl="0" w:tplc="1C6A7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50253"/>
    <w:multiLevelType w:val="hybridMultilevel"/>
    <w:tmpl w:val="453A44C2"/>
    <w:lvl w:ilvl="0" w:tplc="0419000F">
      <w:start w:val="1"/>
      <w:numFmt w:val="decimal"/>
      <w:lvlText w:val="%1."/>
      <w:lvlJc w:val="left"/>
      <w:pPr>
        <w:ind w:left="5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68" w:hanging="360"/>
      </w:pPr>
    </w:lvl>
    <w:lvl w:ilvl="2" w:tplc="0419001B" w:tentative="1">
      <w:start w:val="1"/>
      <w:numFmt w:val="lowerRoman"/>
      <w:lvlText w:val="%3."/>
      <w:lvlJc w:val="right"/>
      <w:pPr>
        <w:ind w:left="6688" w:hanging="180"/>
      </w:pPr>
    </w:lvl>
    <w:lvl w:ilvl="3" w:tplc="0419000F" w:tentative="1">
      <w:start w:val="1"/>
      <w:numFmt w:val="decimal"/>
      <w:lvlText w:val="%4."/>
      <w:lvlJc w:val="left"/>
      <w:pPr>
        <w:ind w:left="7408" w:hanging="360"/>
      </w:pPr>
    </w:lvl>
    <w:lvl w:ilvl="4" w:tplc="04190019" w:tentative="1">
      <w:start w:val="1"/>
      <w:numFmt w:val="lowerLetter"/>
      <w:lvlText w:val="%5."/>
      <w:lvlJc w:val="left"/>
      <w:pPr>
        <w:ind w:left="8128" w:hanging="360"/>
      </w:pPr>
    </w:lvl>
    <w:lvl w:ilvl="5" w:tplc="0419001B" w:tentative="1">
      <w:start w:val="1"/>
      <w:numFmt w:val="lowerRoman"/>
      <w:lvlText w:val="%6."/>
      <w:lvlJc w:val="right"/>
      <w:pPr>
        <w:ind w:left="8848" w:hanging="180"/>
      </w:pPr>
    </w:lvl>
    <w:lvl w:ilvl="6" w:tplc="0419000F" w:tentative="1">
      <w:start w:val="1"/>
      <w:numFmt w:val="decimal"/>
      <w:lvlText w:val="%7."/>
      <w:lvlJc w:val="left"/>
      <w:pPr>
        <w:ind w:left="9568" w:hanging="360"/>
      </w:pPr>
    </w:lvl>
    <w:lvl w:ilvl="7" w:tplc="04190019" w:tentative="1">
      <w:start w:val="1"/>
      <w:numFmt w:val="lowerLetter"/>
      <w:lvlText w:val="%8."/>
      <w:lvlJc w:val="left"/>
      <w:pPr>
        <w:ind w:left="10288" w:hanging="360"/>
      </w:pPr>
    </w:lvl>
    <w:lvl w:ilvl="8" w:tplc="0419001B" w:tentative="1">
      <w:start w:val="1"/>
      <w:numFmt w:val="lowerRoman"/>
      <w:lvlText w:val="%9."/>
      <w:lvlJc w:val="right"/>
      <w:pPr>
        <w:ind w:left="11008" w:hanging="180"/>
      </w:pPr>
    </w:lvl>
  </w:abstractNum>
  <w:abstractNum w:abstractNumId="5">
    <w:nsid w:val="37ED4851"/>
    <w:multiLevelType w:val="hybridMultilevel"/>
    <w:tmpl w:val="34645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13AC9"/>
    <w:multiLevelType w:val="hybridMultilevel"/>
    <w:tmpl w:val="2CBA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A065E"/>
    <w:multiLevelType w:val="hybridMultilevel"/>
    <w:tmpl w:val="68641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70DF6"/>
    <w:multiLevelType w:val="hybridMultilevel"/>
    <w:tmpl w:val="0A76C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D059E"/>
    <w:multiLevelType w:val="hybridMultilevel"/>
    <w:tmpl w:val="2946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719D1"/>
    <w:multiLevelType w:val="hybridMultilevel"/>
    <w:tmpl w:val="D9AC26DE"/>
    <w:lvl w:ilvl="0" w:tplc="A4980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E46474"/>
    <w:multiLevelType w:val="hybridMultilevel"/>
    <w:tmpl w:val="0248C91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1B6E49"/>
    <w:multiLevelType w:val="hybridMultilevel"/>
    <w:tmpl w:val="F81AA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02823"/>
    <w:multiLevelType w:val="hybridMultilevel"/>
    <w:tmpl w:val="1E10C620"/>
    <w:lvl w:ilvl="0" w:tplc="CA606E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C667F4"/>
    <w:multiLevelType w:val="hybridMultilevel"/>
    <w:tmpl w:val="51FECF02"/>
    <w:lvl w:ilvl="0" w:tplc="C3B44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E32D0"/>
    <w:multiLevelType w:val="hybridMultilevel"/>
    <w:tmpl w:val="F23CA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10850"/>
    <w:multiLevelType w:val="hybridMultilevel"/>
    <w:tmpl w:val="9EBE6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28E6"/>
    <w:multiLevelType w:val="hybridMultilevel"/>
    <w:tmpl w:val="5F8044CC"/>
    <w:lvl w:ilvl="0" w:tplc="BBF66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2"/>
  </w:num>
  <w:num w:numId="8">
    <w:abstractNumId w:val="16"/>
  </w:num>
  <w:num w:numId="9">
    <w:abstractNumId w:val="15"/>
  </w:num>
  <w:num w:numId="10">
    <w:abstractNumId w:val="11"/>
  </w:num>
  <w:num w:numId="11">
    <w:abstractNumId w:val="13"/>
  </w:num>
  <w:num w:numId="12">
    <w:abstractNumId w:val="12"/>
  </w:num>
  <w:num w:numId="13">
    <w:abstractNumId w:val="3"/>
  </w:num>
  <w:num w:numId="14">
    <w:abstractNumId w:val="17"/>
  </w:num>
  <w:num w:numId="15">
    <w:abstractNumId w:val="0"/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4FC"/>
    <w:rsid w:val="00016EE5"/>
    <w:rsid w:val="00035BF8"/>
    <w:rsid w:val="00064A1F"/>
    <w:rsid w:val="000A54B7"/>
    <w:rsid w:val="000B5ADF"/>
    <w:rsid w:val="00111E7B"/>
    <w:rsid w:val="00166017"/>
    <w:rsid w:val="00180B89"/>
    <w:rsid w:val="00180DDB"/>
    <w:rsid w:val="001B5739"/>
    <w:rsid w:val="001B7916"/>
    <w:rsid w:val="001C1466"/>
    <w:rsid w:val="001E6D9E"/>
    <w:rsid w:val="002148FE"/>
    <w:rsid w:val="00232B41"/>
    <w:rsid w:val="00252451"/>
    <w:rsid w:val="00274A9B"/>
    <w:rsid w:val="00294EEF"/>
    <w:rsid w:val="002D6B82"/>
    <w:rsid w:val="002F45DB"/>
    <w:rsid w:val="00314671"/>
    <w:rsid w:val="00316EB6"/>
    <w:rsid w:val="00335D08"/>
    <w:rsid w:val="00335D3F"/>
    <w:rsid w:val="00377357"/>
    <w:rsid w:val="00382634"/>
    <w:rsid w:val="003919BF"/>
    <w:rsid w:val="00392FBE"/>
    <w:rsid w:val="003961F2"/>
    <w:rsid w:val="003E27D6"/>
    <w:rsid w:val="0041254B"/>
    <w:rsid w:val="004274FC"/>
    <w:rsid w:val="00430A7E"/>
    <w:rsid w:val="0049666A"/>
    <w:rsid w:val="004973AE"/>
    <w:rsid w:val="005153E1"/>
    <w:rsid w:val="005B6B6B"/>
    <w:rsid w:val="005F6766"/>
    <w:rsid w:val="005F7BC3"/>
    <w:rsid w:val="006170DB"/>
    <w:rsid w:val="0065510C"/>
    <w:rsid w:val="00662111"/>
    <w:rsid w:val="00672963"/>
    <w:rsid w:val="006812E1"/>
    <w:rsid w:val="006C0213"/>
    <w:rsid w:val="006C4F5A"/>
    <w:rsid w:val="006E2ED7"/>
    <w:rsid w:val="006E5DF3"/>
    <w:rsid w:val="00775F9B"/>
    <w:rsid w:val="00776054"/>
    <w:rsid w:val="007B41CD"/>
    <w:rsid w:val="007C4E8A"/>
    <w:rsid w:val="008059BA"/>
    <w:rsid w:val="00822EF4"/>
    <w:rsid w:val="0082749E"/>
    <w:rsid w:val="00837951"/>
    <w:rsid w:val="0090736A"/>
    <w:rsid w:val="00914B17"/>
    <w:rsid w:val="00934C27"/>
    <w:rsid w:val="00946680"/>
    <w:rsid w:val="009527D6"/>
    <w:rsid w:val="009546AF"/>
    <w:rsid w:val="00976AC7"/>
    <w:rsid w:val="00987505"/>
    <w:rsid w:val="009D64E9"/>
    <w:rsid w:val="009E50A7"/>
    <w:rsid w:val="009E71C4"/>
    <w:rsid w:val="00A36139"/>
    <w:rsid w:val="00A37DE7"/>
    <w:rsid w:val="00A53C70"/>
    <w:rsid w:val="00A573A4"/>
    <w:rsid w:val="00A576C5"/>
    <w:rsid w:val="00A64C55"/>
    <w:rsid w:val="00A90684"/>
    <w:rsid w:val="00A93782"/>
    <w:rsid w:val="00AA5000"/>
    <w:rsid w:val="00AD6693"/>
    <w:rsid w:val="00AE35C7"/>
    <w:rsid w:val="00B32B03"/>
    <w:rsid w:val="00B6031E"/>
    <w:rsid w:val="00BA382D"/>
    <w:rsid w:val="00C23F49"/>
    <w:rsid w:val="00C468AA"/>
    <w:rsid w:val="00C73EB7"/>
    <w:rsid w:val="00C94645"/>
    <w:rsid w:val="00CD4CFF"/>
    <w:rsid w:val="00CF299B"/>
    <w:rsid w:val="00D62C97"/>
    <w:rsid w:val="00D779E7"/>
    <w:rsid w:val="00D871FC"/>
    <w:rsid w:val="00DD0F22"/>
    <w:rsid w:val="00DF6B88"/>
    <w:rsid w:val="00E351F7"/>
    <w:rsid w:val="00E4372E"/>
    <w:rsid w:val="00EC1C78"/>
    <w:rsid w:val="00EE258E"/>
    <w:rsid w:val="00F15855"/>
    <w:rsid w:val="00F40626"/>
    <w:rsid w:val="00F47AA1"/>
    <w:rsid w:val="00FC4AAD"/>
    <w:rsid w:val="00FC6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749E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82749E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749E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82749E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F7536"/>
    <w:rsid w:val="004F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753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6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Гусев</dc:creator>
  <cp:keywords/>
  <dc:description/>
  <cp:lastModifiedBy>Гусев</cp:lastModifiedBy>
  <cp:revision>38</cp:revision>
  <dcterms:created xsi:type="dcterms:W3CDTF">2018-05-20T13:03:00Z</dcterms:created>
  <dcterms:modified xsi:type="dcterms:W3CDTF">2019-05-14T13:09:00Z</dcterms:modified>
</cp:coreProperties>
</file>