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54A5" w14:textId="77777777" w:rsidR="00855215" w:rsidRDefault="00855215"/>
    <w:p w14:paraId="5E5A0A38" w14:textId="77777777" w:rsidR="00855215" w:rsidRDefault="00855215"/>
    <w:p w14:paraId="3F46DCBD" w14:textId="77777777" w:rsidR="00855215" w:rsidRDefault="00855215"/>
    <w:p w14:paraId="1C8F02B3" w14:textId="77777777" w:rsidR="00855215" w:rsidRDefault="00855215"/>
    <w:p w14:paraId="35673DCE" w14:textId="77777777" w:rsidR="00855215" w:rsidRDefault="00855215"/>
    <w:p w14:paraId="54BAEB31" w14:textId="77777777" w:rsidR="00855215" w:rsidRDefault="00855215"/>
    <w:p w14:paraId="21DD8B19" w14:textId="77777777" w:rsidR="00855215" w:rsidRPr="0088595F" w:rsidRDefault="00A715EF">
      <w:pPr>
        <w:pStyle w:val="aa"/>
        <w:jc w:val="center"/>
        <w:rPr>
          <w:lang w:val="ru-RU"/>
        </w:rPr>
      </w:pPr>
      <w:r>
        <w:t>Delta</w:t>
      </w:r>
      <w:r w:rsidRPr="0088595F">
        <w:rPr>
          <w:lang w:val="ru-RU"/>
        </w:rPr>
        <w:t xml:space="preserve"> </w:t>
      </w:r>
      <w:r>
        <w:t>BA</w:t>
      </w:r>
    </w:p>
    <w:p w14:paraId="4B2DFED2" w14:textId="77777777" w:rsidR="00855215" w:rsidRPr="0088595F" w:rsidRDefault="00A715EF">
      <w:pPr>
        <w:pStyle w:val="ac"/>
        <w:jc w:val="center"/>
        <w:rPr>
          <w:lang w:val="ru-RU"/>
        </w:rPr>
      </w:pPr>
      <w:r w:rsidRPr="0088595F">
        <w:rPr>
          <w:lang w:val="ru-RU"/>
        </w:rPr>
        <w:t>Пользовательская инструкция</w:t>
      </w:r>
    </w:p>
    <w:p w14:paraId="3E9595BB" w14:textId="77777777" w:rsidR="00855215" w:rsidRPr="0088595F" w:rsidRDefault="00A715EF">
      <w:pPr>
        <w:jc w:val="center"/>
        <w:rPr>
          <w:lang w:val="ru-RU"/>
        </w:rPr>
      </w:pPr>
      <w:r w:rsidRPr="0088595F">
        <w:rPr>
          <w:color w:val="5D5D57"/>
          <w:sz w:val="20"/>
          <w:lang w:val="ru-RU"/>
        </w:rPr>
        <w:t>Версия 1.0 · Июль 2026</w:t>
      </w:r>
    </w:p>
    <w:p w14:paraId="0B9DFFC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br w:type="page"/>
      </w:r>
    </w:p>
    <w:p w14:paraId="476B1F48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lastRenderedPageBreak/>
        <w:t>Содержание</w:t>
      </w:r>
    </w:p>
    <w:p w14:paraId="739BF5C1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1. Обзор</w:t>
      </w:r>
    </w:p>
    <w:p w14:paraId="412FDCD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2. Начало работы</w:t>
      </w:r>
    </w:p>
    <w:p w14:paraId="6437AA9F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3. Настройки</w:t>
      </w:r>
    </w:p>
    <w:p w14:paraId="46998E6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4. Главный экран</w:t>
      </w:r>
    </w:p>
    <w:p w14:paraId="0BF8A378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5. Техническое задание (ТЗ)</w:t>
      </w:r>
    </w:p>
    <w:p w14:paraId="5CA3DFD9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6. Тест-чеклист</w:t>
      </w:r>
    </w:p>
    <w:p w14:paraId="15CF7CF3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 xml:space="preserve">7. </w:t>
      </w:r>
      <w:r>
        <w:t>BPMN</w:t>
      </w:r>
      <w:r w:rsidRPr="0088595F">
        <w:rPr>
          <w:lang w:val="ru-RU"/>
        </w:rPr>
        <w:t>-диаграмма</w:t>
      </w:r>
    </w:p>
    <w:p w14:paraId="53F9261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8. Протокол встречи</w:t>
      </w:r>
    </w:p>
    <w:p w14:paraId="1836C920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 xml:space="preserve">9. </w:t>
      </w:r>
      <w:r>
        <w:t>Excel</w:t>
      </w:r>
      <w:r w:rsidRPr="0088595F">
        <w:rPr>
          <w:lang w:val="ru-RU"/>
        </w:rPr>
        <w:t>-расчётчик</w:t>
      </w:r>
    </w:p>
    <w:p w14:paraId="08CE8DC5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 xml:space="preserve">10. </w:t>
      </w:r>
      <w:r>
        <w:t>HTML</w:t>
      </w:r>
      <w:r w:rsidRPr="0088595F">
        <w:rPr>
          <w:lang w:val="ru-RU"/>
        </w:rPr>
        <w:t>-прототип</w:t>
      </w:r>
    </w:p>
    <w:p w14:paraId="77217A6E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11. Хранилище документов</w:t>
      </w:r>
    </w:p>
    <w:p w14:paraId="5A62D32F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12. Экспорт документов</w:t>
      </w:r>
    </w:p>
    <w:p w14:paraId="1C4C8A6B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13. Тёмная тема</w:t>
      </w:r>
    </w:p>
    <w:p w14:paraId="3F66E444" w14:textId="77777777" w:rsidR="00855215" w:rsidRPr="0088595F" w:rsidRDefault="00A715EF">
      <w:pPr>
        <w:spacing w:before="40" w:after="40"/>
        <w:rPr>
          <w:lang w:val="ru-RU"/>
        </w:rPr>
      </w:pPr>
      <w:r w:rsidRPr="0088595F">
        <w:rPr>
          <w:lang w:val="ru-RU"/>
        </w:rPr>
        <w:t>14. Часто задаваемые вопросы</w:t>
      </w:r>
    </w:p>
    <w:p w14:paraId="694FE3C9" w14:textId="77777777" w:rsidR="00855215" w:rsidRPr="0088595F" w:rsidRDefault="00A715EF">
      <w:pPr>
        <w:rPr>
          <w:lang w:val="ru-RU"/>
        </w:rPr>
      </w:pPr>
      <w:r w:rsidRPr="0088595F">
        <w:rPr>
          <w:i/>
          <w:color w:val="5D5D57"/>
          <w:sz w:val="18"/>
          <w:lang w:val="ru-RU"/>
        </w:rPr>
        <w:t xml:space="preserve">Вставьте автоматическое оглавление: </w:t>
      </w:r>
      <w:r>
        <w:rPr>
          <w:i/>
          <w:color w:val="5D5D57"/>
          <w:sz w:val="18"/>
        </w:rPr>
        <w:t>References</w:t>
      </w:r>
      <w:r w:rsidRPr="0088595F">
        <w:rPr>
          <w:i/>
          <w:color w:val="5D5D57"/>
          <w:sz w:val="18"/>
          <w:lang w:val="ru-RU"/>
        </w:rPr>
        <w:t xml:space="preserve"> → </w:t>
      </w:r>
      <w:r>
        <w:rPr>
          <w:i/>
          <w:color w:val="5D5D57"/>
          <w:sz w:val="18"/>
        </w:rPr>
        <w:t>Table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of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Contents</w:t>
      </w:r>
    </w:p>
    <w:p w14:paraId="38E2831E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br w:type="page"/>
      </w:r>
    </w:p>
    <w:p w14:paraId="64CCDB5B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lastRenderedPageBreak/>
        <w:t>1. Обзор</w:t>
      </w:r>
    </w:p>
    <w:p w14:paraId="22081A83" w14:textId="77777777" w:rsidR="00855215" w:rsidRPr="0088595F" w:rsidRDefault="00A715EF">
      <w:pPr>
        <w:rPr>
          <w:lang w:val="ru-RU"/>
        </w:rPr>
      </w:pPr>
      <w:r>
        <w:t>Delta</w:t>
      </w:r>
      <w:r w:rsidRPr="0088595F">
        <w:rPr>
          <w:lang w:val="ru-RU"/>
        </w:rPr>
        <w:t xml:space="preserve"> </w:t>
      </w:r>
      <w:r>
        <w:t>BA</w:t>
      </w:r>
      <w:r w:rsidRPr="0088595F">
        <w:rPr>
          <w:lang w:val="ru-RU"/>
        </w:rPr>
        <w:t xml:space="preserve"> — веб-приложение для автоматизации работы </w:t>
      </w:r>
      <w:r w:rsidRPr="0088595F">
        <w:rPr>
          <w:lang w:val="ru-RU"/>
        </w:rPr>
        <w:t xml:space="preserve">бизнес-аналитика. Генерируйте ТЗ, тест-кейсы, диаграммы </w:t>
      </w:r>
      <w:r>
        <w:t>BPMN</w:t>
      </w:r>
      <w:r w:rsidRPr="0088595F">
        <w:rPr>
          <w:lang w:val="ru-RU"/>
        </w:rPr>
        <w:t xml:space="preserve">, протоколы встреч и </w:t>
      </w:r>
      <w:r>
        <w:t>HTML</w:t>
      </w:r>
      <w:r w:rsidRPr="0088595F">
        <w:rPr>
          <w:lang w:val="ru-RU"/>
        </w:rPr>
        <w:t xml:space="preserve">-прототипы за минуты с помощью </w:t>
      </w:r>
      <w:r>
        <w:t>AI</w:t>
      </w:r>
      <w:r w:rsidRPr="0088595F">
        <w:rPr>
          <w:lang w:val="ru-RU"/>
        </w:rPr>
        <w:t>.</w:t>
      </w:r>
    </w:p>
    <w:p w14:paraId="2BEDCF02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Приложение работает полностью в браузере. Данные хранятся локально (</w:t>
      </w:r>
      <w:r>
        <w:t>localStorage</w:t>
      </w:r>
      <w:r w:rsidRPr="0088595F">
        <w:rPr>
          <w:lang w:val="ru-RU"/>
        </w:rPr>
        <w:t xml:space="preserve">). Для генерации контента используется </w:t>
      </w:r>
      <w:r>
        <w:t>AI</w:t>
      </w:r>
      <w:r w:rsidRPr="0088595F">
        <w:rPr>
          <w:lang w:val="ru-RU"/>
        </w:rPr>
        <w:t xml:space="preserve"> через внешних </w:t>
      </w:r>
      <w:r w:rsidRPr="0088595F">
        <w:rPr>
          <w:lang w:val="ru-RU"/>
        </w:rPr>
        <w:t>провайдеров (</w:t>
      </w:r>
      <w:r>
        <w:t>OpenAI</w:t>
      </w:r>
      <w:r w:rsidRPr="0088595F">
        <w:rPr>
          <w:lang w:val="ru-RU"/>
        </w:rPr>
        <w:t xml:space="preserve">, </w:t>
      </w:r>
      <w:r>
        <w:t>Anthropic</w:t>
      </w:r>
      <w:r w:rsidRPr="0088595F">
        <w:rPr>
          <w:lang w:val="ru-RU"/>
        </w:rPr>
        <w:t xml:space="preserve">, </w:t>
      </w:r>
      <w:r>
        <w:t>Yandex</w:t>
      </w:r>
      <w:r w:rsidRPr="0088595F">
        <w:rPr>
          <w:lang w:val="ru-RU"/>
        </w:rPr>
        <w:t xml:space="preserve"> </w:t>
      </w:r>
      <w:r>
        <w:t>GPT</w:t>
      </w:r>
      <w:r w:rsidRPr="0088595F">
        <w:rPr>
          <w:lang w:val="ru-RU"/>
        </w:rPr>
        <w:t xml:space="preserve">, </w:t>
      </w:r>
      <w:r>
        <w:t>Z</w:t>
      </w:r>
      <w:r w:rsidRPr="0088595F">
        <w:rPr>
          <w:lang w:val="ru-RU"/>
        </w:rPr>
        <w:t>.</w:t>
      </w:r>
      <w:r>
        <w:t>AI</w:t>
      </w:r>
      <w:r w:rsidRPr="0088595F">
        <w:rPr>
          <w:lang w:val="ru-RU"/>
        </w:rPr>
        <w:t>).</w:t>
      </w:r>
    </w:p>
    <w:p w14:paraId="5D2B5B23" w14:textId="77777777" w:rsidR="00855215" w:rsidRDefault="00A715EF">
      <w:pPr>
        <w:pStyle w:val="21"/>
      </w:pPr>
      <w:r>
        <w:t>Доступные инструменты</w:t>
      </w:r>
    </w:p>
    <w:tbl>
      <w:tblPr>
        <w:tblW w:w="8330" w:type="dxa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4150"/>
        <w:gridCol w:w="4180"/>
      </w:tblGrid>
      <w:tr w:rsidR="00855215" w14:paraId="69C4D7B0" w14:textId="77777777" w:rsidTr="002A720F">
        <w:tc>
          <w:tcPr>
            <w:tcW w:w="4150" w:type="dxa"/>
            <w:shd w:val="clear" w:color="auto" w:fill="17181C"/>
          </w:tcPr>
          <w:p w14:paraId="63543EA1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4180" w:type="dxa"/>
            <w:shd w:val="clear" w:color="auto" w:fill="17181C"/>
          </w:tcPr>
          <w:p w14:paraId="31F39C6D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855215" w:rsidRPr="0088595F" w14:paraId="2ADD5AA7" w14:textId="77777777" w:rsidTr="002A720F">
        <w:tc>
          <w:tcPr>
            <w:tcW w:w="4150" w:type="dxa"/>
            <w:shd w:val="clear" w:color="auto" w:fill="F5F5F2"/>
          </w:tcPr>
          <w:p w14:paraId="3F936FD3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Техническое задание</w:t>
            </w:r>
          </w:p>
        </w:tc>
        <w:tc>
          <w:tcPr>
            <w:tcW w:w="4180" w:type="dxa"/>
            <w:shd w:val="clear" w:color="auto" w:fill="F5F5F2"/>
          </w:tcPr>
          <w:p w14:paraId="1635D948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>Генерация структурированного ТЗ для доработок 1С и других систем</w:t>
            </w:r>
          </w:p>
        </w:tc>
      </w:tr>
      <w:tr w:rsidR="00855215" w:rsidRPr="0088595F" w14:paraId="2979EE76" w14:textId="77777777" w:rsidTr="002A720F">
        <w:tc>
          <w:tcPr>
            <w:tcW w:w="4150" w:type="dxa"/>
          </w:tcPr>
          <w:p w14:paraId="08EB74B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Тест-чеклист</w:t>
            </w:r>
          </w:p>
        </w:tc>
        <w:tc>
          <w:tcPr>
            <w:tcW w:w="4180" w:type="dxa"/>
          </w:tcPr>
          <w:p w14:paraId="4BE84A5F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>Интерактивный чеклист для ручного тестирования по ТЗ</w:t>
            </w:r>
          </w:p>
        </w:tc>
      </w:tr>
      <w:tr w:rsidR="00855215" w:rsidRPr="0088595F" w14:paraId="266A0A98" w14:textId="77777777" w:rsidTr="002A720F">
        <w:tc>
          <w:tcPr>
            <w:tcW w:w="4150" w:type="dxa"/>
            <w:shd w:val="clear" w:color="auto" w:fill="F5F5F2"/>
          </w:tcPr>
          <w:p w14:paraId="45BDF77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BPMN-диаграмма</w:t>
            </w:r>
          </w:p>
        </w:tc>
        <w:tc>
          <w:tcPr>
            <w:tcW w:w="4180" w:type="dxa"/>
            <w:shd w:val="clear" w:color="auto" w:fill="F5F5F2"/>
          </w:tcPr>
          <w:p w14:paraId="23CA63F9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Генерация бизнес-процессов в формате </w:t>
            </w:r>
            <w:r>
              <w:rPr>
                <w:sz w:val="20"/>
              </w:rPr>
              <w:t>BPMN</w:t>
            </w:r>
            <w:r w:rsidRPr="0088595F">
              <w:rPr>
                <w:sz w:val="20"/>
                <w:lang w:val="ru-RU"/>
              </w:rPr>
              <w:t xml:space="preserve"> 2.0</w:t>
            </w:r>
          </w:p>
        </w:tc>
      </w:tr>
      <w:tr w:rsidR="00855215" w:rsidRPr="0088595F" w14:paraId="1A9454A6" w14:textId="77777777" w:rsidTr="002A720F">
        <w:tc>
          <w:tcPr>
            <w:tcW w:w="4150" w:type="dxa"/>
          </w:tcPr>
          <w:p w14:paraId="4D253977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Протокол встречи</w:t>
            </w:r>
          </w:p>
        </w:tc>
        <w:tc>
          <w:tcPr>
            <w:tcW w:w="4180" w:type="dxa"/>
          </w:tcPr>
          <w:p w14:paraId="281A78AD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>Структурированный протокол из заметок встречи</w:t>
            </w:r>
          </w:p>
        </w:tc>
      </w:tr>
      <w:tr w:rsidR="00855215" w:rsidRPr="0088595F" w14:paraId="562A99DE" w14:textId="77777777" w:rsidTr="002A720F">
        <w:tc>
          <w:tcPr>
            <w:tcW w:w="4150" w:type="dxa"/>
            <w:shd w:val="clear" w:color="auto" w:fill="F5F5F2"/>
          </w:tcPr>
          <w:p w14:paraId="478028F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Excel-расчётчик</w:t>
            </w:r>
          </w:p>
        </w:tc>
        <w:tc>
          <w:tcPr>
            <w:tcW w:w="4180" w:type="dxa"/>
            <w:shd w:val="clear" w:color="auto" w:fill="F5F5F2"/>
          </w:tcPr>
          <w:p w14:paraId="1AAF67B7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Интерактивный калькулятор из формул ТЗ с экспортом в </w:t>
            </w:r>
            <w:r>
              <w:rPr>
                <w:sz w:val="20"/>
              </w:rPr>
              <w:t>XLSX</w:t>
            </w:r>
          </w:p>
        </w:tc>
      </w:tr>
      <w:tr w:rsidR="00855215" w:rsidRPr="0088595F" w14:paraId="55D2B2BC" w14:textId="77777777" w:rsidTr="002A720F">
        <w:tc>
          <w:tcPr>
            <w:tcW w:w="4150" w:type="dxa"/>
          </w:tcPr>
          <w:p w14:paraId="3B5DB0F1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HTML-прототип</w:t>
            </w:r>
          </w:p>
        </w:tc>
        <w:tc>
          <w:tcPr>
            <w:tcW w:w="4180" w:type="dxa"/>
          </w:tcPr>
          <w:p w14:paraId="1459D87B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Интерактивный </w:t>
            </w:r>
            <w:r>
              <w:rPr>
                <w:sz w:val="20"/>
              </w:rPr>
              <w:t>HTML</w:t>
            </w:r>
            <w:r w:rsidRPr="0088595F">
              <w:rPr>
                <w:sz w:val="20"/>
                <w:lang w:val="ru-RU"/>
              </w:rPr>
              <w:t xml:space="preserve">-прототип </w:t>
            </w:r>
            <w:r w:rsidRPr="0088595F">
              <w:rPr>
                <w:sz w:val="20"/>
                <w:lang w:val="ru-RU"/>
              </w:rPr>
              <w:t>интерфейса по описанию из ТЗ</w:t>
            </w:r>
          </w:p>
        </w:tc>
      </w:tr>
    </w:tbl>
    <w:p w14:paraId="0F1FBE27" w14:textId="77777777" w:rsidR="00855215" w:rsidRPr="0088595F" w:rsidRDefault="00855215">
      <w:pPr>
        <w:rPr>
          <w:lang w:val="ru-RU"/>
        </w:rPr>
      </w:pPr>
    </w:p>
    <w:p w14:paraId="208898EA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2. Начало работы</w:t>
      </w:r>
    </w:p>
    <w:p w14:paraId="335F089F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Открытие приложения</w:t>
      </w:r>
    </w:p>
    <w:p w14:paraId="0CC7CAE0" w14:textId="02EC9FE1" w:rsidR="00855215" w:rsidRPr="0088595F" w:rsidRDefault="00A715EF" w:rsidP="0088595F">
      <w:pPr>
        <w:rPr>
          <w:lang w:val="ru-RU"/>
        </w:rPr>
      </w:pPr>
      <w:r w:rsidRPr="0088595F">
        <w:rPr>
          <w:lang w:val="ru-RU"/>
        </w:rPr>
        <w:t>Перейдите по ссылке развернутого приложения</w:t>
      </w:r>
      <w:r w:rsidR="0088595F">
        <w:rPr>
          <w:lang w:val="ru-RU"/>
        </w:rPr>
        <w:t>:</w:t>
      </w:r>
      <w:r w:rsidR="0088595F">
        <w:rPr>
          <w:lang w:val="ru-RU"/>
        </w:rPr>
        <w:br/>
      </w:r>
      <w:r w:rsidR="0088595F">
        <w:t>N</w:t>
      </w:r>
      <w:r w:rsidR="0088595F" w:rsidRPr="0088595F">
        <w:rPr>
          <w:lang w:val="ru-RU"/>
        </w:rPr>
        <w:t>etlif</w:t>
      </w:r>
      <w:r w:rsidR="0088595F">
        <w:t>y</w:t>
      </w:r>
      <w:r w:rsidR="0088595F">
        <w:rPr>
          <w:lang w:val="ru-RU"/>
        </w:rPr>
        <w:t xml:space="preserve">: </w:t>
      </w:r>
      <w:hyperlink r:id="rId6" w:history="1">
        <w:r w:rsidR="0088595F" w:rsidRPr="00326F34">
          <w:rPr>
            <w:rStyle w:val="aff8"/>
            <w:lang w:val="ru-RU"/>
          </w:rPr>
          <w:t>https://delta-ba.netlify.app/</w:t>
        </w:r>
      </w:hyperlink>
      <w:r w:rsidR="0088595F">
        <w:rPr>
          <w:lang w:val="ru-RU"/>
        </w:rPr>
        <w:tab/>
      </w:r>
      <w:r w:rsidR="0088595F" w:rsidRPr="0088595F">
        <w:rPr>
          <w:lang w:val="ru-RU"/>
        </w:rPr>
        <w:br/>
      </w:r>
      <w:r w:rsidR="0088595F">
        <w:t>Versel</w:t>
      </w:r>
      <w:r w:rsidR="0088595F">
        <w:rPr>
          <w:lang w:val="ru-RU"/>
        </w:rPr>
        <w:t xml:space="preserve">: </w:t>
      </w:r>
      <w:hyperlink r:id="rId7" w:history="1">
        <w:r w:rsidR="0088595F" w:rsidRPr="00326F34">
          <w:rPr>
            <w:rStyle w:val="aff8"/>
            <w:lang w:val="ru-RU"/>
          </w:rPr>
          <w:t>https://delta-ba.vercel.app/</w:t>
        </w:r>
      </w:hyperlink>
      <w:r w:rsidR="0088595F">
        <w:rPr>
          <w:lang w:val="ru-RU"/>
        </w:rPr>
        <w:tab/>
      </w:r>
    </w:p>
    <w:p w14:paraId="67BE9DB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П</w:t>
      </w:r>
      <w:r w:rsidRPr="0088595F">
        <w:rPr>
          <w:lang w:val="ru-RU"/>
        </w:rPr>
        <w:t>ервичная настройка</w:t>
      </w:r>
    </w:p>
    <w:p w14:paraId="16B51AA6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Перед использованием </w:t>
      </w:r>
      <w:r>
        <w:t>AI</w:t>
      </w:r>
      <w:r w:rsidRPr="0088595F">
        <w:rPr>
          <w:lang w:val="ru-RU"/>
        </w:rPr>
        <w:t xml:space="preserve">-инструментов необходимо настроить </w:t>
      </w:r>
      <w:r>
        <w:t>API</w:t>
      </w:r>
      <w:r w:rsidRPr="0088595F">
        <w:rPr>
          <w:lang w:val="ru-RU"/>
        </w:rPr>
        <w:t>-ключ провайдера:</w:t>
      </w:r>
    </w:p>
    <w:p w14:paraId="3CCC0961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Перейдите в Настройки (кнопка в шапке)</w:t>
      </w:r>
    </w:p>
    <w:p w14:paraId="7A90951E" w14:textId="6771A530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 xml:space="preserve">Выберите </w:t>
      </w:r>
      <w:r>
        <w:t>AI</w:t>
      </w:r>
      <w:r w:rsidRPr="0088595F">
        <w:rPr>
          <w:lang w:val="ru-RU"/>
        </w:rPr>
        <w:t>-провайдера (</w:t>
      </w:r>
      <w:r>
        <w:t>OpenAI</w:t>
      </w:r>
      <w:r w:rsidRPr="0088595F">
        <w:rPr>
          <w:lang w:val="ru-RU"/>
        </w:rPr>
        <w:t xml:space="preserve">, </w:t>
      </w:r>
      <w:r>
        <w:t>Anthropic</w:t>
      </w:r>
      <w:r w:rsidRPr="0088595F">
        <w:rPr>
          <w:lang w:val="ru-RU"/>
        </w:rPr>
        <w:t xml:space="preserve">, </w:t>
      </w:r>
      <w:r w:rsidR="0088595F">
        <w:t>Gemini</w:t>
      </w:r>
      <w:r w:rsidR="0088595F" w:rsidRPr="0088595F">
        <w:rPr>
          <w:lang w:val="ru-RU"/>
        </w:rPr>
        <w:t xml:space="preserve">, </w:t>
      </w:r>
      <w:r w:rsidR="0088595F">
        <w:t>Grok</w:t>
      </w:r>
      <w:r w:rsidR="0088595F" w:rsidRPr="0088595F">
        <w:rPr>
          <w:lang w:val="ru-RU"/>
        </w:rPr>
        <w:t xml:space="preserve">, </w:t>
      </w:r>
      <w:r w:rsidR="0088595F">
        <w:t>Mimo</w:t>
      </w:r>
      <w:r w:rsidRPr="0088595F">
        <w:rPr>
          <w:lang w:val="ru-RU"/>
        </w:rPr>
        <w:t xml:space="preserve"> или </w:t>
      </w:r>
      <w:bookmarkStart w:id="0" w:name="_Hlk235644741"/>
      <w:r>
        <w:t>Z</w:t>
      </w:r>
      <w:r w:rsidRPr="0088595F">
        <w:rPr>
          <w:lang w:val="ru-RU"/>
        </w:rPr>
        <w:t>.</w:t>
      </w:r>
      <w:r>
        <w:t>AI</w:t>
      </w:r>
      <w:bookmarkEnd w:id="0"/>
      <w:r w:rsidRPr="0088595F">
        <w:rPr>
          <w:lang w:val="ru-RU"/>
        </w:rPr>
        <w:t>)</w:t>
      </w:r>
    </w:p>
    <w:p w14:paraId="17B599A9" w14:textId="77777777" w:rsidR="00855215" w:rsidRDefault="00A715EF">
      <w:pPr>
        <w:pStyle w:val="a0"/>
      </w:pPr>
      <w:r>
        <w:t>Введите API-ключ</w:t>
      </w:r>
    </w:p>
    <w:p w14:paraId="2CD4A251" w14:textId="77777777" w:rsidR="00855215" w:rsidRDefault="00A715EF">
      <w:pPr>
        <w:pStyle w:val="a0"/>
      </w:pPr>
      <w:r>
        <w:t>Выберите модель</w:t>
      </w:r>
    </w:p>
    <w:p w14:paraId="7463C08F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88A7078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31DF2490" w14:textId="5D5BAAF8" w:rsidR="00855215" w:rsidRPr="0088595F" w:rsidRDefault="0088595F">
            <w:pPr>
              <w:jc w:val="center"/>
              <w:rPr>
                <w:lang w:val="ru-RU"/>
              </w:rPr>
            </w:pPr>
            <w:r w:rsidRPr="0088595F">
              <w:rPr>
                <w:i/>
                <w:color w:val="5D5D57"/>
                <w:sz w:val="20"/>
                <w:lang w:val="ru-RU"/>
              </w:rPr>
              <w:lastRenderedPageBreak/>
              <w:drawing>
                <wp:inline distT="0" distB="0" distL="0" distR="0" wp14:anchorId="20BAC855" wp14:editId="38A42F5C">
                  <wp:extent cx="5270500" cy="3326130"/>
                  <wp:effectExtent l="0" t="0" r="635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9825C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 xml:space="preserve">Экран настроек с полями </w:t>
      </w:r>
      <w:r>
        <w:rPr>
          <w:i/>
          <w:color w:val="5D5D57"/>
          <w:sz w:val="18"/>
        </w:rPr>
        <w:t>API</w:t>
      </w:r>
      <w:r w:rsidRPr="0088595F">
        <w:rPr>
          <w:i/>
          <w:color w:val="5D5D57"/>
          <w:sz w:val="18"/>
          <w:lang w:val="ru-RU"/>
        </w:rPr>
        <w:t>-ключа</w:t>
      </w:r>
    </w:p>
    <w:p w14:paraId="51DAEA4C" w14:textId="5B81EAD2" w:rsidR="00855215" w:rsidRPr="0088595F" w:rsidRDefault="00A715EF">
      <w:pPr>
        <w:spacing w:before="120"/>
        <w:ind w:left="283"/>
        <w:rPr>
          <w:lang w:val="ru-RU"/>
        </w:rPr>
      </w:pPr>
      <w:r>
        <w:t>💡</w:t>
      </w:r>
      <w:r w:rsidRPr="0088595F">
        <w:rPr>
          <w:lang w:val="ru-RU"/>
        </w:rPr>
        <w:t xml:space="preserve"> </w:t>
      </w:r>
      <w:r w:rsidRPr="0088595F">
        <w:rPr>
          <w:i/>
          <w:color w:val="5D5D57"/>
          <w:sz w:val="20"/>
          <w:lang w:val="ru-RU"/>
        </w:rPr>
        <w:t xml:space="preserve">Если у вас нет </w:t>
      </w:r>
      <w:r>
        <w:rPr>
          <w:i/>
          <w:color w:val="5D5D57"/>
          <w:sz w:val="20"/>
        </w:rPr>
        <w:t>API</w:t>
      </w:r>
      <w:r w:rsidRPr="0088595F">
        <w:rPr>
          <w:i/>
          <w:color w:val="5D5D57"/>
          <w:sz w:val="20"/>
          <w:lang w:val="ru-RU"/>
        </w:rPr>
        <w:t xml:space="preserve">-ключа, </w:t>
      </w:r>
      <w:r w:rsidR="0088595F">
        <w:rPr>
          <w:i/>
          <w:color w:val="5D5D57"/>
          <w:sz w:val="20"/>
          <w:lang w:val="ru-RU"/>
        </w:rPr>
        <w:t xml:space="preserve">используйте бесплатный </w:t>
      </w:r>
      <w:r w:rsidR="0088595F">
        <w:rPr>
          <w:i/>
          <w:color w:val="5D5D57"/>
          <w:sz w:val="20"/>
        </w:rPr>
        <w:t>API</w:t>
      </w:r>
      <w:r w:rsidR="0088595F" w:rsidRPr="0088595F">
        <w:rPr>
          <w:i/>
          <w:color w:val="5D5D57"/>
          <w:sz w:val="20"/>
          <w:lang w:val="ru-RU"/>
        </w:rPr>
        <w:t xml:space="preserve"> </w:t>
      </w:r>
      <w:r w:rsidR="0088595F">
        <w:rPr>
          <w:i/>
          <w:color w:val="5D5D57"/>
          <w:sz w:val="20"/>
          <w:lang w:val="ru-RU"/>
        </w:rPr>
        <w:t xml:space="preserve">ключ </w:t>
      </w:r>
      <w:r w:rsidR="0088595F" w:rsidRPr="0088595F">
        <w:rPr>
          <w:i/>
          <w:color w:val="5D5D57"/>
          <w:sz w:val="20"/>
          <w:lang w:val="ru-RU"/>
        </w:rPr>
        <w:t>Z.AI</w:t>
      </w:r>
    </w:p>
    <w:p w14:paraId="565B4E82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3. Настройки</w:t>
      </w:r>
    </w:p>
    <w:p w14:paraId="07DFB67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Экран настроек доступен из шапки приложения.</w:t>
      </w:r>
    </w:p>
    <w:p w14:paraId="2C676931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Язык интерфейса</w:t>
      </w:r>
    </w:p>
    <w:p w14:paraId="163B499B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Переключение между русским и английским языками. Язык применяется ко всему интерфейсу и влияет на генерацию контента </w:t>
      </w:r>
      <w:r>
        <w:t>AI</w:t>
      </w:r>
      <w:r w:rsidRPr="0088595F">
        <w:rPr>
          <w:lang w:val="ru-RU"/>
        </w:rPr>
        <w:t>.</w:t>
      </w:r>
    </w:p>
    <w:p w14:paraId="7B8379C0" w14:textId="77777777" w:rsidR="00855215" w:rsidRDefault="00A715EF">
      <w:pPr>
        <w:pStyle w:val="21"/>
      </w:pPr>
      <w:r>
        <w:t>AI Пров</w:t>
      </w:r>
      <w:r>
        <w:t>айдер</w:t>
      </w:r>
    </w:p>
    <w:tbl>
      <w:tblPr>
        <w:tblW w:w="0" w:type="auto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2540"/>
        <w:gridCol w:w="2502"/>
        <w:gridCol w:w="3474"/>
      </w:tblGrid>
      <w:tr w:rsidR="00855215" w14:paraId="462B6AF3" w14:textId="77777777">
        <w:tc>
          <w:tcPr>
            <w:tcW w:w="2767" w:type="dxa"/>
            <w:shd w:val="clear" w:color="auto" w:fill="17181C"/>
          </w:tcPr>
          <w:p w14:paraId="7DE2AEA9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Провайдер</w:t>
            </w:r>
          </w:p>
        </w:tc>
        <w:tc>
          <w:tcPr>
            <w:tcW w:w="2767" w:type="dxa"/>
            <w:shd w:val="clear" w:color="auto" w:fill="17181C"/>
          </w:tcPr>
          <w:p w14:paraId="7C538998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Модели</w:t>
            </w:r>
          </w:p>
        </w:tc>
        <w:tc>
          <w:tcPr>
            <w:tcW w:w="2767" w:type="dxa"/>
            <w:shd w:val="clear" w:color="auto" w:fill="17181C"/>
          </w:tcPr>
          <w:p w14:paraId="2BD28455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Получить ключ</w:t>
            </w:r>
          </w:p>
        </w:tc>
      </w:tr>
      <w:tr w:rsidR="00855215" w14:paraId="674BE276" w14:textId="77777777">
        <w:tc>
          <w:tcPr>
            <w:tcW w:w="2767" w:type="dxa"/>
            <w:shd w:val="clear" w:color="auto" w:fill="F5F5F2"/>
          </w:tcPr>
          <w:p w14:paraId="0AB2BD5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OpenAI</w:t>
            </w:r>
          </w:p>
        </w:tc>
        <w:tc>
          <w:tcPr>
            <w:tcW w:w="2767" w:type="dxa"/>
            <w:shd w:val="clear" w:color="auto" w:fill="F5F5F2"/>
          </w:tcPr>
          <w:p w14:paraId="0616EDB5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GPT-4o, GPT-4o-mini</w:t>
            </w:r>
          </w:p>
        </w:tc>
        <w:tc>
          <w:tcPr>
            <w:tcW w:w="2767" w:type="dxa"/>
            <w:shd w:val="clear" w:color="auto" w:fill="F5F5F2"/>
          </w:tcPr>
          <w:p w14:paraId="38A9DB3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platform.openai.com</w:t>
            </w:r>
          </w:p>
        </w:tc>
      </w:tr>
      <w:tr w:rsidR="00855215" w14:paraId="7493A7DC" w14:textId="77777777">
        <w:tc>
          <w:tcPr>
            <w:tcW w:w="2767" w:type="dxa"/>
          </w:tcPr>
          <w:p w14:paraId="653BB104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Anthropic</w:t>
            </w:r>
          </w:p>
        </w:tc>
        <w:tc>
          <w:tcPr>
            <w:tcW w:w="2767" w:type="dxa"/>
          </w:tcPr>
          <w:p w14:paraId="3E02D2B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Claude Sonnet, Claude Haiku</w:t>
            </w:r>
          </w:p>
        </w:tc>
        <w:tc>
          <w:tcPr>
            <w:tcW w:w="2767" w:type="dxa"/>
          </w:tcPr>
          <w:p w14:paraId="0D5AEF1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console.anthropic.com</w:t>
            </w:r>
          </w:p>
        </w:tc>
      </w:tr>
      <w:tr w:rsidR="00855215" w14:paraId="43C9397F" w14:textId="77777777">
        <w:tc>
          <w:tcPr>
            <w:tcW w:w="2767" w:type="dxa"/>
            <w:shd w:val="clear" w:color="auto" w:fill="F5F5F2"/>
          </w:tcPr>
          <w:p w14:paraId="5F9BA6F2" w14:textId="2693CFDE" w:rsidR="00855215" w:rsidRPr="002A720F" w:rsidRDefault="002A720F">
            <w:pPr>
              <w:spacing w:before="60" w:after="60"/>
              <w:rPr>
                <w:lang w:val="ru-RU"/>
              </w:rPr>
            </w:pPr>
            <w:r>
              <w:t>Gemini</w:t>
            </w:r>
          </w:p>
        </w:tc>
        <w:tc>
          <w:tcPr>
            <w:tcW w:w="2767" w:type="dxa"/>
            <w:shd w:val="clear" w:color="auto" w:fill="F5F5F2"/>
          </w:tcPr>
          <w:p w14:paraId="71606DD9" w14:textId="00CD0621" w:rsidR="00855215" w:rsidRDefault="002A720F">
            <w:pPr>
              <w:spacing w:before="60" w:after="60"/>
            </w:pPr>
            <w:r>
              <w:rPr>
                <w:sz w:val="20"/>
              </w:rPr>
              <w:t>Gemini 3.1 pro, 3.5 flash</w:t>
            </w:r>
          </w:p>
        </w:tc>
        <w:tc>
          <w:tcPr>
            <w:tcW w:w="2767" w:type="dxa"/>
            <w:shd w:val="clear" w:color="auto" w:fill="F5F5F2"/>
          </w:tcPr>
          <w:p w14:paraId="1B63192B" w14:textId="6790402B" w:rsidR="00855215" w:rsidRDefault="002A720F">
            <w:pPr>
              <w:spacing w:before="60" w:after="60"/>
            </w:pPr>
            <w:r w:rsidRPr="002A720F">
              <w:rPr>
                <w:sz w:val="20"/>
              </w:rPr>
              <w:t>aistudio.google.com/apikey</w:t>
            </w:r>
          </w:p>
        </w:tc>
      </w:tr>
      <w:tr w:rsidR="002A720F" w14:paraId="52252E71" w14:textId="77777777" w:rsidTr="002A720F">
        <w:tc>
          <w:tcPr>
            <w:tcW w:w="2767" w:type="dxa"/>
            <w:shd w:val="clear" w:color="auto" w:fill="auto"/>
          </w:tcPr>
          <w:p w14:paraId="648D3808" w14:textId="308F83FA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Grok</w:t>
            </w:r>
          </w:p>
        </w:tc>
        <w:tc>
          <w:tcPr>
            <w:tcW w:w="2767" w:type="dxa"/>
            <w:shd w:val="clear" w:color="auto" w:fill="auto"/>
          </w:tcPr>
          <w:p w14:paraId="18AB74C8" w14:textId="210EF6C6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Grok-3, </w:t>
            </w:r>
            <w:r>
              <w:rPr>
                <w:sz w:val="20"/>
              </w:rPr>
              <w:t>Grok-3</w:t>
            </w:r>
            <w:r>
              <w:rPr>
                <w:sz w:val="20"/>
              </w:rPr>
              <w:t>-mini, Grok-2</w:t>
            </w:r>
          </w:p>
        </w:tc>
        <w:tc>
          <w:tcPr>
            <w:tcW w:w="2767" w:type="dxa"/>
            <w:shd w:val="clear" w:color="auto" w:fill="auto"/>
          </w:tcPr>
          <w:p w14:paraId="04ABE963" w14:textId="3D3CB7FC" w:rsidR="002A720F" w:rsidRDefault="002A720F">
            <w:pPr>
              <w:spacing w:before="60" w:after="60"/>
              <w:rPr>
                <w:sz w:val="20"/>
              </w:rPr>
            </w:pPr>
            <w:r w:rsidRPr="002A720F">
              <w:rPr>
                <w:sz w:val="20"/>
              </w:rPr>
              <w:t>console.x.ai</w:t>
            </w:r>
          </w:p>
        </w:tc>
      </w:tr>
      <w:tr w:rsidR="002A720F" w14:paraId="3E01A40B" w14:textId="77777777">
        <w:tc>
          <w:tcPr>
            <w:tcW w:w="2767" w:type="dxa"/>
            <w:shd w:val="clear" w:color="auto" w:fill="F5F5F2"/>
          </w:tcPr>
          <w:p w14:paraId="6C4EAD08" w14:textId="0FE1717D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Xiaomi MiMo</w:t>
            </w:r>
          </w:p>
        </w:tc>
        <w:tc>
          <w:tcPr>
            <w:tcW w:w="2767" w:type="dxa"/>
            <w:shd w:val="clear" w:color="auto" w:fill="F5F5F2"/>
          </w:tcPr>
          <w:p w14:paraId="21510B36" w14:textId="26B1D623" w:rsidR="002A720F" w:rsidRDefault="002A720F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Mimo-v2.5, </w:t>
            </w:r>
            <w:r>
              <w:rPr>
                <w:sz w:val="20"/>
              </w:rPr>
              <w:t>Mimo-v2.5</w:t>
            </w:r>
            <w:r>
              <w:rPr>
                <w:sz w:val="20"/>
              </w:rPr>
              <w:t>-pro</w:t>
            </w:r>
          </w:p>
        </w:tc>
        <w:tc>
          <w:tcPr>
            <w:tcW w:w="2767" w:type="dxa"/>
            <w:shd w:val="clear" w:color="auto" w:fill="F5F5F2"/>
          </w:tcPr>
          <w:p w14:paraId="3D27E179" w14:textId="72FBCC0A" w:rsidR="002A720F" w:rsidRDefault="002A720F">
            <w:pPr>
              <w:spacing w:before="60" w:after="60"/>
              <w:rPr>
                <w:sz w:val="20"/>
              </w:rPr>
            </w:pPr>
            <w:r w:rsidRPr="002A720F">
              <w:rPr>
                <w:sz w:val="20"/>
              </w:rPr>
              <w:t>platform.xiaomimimo.com/console/api-keys</w:t>
            </w:r>
          </w:p>
        </w:tc>
      </w:tr>
      <w:tr w:rsidR="00855215" w14:paraId="60961128" w14:textId="77777777">
        <w:tc>
          <w:tcPr>
            <w:tcW w:w="2767" w:type="dxa"/>
          </w:tcPr>
          <w:p w14:paraId="19AFA3C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Z.AI</w:t>
            </w:r>
          </w:p>
        </w:tc>
        <w:tc>
          <w:tcPr>
            <w:tcW w:w="2767" w:type="dxa"/>
          </w:tcPr>
          <w:p w14:paraId="022B5062" w14:textId="3A59C3B7" w:rsidR="00855215" w:rsidRDefault="00A715EF">
            <w:pPr>
              <w:spacing w:before="60" w:after="60"/>
            </w:pPr>
            <w:r>
              <w:rPr>
                <w:sz w:val="20"/>
              </w:rPr>
              <w:t>GLM-4</w:t>
            </w:r>
            <w:r w:rsidR="002A720F">
              <w:rPr>
                <w:sz w:val="20"/>
              </w:rPr>
              <w:t>.7 flash</w:t>
            </w:r>
          </w:p>
        </w:tc>
        <w:tc>
          <w:tcPr>
            <w:tcW w:w="2767" w:type="dxa"/>
          </w:tcPr>
          <w:p w14:paraId="52B76477" w14:textId="207C0499" w:rsidR="00855215" w:rsidRDefault="002A720F">
            <w:pPr>
              <w:spacing w:before="60" w:after="60"/>
            </w:pPr>
            <w:r w:rsidRPr="002A720F">
              <w:rPr>
                <w:sz w:val="20"/>
              </w:rPr>
              <w:t>z.ai/manage-apikey/apikey-list</w:t>
            </w:r>
          </w:p>
        </w:tc>
      </w:tr>
    </w:tbl>
    <w:p w14:paraId="781D19E6" w14:textId="77777777" w:rsidR="00855215" w:rsidRDefault="00855215"/>
    <w:p w14:paraId="0F777BC0" w14:textId="77777777" w:rsidR="00855215" w:rsidRDefault="00A715EF">
      <w:pPr>
        <w:pStyle w:val="21"/>
      </w:pPr>
      <w:r>
        <w:lastRenderedPageBreak/>
        <w:t xml:space="preserve">Supabase </w:t>
      </w:r>
      <w:r>
        <w:t>(необязательно)</w:t>
      </w:r>
    </w:p>
    <w:p w14:paraId="75D33D8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Для сохранения истории генераций. Без этих настроек история не будет сохраняться — все данные хранятся только в </w:t>
      </w:r>
      <w:r>
        <w:t>localStorage</w:t>
      </w:r>
      <w:r w:rsidRPr="0088595F">
        <w:rPr>
          <w:lang w:val="ru-RU"/>
        </w:rPr>
        <w:t>.</w:t>
      </w:r>
    </w:p>
    <w:p w14:paraId="43EB6604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Тестовый режим</w:t>
      </w:r>
    </w:p>
    <w:p w14:paraId="38B56D83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Имитация ответов </w:t>
      </w:r>
      <w:r>
        <w:t>AI</w:t>
      </w:r>
      <w:r w:rsidRPr="0088595F">
        <w:rPr>
          <w:lang w:val="ru-RU"/>
        </w:rPr>
        <w:t xml:space="preserve"> без затраты токенов. Ответы всегда одинаковые — подходят для проверки </w:t>
      </w:r>
      <w:r w:rsidRPr="0088595F">
        <w:rPr>
          <w:lang w:val="ru-RU"/>
        </w:rPr>
        <w:t>интерфейса и демонстрации.</w:t>
      </w:r>
    </w:p>
    <w:p w14:paraId="23370E10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6CD9A488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2233CA1" w14:textId="7FEAE811" w:rsidR="00855215" w:rsidRPr="0088595F" w:rsidRDefault="0088595F">
            <w:pPr>
              <w:jc w:val="center"/>
              <w:rPr>
                <w:lang w:val="ru-RU"/>
              </w:rPr>
            </w:pPr>
            <w:r w:rsidRPr="0088595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71D5DB0B" wp14:editId="34413367">
                  <wp:extent cx="5270500" cy="5320030"/>
                  <wp:effectExtent l="0" t="0" r="635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32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9F083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Полный экран настроек с заполненными полями</w:t>
      </w:r>
    </w:p>
    <w:p w14:paraId="6ADCBC36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4. Главный экран</w:t>
      </w:r>
    </w:p>
    <w:p w14:paraId="312D4FB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Главный экран содержит карточки всех доступных инструментов. Нажмите на карточку, чтобы перейти к соответств</w:t>
      </w:r>
      <w:r w:rsidRPr="0088595F">
        <w:rPr>
          <w:lang w:val="ru-RU"/>
        </w:rPr>
        <w:t>ующему инструменту.</w:t>
      </w:r>
    </w:p>
    <w:p w14:paraId="3258E3B2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A84B24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723FBEF" w14:textId="6871F708" w:rsidR="00855215" w:rsidRPr="0088595F" w:rsidRDefault="002A720F">
            <w:pPr>
              <w:jc w:val="center"/>
              <w:rPr>
                <w:lang w:val="ru-RU"/>
              </w:rPr>
            </w:pPr>
            <w:r w:rsidRPr="0088595F">
              <w:rPr>
                <w:lang w:val="ru-RU"/>
              </w:rPr>
              <w:lastRenderedPageBreak/>
              <w:drawing>
                <wp:inline distT="0" distB="0" distL="0" distR="0" wp14:anchorId="771ECD49" wp14:editId="73B6727C">
                  <wp:extent cx="5270500" cy="3467735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46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72475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Главный экран с карточками инструментов</w:t>
      </w:r>
    </w:p>
    <w:p w14:paraId="1FFE62D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В шапке расположены:</w:t>
      </w:r>
    </w:p>
    <w:p w14:paraId="7D238143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 xml:space="preserve">Логотип </w:t>
      </w:r>
      <w:r>
        <w:rPr>
          <w:b/>
        </w:rPr>
        <w:t>Delta</w:t>
      </w:r>
      <w:r w:rsidRPr="0088595F">
        <w:rPr>
          <w:b/>
          <w:lang w:val="ru-RU"/>
        </w:rPr>
        <w:t xml:space="preserve"> </w:t>
      </w:r>
      <w:r>
        <w:rPr>
          <w:b/>
        </w:rPr>
        <w:t>BA</w:t>
      </w:r>
      <w:r w:rsidRPr="0088595F">
        <w:rPr>
          <w:lang w:val="ru-RU"/>
        </w:rPr>
        <w:t xml:space="preserve"> — возврат на главный экран</w:t>
      </w:r>
    </w:p>
    <w:p w14:paraId="5622E465" w14:textId="77777777" w:rsidR="00855215" w:rsidRDefault="00A715EF">
      <w:pPr>
        <w:pStyle w:val="a0"/>
      </w:pPr>
      <w:r>
        <w:rPr>
          <w:b/>
        </w:rPr>
        <w:t>Документы</w:t>
      </w:r>
      <w:r>
        <w:t xml:space="preserve"> — хранилище сохранённых артефактов</w:t>
      </w:r>
    </w:p>
    <w:p w14:paraId="13A0D6AD" w14:textId="77777777" w:rsidR="00855215" w:rsidRDefault="00A715EF">
      <w:pPr>
        <w:pStyle w:val="a0"/>
      </w:pPr>
      <w:r>
        <w:rPr>
          <w:b/>
        </w:rPr>
        <w:t>Настройки</w:t>
      </w:r>
      <w:r>
        <w:t xml:space="preserve"> — конфигурация AI и </w:t>
      </w:r>
      <w:r>
        <w:t>языка</w:t>
      </w:r>
    </w:p>
    <w:p w14:paraId="1C58787A" w14:textId="77777777" w:rsidR="00855215" w:rsidRDefault="00A715EF">
      <w:pPr>
        <w:pStyle w:val="a0"/>
      </w:pPr>
      <w:r>
        <w:rPr>
          <w:b/>
        </w:rPr>
        <w:t>Переключатель темы</w:t>
      </w:r>
      <w:r>
        <w:t xml:space="preserve"> — светлая/тёмная тема</w:t>
      </w:r>
    </w:p>
    <w:p w14:paraId="09129AB1" w14:textId="77777777" w:rsidR="00855215" w:rsidRDefault="00A715EF">
      <w:pPr>
        <w:pStyle w:val="a0"/>
      </w:pPr>
      <w:r>
        <w:rPr>
          <w:b/>
        </w:rPr>
        <w:t>Переключатель языка</w:t>
      </w:r>
      <w:r>
        <w:t xml:space="preserve"> — RU / EN</w:t>
      </w:r>
    </w:p>
    <w:p w14:paraId="29C53EE3" w14:textId="77777777" w:rsidR="00855215" w:rsidRDefault="00A715EF">
      <w:pPr>
        <w:pStyle w:val="1"/>
      </w:pPr>
      <w:r>
        <w:t>5. Техническое задание (ТЗ)</w:t>
      </w:r>
    </w:p>
    <w:p w14:paraId="0F0A41F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Основной инструмент для генерации структурированных технических заданий.</w:t>
      </w:r>
    </w:p>
    <w:p w14:paraId="1792513E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5.1. Выбор контекста</w:t>
      </w:r>
    </w:p>
    <w:p w14:paraId="6343723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В верхней части экрана расположена кнопка выбора </w:t>
      </w:r>
      <w:r w:rsidRPr="0088595F">
        <w:rPr>
          <w:lang w:val="ru-RU"/>
        </w:rPr>
        <w:t>контекста ТЗ. По умолчанию выбран 1С. Нажмите на кнопку, чтобы открыть выпадающее меню.</w:t>
      </w:r>
    </w:p>
    <w:p w14:paraId="2D80A442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FB4661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3B2A4561" w14:textId="48E21923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24EB3CD7" wp14:editId="6F89D7DF">
                  <wp:extent cx="5270500" cy="638175"/>
                  <wp:effectExtent l="0" t="0" r="635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C6D20" w14:textId="77777777" w:rsidR="00855215" w:rsidRDefault="00A715EF">
      <w:pPr>
        <w:spacing w:before="40" w:after="240"/>
        <w:jc w:val="center"/>
      </w:pPr>
      <w:r>
        <w:rPr>
          <w:i/>
          <w:color w:val="5D5D57"/>
          <w:sz w:val="18"/>
        </w:rPr>
        <w:t>Кнопка «Контекст ТЗ» — закрытое состояние</w:t>
      </w:r>
    </w:p>
    <w:tbl>
      <w:tblPr>
        <w:tblW w:w="0" w:type="auto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855215" w14:paraId="725DCD05" w14:textId="77777777">
        <w:tc>
          <w:tcPr>
            <w:tcW w:w="4150" w:type="dxa"/>
            <w:shd w:val="clear" w:color="auto" w:fill="17181C"/>
          </w:tcPr>
          <w:p w14:paraId="25B31B06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Контекст</w:t>
            </w:r>
          </w:p>
        </w:tc>
        <w:tc>
          <w:tcPr>
            <w:tcW w:w="4150" w:type="dxa"/>
            <w:shd w:val="clear" w:color="auto" w:fill="17181C"/>
          </w:tcPr>
          <w:p w14:paraId="63208A12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855215" w:rsidRPr="0088595F" w14:paraId="4D1F6E4C" w14:textId="77777777">
        <w:tc>
          <w:tcPr>
            <w:tcW w:w="4150" w:type="dxa"/>
            <w:shd w:val="clear" w:color="auto" w:fill="F5F5F2"/>
          </w:tcPr>
          <w:p w14:paraId="138F3C05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1С</w:t>
            </w:r>
          </w:p>
        </w:tc>
        <w:tc>
          <w:tcPr>
            <w:tcW w:w="4150" w:type="dxa"/>
            <w:shd w:val="clear" w:color="auto" w:fill="F5F5F2"/>
          </w:tcPr>
          <w:p w14:paraId="78FE4163" w14:textId="77777777" w:rsidR="00855215" w:rsidRPr="0088595F" w:rsidRDefault="00A715EF">
            <w:pPr>
              <w:spacing w:before="60" w:after="60"/>
              <w:rPr>
                <w:lang w:val="ru-RU"/>
              </w:rPr>
            </w:pPr>
            <w:r w:rsidRPr="0088595F">
              <w:rPr>
                <w:sz w:val="20"/>
                <w:lang w:val="ru-RU"/>
              </w:rPr>
              <w:t xml:space="preserve">ТЗ для разработки в </w:t>
            </w:r>
            <w:r w:rsidRPr="0088595F">
              <w:rPr>
                <w:sz w:val="20"/>
                <w:lang w:val="ru-RU"/>
              </w:rPr>
              <w:t>1С:Предприятие</w:t>
            </w:r>
          </w:p>
        </w:tc>
      </w:tr>
      <w:tr w:rsidR="00855215" w14:paraId="60618A0A" w14:textId="77777777">
        <w:tc>
          <w:tcPr>
            <w:tcW w:w="4150" w:type="dxa"/>
          </w:tcPr>
          <w:p w14:paraId="49D732D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lastRenderedPageBreak/>
              <w:t>BA ТЗ</w:t>
            </w:r>
          </w:p>
        </w:tc>
        <w:tc>
          <w:tcPr>
            <w:tcW w:w="4150" w:type="dxa"/>
          </w:tcPr>
          <w:p w14:paraId="5FC6957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Стандартное ТЗ бизнес-аналитика</w:t>
            </w:r>
          </w:p>
        </w:tc>
      </w:tr>
      <w:tr w:rsidR="00855215" w14:paraId="2B56F338" w14:textId="77777777">
        <w:tc>
          <w:tcPr>
            <w:tcW w:w="4150" w:type="dxa"/>
            <w:shd w:val="clear" w:color="auto" w:fill="F5F5F2"/>
          </w:tcPr>
          <w:p w14:paraId="18F9933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ИИ ТЗ</w:t>
            </w:r>
          </w:p>
        </w:tc>
        <w:tc>
          <w:tcPr>
            <w:tcW w:w="4150" w:type="dxa"/>
            <w:shd w:val="clear" w:color="auto" w:fill="F5F5F2"/>
          </w:tcPr>
          <w:p w14:paraId="3991D9A2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 для реализации нейросетью</w:t>
            </w:r>
          </w:p>
        </w:tc>
      </w:tr>
      <w:tr w:rsidR="00855215" w14:paraId="7EDEF95D" w14:textId="77777777">
        <w:tc>
          <w:tcPr>
            <w:tcW w:w="4150" w:type="dxa"/>
          </w:tcPr>
          <w:p w14:paraId="41BD7D3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Свободная тема</w:t>
            </w:r>
          </w:p>
        </w:tc>
        <w:tc>
          <w:tcPr>
            <w:tcW w:w="4150" w:type="dxa"/>
          </w:tcPr>
          <w:p w14:paraId="1D7A7B75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 на произвольную тему</w:t>
            </w:r>
          </w:p>
        </w:tc>
      </w:tr>
    </w:tbl>
    <w:p w14:paraId="4B115806" w14:textId="77777777" w:rsidR="00855215" w:rsidRDefault="00855215"/>
    <w:p w14:paraId="736AC61A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1EEB7D65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623ED12C" w14:textId="1780809C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37D2AD53" wp14:editId="28501C06">
                  <wp:extent cx="5270500" cy="1867535"/>
                  <wp:effectExtent l="0" t="0" r="635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6618F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Выпадающее меню контекстов ТЗ</w:t>
      </w:r>
    </w:p>
    <w:p w14:paraId="00498AF0" w14:textId="77777777" w:rsidR="00855215" w:rsidRPr="0088595F" w:rsidRDefault="00A715EF">
      <w:pPr>
        <w:spacing w:before="120"/>
        <w:ind w:left="283"/>
        <w:rPr>
          <w:lang w:val="ru-RU"/>
        </w:rPr>
      </w:pPr>
      <w:r>
        <w:t>💡</w:t>
      </w:r>
      <w:r w:rsidRPr="0088595F">
        <w:rPr>
          <w:lang w:val="ru-RU"/>
        </w:rPr>
        <w:t xml:space="preserve"> </w:t>
      </w:r>
      <w:r w:rsidRPr="0088595F">
        <w:rPr>
          <w:i/>
          <w:color w:val="5D5D57"/>
          <w:sz w:val="20"/>
          <w:lang w:val="ru-RU"/>
        </w:rPr>
        <w:t xml:space="preserve">У каждого контекста есть кнопка для </w:t>
      </w:r>
      <w:r w:rsidRPr="0088595F">
        <w:rPr>
          <w:i/>
          <w:color w:val="5D5D57"/>
          <w:sz w:val="20"/>
          <w:lang w:val="ru-RU"/>
        </w:rPr>
        <w:t xml:space="preserve">просмотра системного промпта — нажмите стрелку вниз, чтобы увидеть, как </w:t>
      </w:r>
      <w:r>
        <w:rPr>
          <w:i/>
          <w:color w:val="5D5D57"/>
          <w:sz w:val="20"/>
        </w:rPr>
        <w:t>AI</w:t>
      </w:r>
      <w:r w:rsidRPr="0088595F">
        <w:rPr>
          <w:i/>
          <w:color w:val="5D5D57"/>
          <w:sz w:val="20"/>
          <w:lang w:val="ru-RU"/>
        </w:rPr>
        <w:t xml:space="preserve"> будет генерировать ТЗ.</w:t>
      </w:r>
    </w:p>
    <w:p w14:paraId="2063C074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404A628F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2DDADC83" w14:textId="3910084D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371B4F42" wp14:editId="2DBC7649">
                  <wp:extent cx="5270500" cy="2988310"/>
                  <wp:effectExtent l="0" t="0" r="635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98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3E10B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Просмотр системного промпта контекста</w:t>
      </w:r>
    </w:p>
    <w:p w14:paraId="0FCD155A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5.2. Выбор шаблона</w:t>
      </w:r>
    </w:p>
    <w:p w14:paraId="49B8D392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Ниже кнопки контекста отображаются карточки дос</w:t>
      </w:r>
      <w:r w:rsidRPr="0088595F">
        <w:rPr>
          <w:lang w:val="ru-RU"/>
        </w:rPr>
        <w:t>тупных шаблонов. Каждый шаблон содержит структуру блоков ТЗ.</w:t>
      </w:r>
    </w:p>
    <w:p w14:paraId="52995E0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lastRenderedPageBreak/>
        <w:t>Для контекста 1С доступны шаблоны:</w:t>
      </w:r>
    </w:p>
    <w:p w14:paraId="60B8BD08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Создание нового функционала — для разработки нового модуля, отчёта, обработки</w:t>
      </w:r>
    </w:p>
    <w:p w14:paraId="2A38C63B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Доработка существующего — для доработки существующего функционала 1С</w:t>
      </w:r>
    </w:p>
    <w:p w14:paraId="5F19959B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Интеграция — для настройки обмена данными между системами</w:t>
      </w:r>
    </w:p>
    <w:p w14:paraId="738D42C8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14:paraId="1B599DD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0D47ECF1" w14:textId="505265E1" w:rsidR="00855215" w:rsidRDefault="002A720F">
            <w:pPr>
              <w:jc w:val="center"/>
            </w:pPr>
            <w:r w:rsidRPr="002A720F">
              <w:rPr>
                <w:i/>
                <w:color w:val="5D5D57"/>
                <w:sz w:val="20"/>
              </w:rPr>
              <w:drawing>
                <wp:inline distT="0" distB="0" distL="0" distR="0" wp14:anchorId="041B3FCF" wp14:editId="246B9E39">
                  <wp:extent cx="5270500" cy="1821180"/>
                  <wp:effectExtent l="0" t="0" r="635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7FA3F" w14:textId="77777777" w:rsidR="00855215" w:rsidRDefault="00A715EF">
      <w:pPr>
        <w:spacing w:before="40" w:after="240"/>
        <w:jc w:val="center"/>
      </w:pPr>
      <w:r>
        <w:rPr>
          <w:i/>
          <w:color w:val="5D5D57"/>
          <w:sz w:val="18"/>
        </w:rPr>
        <w:t>Карточки шаблонов ТЗ</w:t>
      </w:r>
    </w:p>
    <w:p w14:paraId="48A5A228" w14:textId="64D15036" w:rsidR="00855215" w:rsidRPr="002A720F" w:rsidRDefault="00A715EF" w:rsidP="002A720F">
      <w:pPr>
        <w:pStyle w:val="a0"/>
        <w:rPr>
          <w:lang w:val="ru-RU"/>
        </w:rPr>
      </w:pPr>
      <w:r w:rsidRPr="0088595F">
        <w:rPr>
          <w:b/>
          <w:lang w:val="ru-RU"/>
        </w:rPr>
        <w:t>Нажмите «Показать структуру»</w:t>
      </w:r>
      <w:r w:rsidRPr="0088595F">
        <w:rPr>
          <w:lang w:val="ru-RU"/>
        </w:rPr>
        <w:t xml:space="preserve"> на карточке шаблона, чтобы увидеть список блоков и полей шапки.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6E113386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54AB512" w14:textId="088130BB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5F371AF2" wp14:editId="6011ABC6">
                  <wp:extent cx="5270500" cy="4279900"/>
                  <wp:effectExtent l="0" t="0" r="635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27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2A088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Развёрнутая структура шаблона — список блоков</w:t>
      </w:r>
    </w:p>
    <w:p w14:paraId="0B0536D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lastRenderedPageBreak/>
        <w:t>5.3. Заполнение входных данных</w:t>
      </w:r>
    </w:p>
    <w:p w14:paraId="6215506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После выбора шаблона откроется форма ввода:</w:t>
      </w:r>
    </w:p>
    <w:p w14:paraId="66BAAD79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Шапка ТЗ — заполните обязательные поля (название, заказчик и т.д.)</w:t>
      </w:r>
    </w:p>
    <w:p w14:paraId="229DF94A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Источник входа — выберите вариант: текст,</w:t>
      </w:r>
      <w:r w:rsidRPr="0088595F">
        <w:rPr>
          <w:lang w:val="ru-RU"/>
        </w:rPr>
        <w:t xml:space="preserve"> связь с ТЗ, файлы, протокол</w:t>
      </w:r>
    </w:p>
    <w:p w14:paraId="217148CD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Свободное описание — опишите задачу своими словами</w:t>
      </w:r>
    </w:p>
    <w:p w14:paraId="1202ADCD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1F46D1F3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0BD25656" w14:textId="05E77C4C" w:rsidR="00855215" w:rsidRPr="0088595F" w:rsidRDefault="002A720F">
            <w:pPr>
              <w:jc w:val="center"/>
              <w:rPr>
                <w:lang w:val="ru-RU"/>
              </w:rPr>
            </w:pPr>
            <w:r w:rsidRPr="002A720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1C9829E8" wp14:editId="148C68E6">
                  <wp:extent cx="5270500" cy="5356860"/>
                  <wp:effectExtent l="0" t="0" r="635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35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10D4C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Форма ввода данных для ТЗ</w:t>
      </w:r>
    </w:p>
    <w:p w14:paraId="0C981B64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5.4. Генерация</w:t>
      </w:r>
    </w:p>
    <w:p w14:paraId="425F8BB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Нажмите «Сгенерировать ТЗ». </w:t>
      </w:r>
      <w:r>
        <w:t>AI</w:t>
      </w:r>
      <w:r w:rsidRPr="0088595F">
        <w:rPr>
          <w:lang w:val="ru-RU"/>
        </w:rPr>
        <w:t xml:space="preserve"> будет последовательно генерировать каждый блок:</w:t>
      </w:r>
    </w:p>
    <w:p w14:paraId="667EE043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Показывается п</w:t>
      </w:r>
      <w:r w:rsidRPr="0088595F">
        <w:rPr>
          <w:lang w:val="ru-RU"/>
        </w:rPr>
        <w:t>рогресс-бар с номером текущего блока</w:t>
      </w:r>
    </w:p>
    <w:p w14:paraId="2C6E57D0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Каждый блок генерируется с учётом уже готовых блоков (связность документа)</w:t>
      </w:r>
    </w:p>
    <w:p w14:paraId="202B8880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Можно отменить генерацию в любой момент</w:t>
      </w:r>
    </w:p>
    <w:p w14:paraId="41206A58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7924E4ED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39C95A0" w14:textId="61111890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67E82FAA" wp14:editId="5179876A">
                  <wp:extent cx="5270500" cy="4300220"/>
                  <wp:effectExtent l="0" t="0" r="6350" b="508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30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F5515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Экран генерации с прогресс-баром</w:t>
      </w:r>
    </w:p>
    <w:p w14:paraId="251FB93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 xml:space="preserve">5.5. </w:t>
      </w:r>
      <w:r w:rsidRPr="0088595F">
        <w:rPr>
          <w:lang w:val="ru-RU"/>
        </w:rPr>
        <w:t>Результат и редактирование</w:t>
      </w:r>
    </w:p>
    <w:p w14:paraId="4D10F108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После генерации отображается готовый документ с возможностью:</w:t>
      </w:r>
    </w:p>
    <w:p w14:paraId="1DFBA463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Редактирование блока</w:t>
      </w:r>
      <w:r w:rsidRPr="0088595F">
        <w:rPr>
          <w:lang w:val="ru-RU"/>
        </w:rPr>
        <w:t xml:space="preserve"> — изменение содержимого в редакторе</w:t>
      </w:r>
    </w:p>
    <w:p w14:paraId="59DE33B1" w14:textId="77777777" w:rsidR="00855215" w:rsidRDefault="00A715EF">
      <w:pPr>
        <w:pStyle w:val="a0"/>
      </w:pPr>
      <w:r>
        <w:rPr>
          <w:b/>
        </w:rPr>
        <w:t>Перегенерация</w:t>
      </w:r>
      <w:r>
        <w:t xml:space="preserve"> — повторная генерация отдельного блока</w:t>
      </w:r>
    </w:p>
    <w:p w14:paraId="3C720350" w14:textId="77777777" w:rsidR="00855215" w:rsidRDefault="00A715EF">
      <w:pPr>
        <w:pStyle w:val="a0"/>
      </w:pPr>
      <w:r>
        <w:rPr>
          <w:b/>
        </w:rPr>
        <w:t>Дополнение</w:t>
      </w:r>
      <w:r>
        <w:t xml:space="preserve"> — добавление информации по инструкции</w:t>
      </w:r>
    </w:p>
    <w:p w14:paraId="7CF5F11F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Добавлен</w:t>
      </w:r>
      <w:r w:rsidRPr="0088595F">
        <w:rPr>
          <w:b/>
          <w:lang w:val="ru-RU"/>
        </w:rPr>
        <w:t>ие блока</w:t>
      </w:r>
      <w:r w:rsidRPr="0088595F">
        <w:rPr>
          <w:lang w:val="ru-RU"/>
        </w:rPr>
        <w:t xml:space="preserve"> — создание нового пользовательского блока</w:t>
      </w:r>
    </w:p>
    <w:p w14:paraId="02302308" w14:textId="77777777" w:rsidR="00855215" w:rsidRDefault="00A715EF">
      <w:pPr>
        <w:pStyle w:val="a0"/>
      </w:pPr>
      <w:r>
        <w:rPr>
          <w:b/>
        </w:rPr>
        <w:t>Удаление блока</w:t>
      </w:r>
      <w:r>
        <w:t xml:space="preserve"> — удаление ненужного блока</w:t>
      </w:r>
    </w:p>
    <w:p w14:paraId="0BBCAB9F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7B7E2709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6010B1B4" w14:textId="02782F92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lastRenderedPageBreak/>
              <w:drawing>
                <wp:inline distT="0" distB="0" distL="0" distR="0" wp14:anchorId="57C59DA0" wp14:editId="533CD5B3">
                  <wp:extent cx="5270500" cy="2793365"/>
                  <wp:effectExtent l="0" t="0" r="6350" b="698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C8153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Результат ТЗ — блоки с контентом и кнопками управления</w:t>
      </w:r>
    </w:p>
    <w:p w14:paraId="41EA2D23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5.6. Сохранение и экспорт</w:t>
      </w:r>
    </w:p>
    <w:p w14:paraId="4FD2655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В шапке экр</w:t>
      </w:r>
      <w:r w:rsidRPr="0088595F">
        <w:rPr>
          <w:lang w:val="ru-RU"/>
        </w:rPr>
        <w:t>ана результата доступны кнопки:</w:t>
      </w:r>
    </w:p>
    <w:p w14:paraId="55869B56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«В документы»</w:t>
      </w:r>
      <w:r w:rsidRPr="0088595F">
        <w:rPr>
          <w:lang w:val="ru-RU"/>
        </w:rPr>
        <w:t>— сохранение в хранилище приложения</w:t>
      </w:r>
    </w:p>
    <w:p w14:paraId="28021F31" w14:textId="77777777" w:rsidR="00855215" w:rsidRPr="0088595F" w:rsidRDefault="00A715EF">
      <w:pPr>
        <w:pStyle w:val="a0"/>
        <w:rPr>
          <w:lang w:val="ru-RU"/>
        </w:rPr>
      </w:pPr>
      <w:r>
        <w:rPr>
          <w:b/>
        </w:rPr>
        <w:t>DOCX</w:t>
      </w:r>
      <w:r w:rsidRPr="0088595F">
        <w:rPr>
          <w:lang w:val="ru-RU"/>
        </w:rPr>
        <w:t xml:space="preserve">— экспорт в формат </w:t>
      </w:r>
      <w:r>
        <w:t>Microsoft</w:t>
      </w:r>
      <w:r w:rsidRPr="0088595F">
        <w:rPr>
          <w:lang w:val="ru-RU"/>
        </w:rPr>
        <w:t xml:space="preserve"> </w:t>
      </w:r>
      <w:r>
        <w:t>Word</w:t>
      </w:r>
    </w:p>
    <w:p w14:paraId="74735252" w14:textId="77777777" w:rsidR="00855215" w:rsidRDefault="00A715EF">
      <w:pPr>
        <w:pStyle w:val="a0"/>
      </w:pPr>
      <w:r>
        <w:rPr>
          <w:b/>
        </w:rPr>
        <w:t>PDF</w:t>
      </w:r>
      <w:r>
        <w:t>— экспорт в формат PDF</w:t>
      </w:r>
    </w:p>
    <w:p w14:paraId="072A047C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0"/>
      </w:tblGrid>
      <w:tr w:rsidR="00855215" w:rsidRPr="0088595F" w14:paraId="3C3325F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71FAC3B7" w14:textId="257CFE2A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472F53A5" wp14:editId="7DA8B83B">
                  <wp:extent cx="2724530" cy="466790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335BE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Кнопки сохранения и экспорта в шапке</w:t>
      </w:r>
    </w:p>
    <w:p w14:paraId="5A716D6C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6. </w:t>
      </w:r>
      <w:r w:rsidRPr="0088595F">
        <w:rPr>
          <w:lang w:val="ru-RU"/>
        </w:rPr>
        <w:t>Тест-чеклист</w:t>
      </w:r>
    </w:p>
    <w:p w14:paraId="4C7FB94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Инструмент для создания интерактивного чеклиста тестирования на основе ТЗ.</w:t>
      </w:r>
    </w:p>
    <w:p w14:paraId="5AF49C7B" w14:textId="77777777" w:rsidR="00855215" w:rsidRDefault="00A715EF">
      <w:pPr>
        <w:pStyle w:val="21"/>
      </w:pPr>
      <w:r>
        <w:t>Входные данные</w:t>
      </w:r>
    </w:p>
    <w:p w14:paraId="75240EE5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Загрузите ТЗ из хранилища или вставьте текст</w:t>
      </w:r>
    </w:p>
    <w:p w14:paraId="035C5CD5" w14:textId="77777777" w:rsidR="00855215" w:rsidRDefault="00A715EF">
      <w:pPr>
        <w:pStyle w:val="a0"/>
      </w:pPr>
      <w:r>
        <w:t>Опишите функциональность для тестирования</w:t>
      </w:r>
    </w:p>
    <w:p w14:paraId="096211C0" w14:textId="77777777" w:rsidR="00855215" w:rsidRDefault="00A715EF">
      <w:pPr>
        <w:pStyle w:val="21"/>
      </w:pPr>
      <w:r>
        <w:t>Генерация чеклиста</w:t>
      </w:r>
    </w:p>
    <w:p w14:paraId="124FB956" w14:textId="77777777" w:rsidR="00855215" w:rsidRPr="0088595F" w:rsidRDefault="00A715EF">
      <w:pPr>
        <w:rPr>
          <w:lang w:val="ru-RU"/>
        </w:rPr>
      </w:pPr>
      <w:r>
        <w:t>AI</w:t>
      </w:r>
      <w:r w:rsidRPr="0088595F">
        <w:rPr>
          <w:lang w:val="ru-RU"/>
        </w:rPr>
        <w:t xml:space="preserve"> проанализирует входные данные и </w:t>
      </w:r>
      <w:r w:rsidRPr="0088595F">
        <w:rPr>
          <w:lang w:val="ru-RU"/>
        </w:rPr>
        <w:t>создаст структурированный чеклист с:</w:t>
      </w:r>
    </w:p>
    <w:p w14:paraId="1785CFC4" w14:textId="77777777" w:rsidR="00855215" w:rsidRDefault="00A715EF">
      <w:pPr>
        <w:pStyle w:val="a0"/>
      </w:pPr>
      <w:r>
        <w:t>Тестовыми сценариями</w:t>
      </w:r>
    </w:p>
    <w:p w14:paraId="03805C89" w14:textId="77777777" w:rsidR="00855215" w:rsidRDefault="00A715EF">
      <w:pPr>
        <w:pStyle w:val="a0"/>
      </w:pPr>
      <w:r>
        <w:t>Шагами проверки</w:t>
      </w:r>
    </w:p>
    <w:p w14:paraId="6E6AAE70" w14:textId="77777777" w:rsidR="00855215" w:rsidRDefault="00A715EF">
      <w:pPr>
        <w:pStyle w:val="a0"/>
      </w:pPr>
      <w:r>
        <w:t>Ожидаемыми результатами</w:t>
      </w:r>
    </w:p>
    <w:p w14:paraId="0DB2E126" w14:textId="77777777" w:rsidR="00855215" w:rsidRDefault="00A715EF">
      <w:pPr>
        <w:pStyle w:val="21"/>
      </w:pPr>
      <w:r>
        <w:lastRenderedPageBreak/>
        <w:t>Интерактивное тестирование</w:t>
      </w:r>
    </w:p>
    <w:p w14:paraId="227415FF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Отмечайте пункты галочками по мере проверки</w:t>
      </w:r>
    </w:p>
    <w:p w14:paraId="5A7C8B09" w14:textId="77777777" w:rsidR="00855215" w:rsidRDefault="00A715EF">
      <w:pPr>
        <w:pStyle w:val="a0"/>
      </w:pPr>
      <w:r>
        <w:t>Добавляйте комментарии к проваленным пунктам</w:t>
      </w:r>
    </w:p>
    <w:p w14:paraId="76EEC955" w14:textId="77777777" w:rsidR="00855215" w:rsidRDefault="00A715EF">
      <w:pPr>
        <w:pStyle w:val="a0"/>
      </w:pPr>
      <w:r>
        <w:t>Экспортируйте результат в Markdown</w:t>
      </w:r>
    </w:p>
    <w:p w14:paraId="41AEC5C1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F79B501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68E54AF6" w14:textId="2481CD59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22AF8AFA" wp14:editId="437362C6">
                  <wp:extent cx="5270500" cy="5034280"/>
                  <wp:effectExtent l="0" t="0" r="635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03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1C7F2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Интерактивный тест-чеклист с отмеченными пунктами</w:t>
      </w:r>
    </w:p>
    <w:p w14:paraId="1A006DED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7. </w:t>
      </w:r>
      <w:r>
        <w:t>BPMN</w:t>
      </w:r>
      <w:r w:rsidRPr="0088595F">
        <w:rPr>
          <w:lang w:val="ru-RU"/>
        </w:rPr>
        <w:t>-диаграмма</w:t>
      </w:r>
    </w:p>
    <w:p w14:paraId="1D85DCD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Инструмент для генерации бизнес-процессов в формате </w:t>
      </w:r>
      <w:r>
        <w:t>BPMN</w:t>
      </w:r>
      <w:r w:rsidRPr="0088595F">
        <w:rPr>
          <w:lang w:val="ru-RU"/>
        </w:rPr>
        <w:t xml:space="preserve"> 2.0.</w:t>
      </w:r>
    </w:p>
    <w:p w14:paraId="3376D3DE" w14:textId="77777777" w:rsidR="00855215" w:rsidRDefault="00A715EF">
      <w:pPr>
        <w:pStyle w:val="21"/>
      </w:pPr>
      <w:r>
        <w:t>Режимы ввода</w:t>
      </w:r>
    </w:p>
    <w:p w14:paraId="70AAAD5C" w14:textId="77777777" w:rsidR="00855215" w:rsidRDefault="00A715EF">
      <w:pPr>
        <w:pStyle w:val="a0"/>
      </w:pPr>
      <w:r>
        <w:t>Описание текстом — опишите процесс последовательно</w:t>
      </w:r>
    </w:p>
    <w:p w14:paraId="5EC987B9" w14:textId="77777777" w:rsidR="00855215" w:rsidRDefault="00A715EF">
      <w:pPr>
        <w:pStyle w:val="a0"/>
      </w:pPr>
      <w:r>
        <w:t>Mermaid — вставьте Mermaid flowchart</w:t>
      </w:r>
    </w:p>
    <w:p w14:paraId="7468B439" w14:textId="77777777" w:rsidR="00855215" w:rsidRDefault="00A715EF">
      <w:pPr>
        <w:pStyle w:val="a0"/>
      </w:pPr>
      <w:r>
        <w:t>PlantUML — вставьте PlantUML диаграмму</w:t>
      </w:r>
    </w:p>
    <w:p w14:paraId="6FD6DDC0" w14:textId="77777777" w:rsidR="00855215" w:rsidRDefault="00A715EF">
      <w:pPr>
        <w:pStyle w:val="21"/>
      </w:pPr>
      <w:r>
        <w:lastRenderedPageBreak/>
        <w:t>Генерация и просмотр</w:t>
      </w:r>
    </w:p>
    <w:p w14:paraId="2105F016" w14:textId="77777777" w:rsidR="00855215" w:rsidRPr="0088595F" w:rsidRDefault="00A715EF">
      <w:pPr>
        <w:rPr>
          <w:lang w:val="ru-RU"/>
        </w:rPr>
      </w:pPr>
      <w:r>
        <w:t>AI</w:t>
      </w:r>
      <w:r w:rsidRPr="0088595F">
        <w:rPr>
          <w:lang w:val="ru-RU"/>
        </w:rPr>
        <w:t xml:space="preserve"> преобразует описание в валидную </w:t>
      </w:r>
      <w:r>
        <w:t>BPMN</w:t>
      </w:r>
      <w:r w:rsidRPr="0088595F">
        <w:rPr>
          <w:lang w:val="ru-RU"/>
        </w:rPr>
        <w:t xml:space="preserve"> 2.0 </w:t>
      </w:r>
      <w:r>
        <w:t>XML</w:t>
      </w:r>
      <w:r w:rsidRPr="0088595F">
        <w:rPr>
          <w:lang w:val="ru-RU"/>
        </w:rPr>
        <w:t>-диаграмму с визуализацией.</w:t>
      </w:r>
    </w:p>
    <w:p w14:paraId="7BD82DAB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Интерактивный просмотр диаграммы (зум, перемещение)</w:t>
      </w:r>
    </w:p>
    <w:p w14:paraId="2F5CE35F" w14:textId="77777777" w:rsidR="00855215" w:rsidRDefault="00A715EF">
      <w:pPr>
        <w:pStyle w:val="a0"/>
      </w:pPr>
      <w:r>
        <w:t>Экспорт в формат .bpmn</w:t>
      </w:r>
    </w:p>
    <w:p w14:paraId="198B7CDF" w14:textId="77777777" w:rsidR="00855215" w:rsidRDefault="00A715EF">
      <w:pPr>
        <w:pStyle w:val="a0"/>
      </w:pPr>
      <w:r>
        <w:t>Копирова</w:t>
      </w:r>
      <w:r>
        <w:t>ние XML-кода</w:t>
      </w:r>
    </w:p>
    <w:p w14:paraId="174223D2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FEE61C0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5F64FA97" w14:textId="012D94C0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4CB041A5" wp14:editId="20D3441E">
                  <wp:extent cx="5270500" cy="5405755"/>
                  <wp:effectExtent l="0" t="0" r="6350" b="444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40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8D5FF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BPMN</w:t>
      </w:r>
      <w:r w:rsidRPr="0088595F">
        <w:rPr>
          <w:i/>
          <w:color w:val="5D5D57"/>
          <w:sz w:val="18"/>
          <w:lang w:val="ru-RU"/>
        </w:rPr>
        <w:t>-диаграмма с визуализацией</w:t>
      </w:r>
    </w:p>
    <w:p w14:paraId="34A669E9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8. Протокол встречи</w:t>
      </w:r>
    </w:p>
    <w:p w14:paraId="6F39D40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Инструмент для создания структурированного протокола из заметок встречи.</w:t>
      </w:r>
    </w:p>
    <w:p w14:paraId="1888F0B5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Входные данные</w:t>
      </w:r>
    </w:p>
    <w:p w14:paraId="58871E81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Вставьте заметки, стенограмму или хаотичные записи </w:t>
      </w:r>
      <w:r w:rsidRPr="0088595F">
        <w:rPr>
          <w:lang w:val="ru-RU"/>
        </w:rPr>
        <w:t>встречи. Также можно загрузить файл.</w:t>
      </w:r>
    </w:p>
    <w:p w14:paraId="52AA1108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lastRenderedPageBreak/>
        <w:t>Структура протокола</w:t>
      </w:r>
    </w:p>
    <w:p w14:paraId="615C3566" w14:textId="77777777" w:rsidR="00855215" w:rsidRDefault="00A715EF">
      <w:r>
        <w:t>AI создаст протокол с:</w:t>
      </w:r>
    </w:p>
    <w:p w14:paraId="29796D90" w14:textId="77777777" w:rsidR="00855215" w:rsidRDefault="00A715EF">
      <w:pPr>
        <w:pStyle w:val="a0"/>
      </w:pPr>
      <w:r>
        <w:rPr>
          <w:b/>
        </w:rPr>
        <w:t>Участники</w:t>
      </w:r>
      <w:r>
        <w:t xml:space="preserve"> — список участников встречи</w:t>
      </w:r>
    </w:p>
    <w:p w14:paraId="326CE92E" w14:textId="77777777" w:rsidR="00855215" w:rsidRDefault="00A715EF">
      <w:pPr>
        <w:pStyle w:val="a0"/>
      </w:pPr>
      <w:r>
        <w:rPr>
          <w:b/>
        </w:rPr>
        <w:t>Темы обсуждения</w:t>
      </w:r>
      <w:r>
        <w:t xml:space="preserve"> — ключевые вопросы</w:t>
      </w:r>
    </w:p>
    <w:p w14:paraId="173A6893" w14:textId="77777777" w:rsidR="00855215" w:rsidRDefault="00A715EF">
      <w:pPr>
        <w:pStyle w:val="a0"/>
      </w:pPr>
      <w:r>
        <w:rPr>
          <w:b/>
        </w:rPr>
        <w:t>Решения</w:t>
      </w:r>
      <w:r>
        <w:t xml:space="preserve"> — принятые решения</w:t>
      </w:r>
    </w:p>
    <w:p w14:paraId="36CA813B" w14:textId="77777777" w:rsidR="00855215" w:rsidRDefault="00A715EF">
      <w:pPr>
        <w:pStyle w:val="a0"/>
      </w:pPr>
      <w:r>
        <w:rPr>
          <w:b/>
        </w:rPr>
        <w:t>Ответственные</w:t>
      </w:r>
      <w:r>
        <w:t xml:space="preserve"> — распределение задач</w:t>
      </w:r>
    </w:p>
    <w:p w14:paraId="11CC8642" w14:textId="77777777" w:rsidR="00855215" w:rsidRDefault="00A715EF">
      <w:pPr>
        <w:pStyle w:val="a0"/>
      </w:pPr>
      <w:r>
        <w:rPr>
          <w:b/>
        </w:rPr>
        <w:t>Сроки</w:t>
      </w:r>
      <w:r>
        <w:t xml:space="preserve"> — установленные дедлайны</w:t>
      </w:r>
    </w:p>
    <w:p w14:paraId="6E4752F0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14:paraId="291F2D6C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4145AD89" w14:textId="4EC40D54" w:rsidR="00855215" w:rsidRDefault="00A715EF">
            <w:pPr>
              <w:jc w:val="center"/>
            </w:pPr>
            <w:r w:rsidRPr="00A715EF">
              <w:rPr>
                <w:i/>
                <w:color w:val="5D5D57"/>
                <w:sz w:val="20"/>
              </w:rPr>
              <w:drawing>
                <wp:inline distT="0" distB="0" distL="0" distR="0" wp14:anchorId="524031E5" wp14:editId="03C70AFE">
                  <wp:extent cx="5270500" cy="4159250"/>
                  <wp:effectExtent l="0" t="0" r="635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15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E5B1B" w14:textId="77777777" w:rsidR="00855215" w:rsidRDefault="00A715EF">
      <w:pPr>
        <w:spacing w:before="40" w:after="240"/>
        <w:jc w:val="center"/>
      </w:pPr>
      <w:r>
        <w:rPr>
          <w:i/>
          <w:color w:val="5D5D57"/>
          <w:sz w:val="18"/>
        </w:rPr>
        <w:t>Заполненный протокол встречи</w:t>
      </w:r>
    </w:p>
    <w:p w14:paraId="2399F09B" w14:textId="77777777" w:rsidR="00855215" w:rsidRDefault="00A715EF">
      <w:pPr>
        <w:pStyle w:val="1"/>
      </w:pPr>
      <w:r>
        <w:t>9. Excel-расчётчик</w:t>
      </w:r>
    </w:p>
    <w:p w14:paraId="63B01CF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Инструмент для создания интерактивного калькулятора из формул ТЗ с экспортом в </w:t>
      </w:r>
      <w:r>
        <w:t>XLSX</w:t>
      </w:r>
      <w:r w:rsidRPr="0088595F">
        <w:rPr>
          <w:lang w:val="ru-RU"/>
        </w:rPr>
        <w:t>.</w:t>
      </w:r>
    </w:p>
    <w:p w14:paraId="7653DB1C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Описание расчёта</w:t>
      </w:r>
    </w:p>
    <w:p w14:paraId="0A09C7E6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Опишите какие расчёты необходимы: формулы, переменные, </w:t>
      </w:r>
      <w:r w:rsidRPr="0088595F">
        <w:rPr>
          <w:lang w:val="ru-RU"/>
        </w:rPr>
        <w:t>зависимости.</w:t>
      </w:r>
    </w:p>
    <w:p w14:paraId="34466672" w14:textId="77777777" w:rsidR="00855215" w:rsidRDefault="00A715EF">
      <w:pPr>
        <w:pStyle w:val="21"/>
      </w:pPr>
      <w:r>
        <w:t>Структура</w:t>
      </w:r>
    </w:p>
    <w:p w14:paraId="0BD4FD7B" w14:textId="77777777" w:rsidR="00855215" w:rsidRDefault="00A715EF">
      <w:r>
        <w:t>AI создаст:</w:t>
      </w:r>
    </w:p>
    <w:p w14:paraId="050D17E7" w14:textId="77777777" w:rsidR="00855215" w:rsidRDefault="00A715EF">
      <w:pPr>
        <w:pStyle w:val="a0"/>
      </w:pPr>
      <w:r>
        <w:rPr>
          <w:b/>
        </w:rPr>
        <w:lastRenderedPageBreak/>
        <w:t>Листы</w:t>
      </w:r>
      <w:r>
        <w:t xml:space="preserve"> — структуру страниц Excel</w:t>
      </w:r>
    </w:p>
    <w:p w14:paraId="625A9F94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b/>
          <w:lang w:val="ru-RU"/>
        </w:rPr>
        <w:t>Ячейки</w:t>
      </w:r>
      <w:r w:rsidRPr="0088595F">
        <w:rPr>
          <w:lang w:val="ru-RU"/>
        </w:rPr>
        <w:t xml:space="preserve"> — ячейки с формулами и данными</w:t>
      </w:r>
    </w:p>
    <w:p w14:paraId="49A8E67A" w14:textId="77777777" w:rsidR="00855215" w:rsidRDefault="00A715EF">
      <w:pPr>
        <w:pStyle w:val="a0"/>
      </w:pPr>
      <w:r>
        <w:rPr>
          <w:b/>
        </w:rPr>
        <w:t>Формулы</w:t>
      </w:r>
      <w:r>
        <w:t xml:space="preserve"> — Excel-формулы для расчётов</w:t>
      </w:r>
    </w:p>
    <w:p w14:paraId="6F9EBDDE" w14:textId="77777777" w:rsidR="00855215" w:rsidRDefault="00A715EF">
      <w:pPr>
        <w:pStyle w:val="21"/>
      </w:pPr>
      <w:r>
        <w:t>Интерактивный калькулятор</w:t>
      </w:r>
    </w:p>
    <w:p w14:paraId="37E6EEE7" w14:textId="77777777" w:rsidR="00855215" w:rsidRDefault="00A715EF">
      <w:pPr>
        <w:pStyle w:val="a0"/>
      </w:pPr>
      <w:r>
        <w:t>Вводите значения переменных</w:t>
      </w:r>
    </w:p>
    <w:p w14:paraId="3167D422" w14:textId="77777777" w:rsidR="00855215" w:rsidRDefault="00A715EF">
      <w:pPr>
        <w:pStyle w:val="a0"/>
      </w:pPr>
      <w:r>
        <w:t>Формулы пересчитываются автоматически</w:t>
      </w:r>
    </w:p>
    <w:p w14:paraId="7741E960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 xml:space="preserve">Экспорт в </w:t>
      </w:r>
      <w:r>
        <w:t>XLSX</w:t>
      </w:r>
      <w:r w:rsidRPr="0088595F">
        <w:rPr>
          <w:lang w:val="ru-RU"/>
        </w:rPr>
        <w:t xml:space="preserve"> с </w:t>
      </w:r>
      <w:r w:rsidRPr="0088595F">
        <w:rPr>
          <w:lang w:val="ru-RU"/>
        </w:rPr>
        <w:t>живыми формулами</w:t>
      </w:r>
    </w:p>
    <w:p w14:paraId="36A2FD97" w14:textId="77777777" w:rsidR="00855215" w:rsidRPr="0088595F" w:rsidRDefault="00855215">
      <w:pPr>
        <w:spacing w:before="240" w:after="80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5399FC1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25E74B1F" w14:textId="3F2646D9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3A78BF69" wp14:editId="4553EB0C">
                  <wp:extent cx="5270500" cy="4576445"/>
                  <wp:effectExtent l="0" t="0" r="635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57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B2917E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Excel</w:t>
      </w:r>
      <w:r w:rsidRPr="0088595F">
        <w:rPr>
          <w:i/>
          <w:color w:val="5D5D57"/>
          <w:sz w:val="18"/>
          <w:lang w:val="ru-RU"/>
        </w:rPr>
        <w:t>-расчётчик — интерфейс калькулятора</w:t>
      </w:r>
    </w:p>
    <w:p w14:paraId="23847B92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10. </w:t>
      </w:r>
      <w:r>
        <w:t>HTML</w:t>
      </w:r>
      <w:r w:rsidRPr="0088595F">
        <w:rPr>
          <w:lang w:val="ru-RU"/>
        </w:rPr>
        <w:t>-прототип</w:t>
      </w:r>
    </w:p>
    <w:p w14:paraId="2C855FFD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Инструмент для создания интерактивного </w:t>
      </w:r>
      <w:r>
        <w:t>HTML</w:t>
      </w:r>
      <w:r w:rsidRPr="0088595F">
        <w:rPr>
          <w:lang w:val="ru-RU"/>
        </w:rPr>
        <w:t>-прототипа интерфейса по описанию из ТЗ.</w:t>
      </w:r>
    </w:p>
    <w:p w14:paraId="13C03F7C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Описание</w:t>
      </w:r>
    </w:p>
    <w:p w14:paraId="515031F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Опишите какой интерфейс необхо</w:t>
      </w:r>
      <w:r w:rsidRPr="0088595F">
        <w:rPr>
          <w:lang w:val="ru-RU"/>
        </w:rPr>
        <w:t>димо создать: расположение элементов, функциональность, навигацию.</w:t>
      </w:r>
    </w:p>
    <w:p w14:paraId="0C99BA3C" w14:textId="77777777" w:rsidR="00855215" w:rsidRDefault="00A715EF">
      <w:pPr>
        <w:pStyle w:val="21"/>
      </w:pPr>
      <w:r>
        <w:lastRenderedPageBreak/>
        <w:t>Просмотр</w:t>
      </w:r>
    </w:p>
    <w:p w14:paraId="008A39B0" w14:textId="77777777" w:rsidR="00855215" w:rsidRDefault="00A715EF">
      <w:pPr>
        <w:pStyle w:val="a0"/>
      </w:pPr>
      <w:r>
        <w:t>Режим Просмотр — интерактивный HTML-прототип</w:t>
      </w:r>
    </w:p>
    <w:p w14:paraId="51D3B6A8" w14:textId="77777777" w:rsidR="00855215" w:rsidRDefault="00A715EF">
      <w:pPr>
        <w:pStyle w:val="a0"/>
      </w:pPr>
      <w:r>
        <w:t>Режим HTML — исходный код</w:t>
      </w:r>
    </w:p>
    <w:p w14:paraId="42131AD5" w14:textId="77777777" w:rsidR="00855215" w:rsidRDefault="00A715EF">
      <w:pPr>
        <w:pStyle w:val="a0"/>
      </w:pPr>
      <w:r>
        <w:t>Копирование кода</w:t>
      </w:r>
    </w:p>
    <w:p w14:paraId="71F92D79" w14:textId="77777777" w:rsidR="00855215" w:rsidRDefault="00A715EF">
      <w:pPr>
        <w:pStyle w:val="a0"/>
      </w:pPr>
      <w:r>
        <w:t>Скачивание в формате .html</w:t>
      </w:r>
    </w:p>
    <w:p w14:paraId="7F5281D3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9965569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1B4B7A0F" w14:textId="3ABFE1C5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drawing>
                <wp:inline distT="0" distB="0" distL="0" distR="0" wp14:anchorId="6E4528D7" wp14:editId="6E3CBDFC">
                  <wp:extent cx="5270500" cy="4485005"/>
                  <wp:effectExtent l="0" t="0" r="635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48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76D51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HTML</w:t>
      </w:r>
      <w:r w:rsidRPr="0088595F">
        <w:rPr>
          <w:i/>
          <w:color w:val="5D5D57"/>
          <w:sz w:val="18"/>
          <w:lang w:val="ru-RU"/>
        </w:rPr>
        <w:t>-прототип — интерактивный просмотр</w:t>
      </w:r>
    </w:p>
    <w:p w14:paraId="5009A3E7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11. Хранилище документов</w:t>
      </w:r>
    </w:p>
    <w:p w14:paraId="1CE1A8D7" w14:textId="77777777" w:rsidR="00855215" w:rsidRDefault="00A715EF">
      <w:r w:rsidRPr="0088595F">
        <w:rPr>
          <w:lang w:val="ru-RU"/>
        </w:rPr>
        <w:t xml:space="preserve">Единое хранилище всех сгенерированных артефактов. </w:t>
      </w:r>
      <w:r>
        <w:t>Доступно из шапки приложения.</w:t>
      </w:r>
    </w:p>
    <w:p w14:paraId="1817045E" w14:textId="77777777" w:rsidR="00855215" w:rsidRDefault="00A715EF">
      <w:pPr>
        <w:pStyle w:val="21"/>
      </w:pPr>
      <w:r>
        <w:t>Просмотр</w:t>
      </w:r>
    </w:p>
    <w:p w14:paraId="460F4FD5" w14:textId="77777777" w:rsidR="00855215" w:rsidRDefault="00A715EF">
      <w:pPr>
        <w:pStyle w:val="a0"/>
      </w:pPr>
      <w:r>
        <w:t>Список всех сохранённых документов</w:t>
      </w:r>
    </w:p>
    <w:p w14:paraId="5476755F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 xml:space="preserve">Фильтрация по типу (ТЗ, чеклист, </w:t>
      </w:r>
      <w:r>
        <w:t>BPMN</w:t>
      </w:r>
      <w:r w:rsidRPr="0088595F">
        <w:rPr>
          <w:lang w:val="ru-RU"/>
        </w:rPr>
        <w:t>, протокол, расчётчик, прототип</w:t>
      </w:r>
      <w:r w:rsidRPr="0088595F">
        <w:rPr>
          <w:lang w:val="ru-RU"/>
        </w:rPr>
        <w:t>)</w:t>
      </w:r>
    </w:p>
    <w:p w14:paraId="5F8192EE" w14:textId="77777777" w:rsidR="00855215" w:rsidRPr="0088595F" w:rsidRDefault="00A715EF">
      <w:pPr>
        <w:pStyle w:val="a0"/>
        <w:rPr>
          <w:lang w:val="ru-RU"/>
        </w:rPr>
      </w:pPr>
      <w:r w:rsidRPr="0088595F">
        <w:rPr>
          <w:lang w:val="ru-RU"/>
        </w:rPr>
        <w:t>Сортировка по дате, типу или названию</w:t>
      </w:r>
    </w:p>
    <w:p w14:paraId="08EE9100" w14:textId="77777777" w:rsidR="00855215" w:rsidRDefault="00A715EF">
      <w:pPr>
        <w:pStyle w:val="a0"/>
      </w:pPr>
      <w:r>
        <w:t>Поиск по названию</w:t>
      </w:r>
    </w:p>
    <w:p w14:paraId="433D6CFD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3E347267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268B0466" w14:textId="73926229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i/>
                <w:color w:val="5D5D57"/>
                <w:sz w:val="20"/>
                <w:lang w:val="ru-RU"/>
              </w:rPr>
              <w:lastRenderedPageBreak/>
              <w:drawing>
                <wp:inline distT="0" distB="0" distL="0" distR="0" wp14:anchorId="51CCAB3D" wp14:editId="33D2362D">
                  <wp:extent cx="5270500" cy="2675255"/>
                  <wp:effectExtent l="0" t="0" r="635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5BFD7" w14:textId="77777777" w:rsidR="00855215" w:rsidRPr="0088595F" w:rsidRDefault="00A715EF">
      <w:pPr>
        <w:spacing w:before="40" w:after="240"/>
        <w:jc w:val="center"/>
        <w:rPr>
          <w:lang w:val="ru-RU"/>
        </w:rPr>
      </w:pPr>
      <w:r w:rsidRPr="0088595F">
        <w:rPr>
          <w:i/>
          <w:color w:val="5D5D57"/>
          <w:sz w:val="18"/>
          <w:lang w:val="ru-RU"/>
        </w:rPr>
        <w:t>Список документов с фильтрами</w:t>
      </w:r>
    </w:p>
    <w:p w14:paraId="466DA6EC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Связи между документами</w:t>
      </w:r>
    </w:p>
    <w:p w14:paraId="77A9837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Документы могут быть связаны между собой. Например, тест-чеклист может быть создан на основе ТЗ, а</w:t>
      </w:r>
      <w:r w:rsidRPr="0088595F">
        <w:rPr>
          <w:lang w:val="ru-RU"/>
        </w:rPr>
        <w:t xml:space="preserve"> протокол встречи — расширен в ТЗ.</w:t>
      </w:r>
    </w:p>
    <w:p w14:paraId="3D25ADB2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>12. Экспорт документов</w:t>
      </w:r>
    </w:p>
    <w:p w14:paraId="69855F80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Каждый инструмент поддерживает экспорт в различные форматы:</w:t>
      </w:r>
    </w:p>
    <w:tbl>
      <w:tblPr>
        <w:tblW w:w="0" w:type="auto"/>
        <w:tblBorders>
          <w:top w:val="single" w:sz="4" w:space="0" w:color="DEDDD6"/>
          <w:left w:val="single" w:sz="4" w:space="0" w:color="DEDDD6"/>
          <w:bottom w:val="single" w:sz="4" w:space="0" w:color="DEDDD6"/>
          <w:right w:val="single" w:sz="4" w:space="0" w:color="DEDDD6"/>
          <w:insideH w:val="single" w:sz="4" w:space="0" w:color="DEDDD6"/>
          <w:insideV w:val="single" w:sz="4" w:space="0" w:color="DEDDD6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855215" w14:paraId="38442E04" w14:textId="77777777">
        <w:tc>
          <w:tcPr>
            <w:tcW w:w="2767" w:type="dxa"/>
            <w:shd w:val="clear" w:color="auto" w:fill="17181C"/>
          </w:tcPr>
          <w:p w14:paraId="3CADA989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w="2767" w:type="dxa"/>
            <w:shd w:val="clear" w:color="auto" w:fill="17181C"/>
          </w:tcPr>
          <w:p w14:paraId="6D4DC628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Инструменты</w:t>
            </w:r>
          </w:p>
        </w:tc>
        <w:tc>
          <w:tcPr>
            <w:tcW w:w="2767" w:type="dxa"/>
            <w:shd w:val="clear" w:color="auto" w:fill="17181C"/>
          </w:tcPr>
          <w:p w14:paraId="5BB7E11E" w14:textId="77777777" w:rsidR="00855215" w:rsidRDefault="00A715EF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855215" w14:paraId="2659AC8E" w14:textId="77777777">
        <w:tc>
          <w:tcPr>
            <w:tcW w:w="2767" w:type="dxa"/>
            <w:shd w:val="clear" w:color="auto" w:fill="F5F5F2"/>
          </w:tcPr>
          <w:p w14:paraId="2AA61B6F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DOCX</w:t>
            </w:r>
          </w:p>
        </w:tc>
        <w:tc>
          <w:tcPr>
            <w:tcW w:w="2767" w:type="dxa"/>
            <w:shd w:val="clear" w:color="auto" w:fill="F5F5F2"/>
          </w:tcPr>
          <w:p w14:paraId="41772BD8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</w:t>
            </w:r>
          </w:p>
        </w:tc>
        <w:tc>
          <w:tcPr>
            <w:tcW w:w="2767" w:type="dxa"/>
            <w:shd w:val="clear" w:color="auto" w:fill="F5F5F2"/>
          </w:tcPr>
          <w:p w14:paraId="13D9D1F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Microsoft Word документ</w:t>
            </w:r>
          </w:p>
        </w:tc>
      </w:tr>
      <w:tr w:rsidR="00855215" w14:paraId="0A7BBECA" w14:textId="77777777">
        <w:tc>
          <w:tcPr>
            <w:tcW w:w="2767" w:type="dxa"/>
          </w:tcPr>
          <w:p w14:paraId="593D8EAA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PDF</w:t>
            </w:r>
          </w:p>
        </w:tc>
        <w:tc>
          <w:tcPr>
            <w:tcW w:w="2767" w:type="dxa"/>
          </w:tcPr>
          <w:p w14:paraId="2996E9C0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ТЗ</w:t>
            </w:r>
          </w:p>
        </w:tc>
        <w:tc>
          <w:tcPr>
            <w:tcW w:w="2767" w:type="dxa"/>
          </w:tcPr>
          <w:p w14:paraId="1D9223FF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PDF документ</w:t>
            </w:r>
          </w:p>
        </w:tc>
      </w:tr>
      <w:tr w:rsidR="00855215" w14:paraId="1802A880" w14:textId="77777777">
        <w:tc>
          <w:tcPr>
            <w:tcW w:w="2767" w:type="dxa"/>
            <w:shd w:val="clear" w:color="auto" w:fill="F5F5F2"/>
          </w:tcPr>
          <w:p w14:paraId="4852F3F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Markdown</w:t>
            </w:r>
          </w:p>
        </w:tc>
        <w:tc>
          <w:tcPr>
            <w:tcW w:w="2767" w:type="dxa"/>
            <w:shd w:val="clear" w:color="auto" w:fill="F5F5F2"/>
          </w:tcPr>
          <w:p w14:paraId="3167425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Тест-чеклист, Протокол</w:t>
            </w:r>
          </w:p>
        </w:tc>
        <w:tc>
          <w:tcPr>
            <w:tcW w:w="2767" w:type="dxa"/>
            <w:shd w:val="clear" w:color="auto" w:fill="F5F5F2"/>
          </w:tcPr>
          <w:p w14:paraId="61691976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Текстовый формат</w:t>
            </w:r>
          </w:p>
        </w:tc>
      </w:tr>
      <w:tr w:rsidR="00855215" w14:paraId="0B84079B" w14:textId="77777777">
        <w:tc>
          <w:tcPr>
            <w:tcW w:w="2767" w:type="dxa"/>
          </w:tcPr>
          <w:p w14:paraId="3906E7C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XLSX</w:t>
            </w:r>
          </w:p>
        </w:tc>
        <w:tc>
          <w:tcPr>
            <w:tcW w:w="2767" w:type="dxa"/>
          </w:tcPr>
          <w:p w14:paraId="58F7913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Excel-расчётчик</w:t>
            </w:r>
          </w:p>
        </w:tc>
        <w:tc>
          <w:tcPr>
            <w:tcW w:w="2767" w:type="dxa"/>
          </w:tcPr>
          <w:p w14:paraId="2C8BD556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Microsoft Excel с формулами</w:t>
            </w:r>
          </w:p>
        </w:tc>
      </w:tr>
      <w:tr w:rsidR="00855215" w14:paraId="2FEEEE25" w14:textId="77777777">
        <w:tc>
          <w:tcPr>
            <w:tcW w:w="2767" w:type="dxa"/>
            <w:shd w:val="clear" w:color="auto" w:fill="F5F5F2"/>
          </w:tcPr>
          <w:p w14:paraId="63248419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</w:t>
            </w:r>
          </w:p>
        </w:tc>
        <w:tc>
          <w:tcPr>
            <w:tcW w:w="2767" w:type="dxa"/>
            <w:shd w:val="clear" w:color="auto" w:fill="F5F5F2"/>
          </w:tcPr>
          <w:p w14:paraId="0AEC952B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BPMN-диаграмма</w:t>
            </w:r>
          </w:p>
        </w:tc>
        <w:tc>
          <w:tcPr>
            <w:tcW w:w="2767" w:type="dxa"/>
            <w:shd w:val="clear" w:color="auto" w:fill="F5F5F2"/>
          </w:tcPr>
          <w:p w14:paraId="31233D2E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BPMN 2.0 XML</w:t>
            </w:r>
          </w:p>
        </w:tc>
      </w:tr>
      <w:tr w:rsidR="00855215" w14:paraId="18F5FC28" w14:textId="77777777">
        <w:tc>
          <w:tcPr>
            <w:tcW w:w="2767" w:type="dxa"/>
          </w:tcPr>
          <w:p w14:paraId="7C32D283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HTML</w:t>
            </w:r>
          </w:p>
        </w:tc>
        <w:tc>
          <w:tcPr>
            <w:tcW w:w="2767" w:type="dxa"/>
          </w:tcPr>
          <w:p w14:paraId="44C2D9F6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HTML-прототип</w:t>
            </w:r>
          </w:p>
        </w:tc>
        <w:tc>
          <w:tcPr>
            <w:tcW w:w="2767" w:type="dxa"/>
          </w:tcPr>
          <w:p w14:paraId="02307B47" w14:textId="77777777" w:rsidR="00855215" w:rsidRDefault="00A715EF">
            <w:pPr>
              <w:spacing w:before="60" w:after="60"/>
            </w:pPr>
            <w:r>
              <w:rPr>
                <w:sz w:val="20"/>
              </w:rPr>
              <w:t>Веб-страница</w:t>
            </w:r>
          </w:p>
        </w:tc>
      </w:tr>
    </w:tbl>
    <w:p w14:paraId="2FD74833" w14:textId="77777777" w:rsidR="00855215" w:rsidRDefault="00855215"/>
    <w:p w14:paraId="70F9A9CF" w14:textId="77777777" w:rsidR="00855215" w:rsidRDefault="00A715EF">
      <w:pPr>
        <w:pStyle w:val="1"/>
      </w:pPr>
      <w:r>
        <w:t>13. Тёмная тема</w:t>
      </w:r>
    </w:p>
    <w:p w14:paraId="34F46FDF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Приложение поддерживает светлую и тёмную темы. Переключение доступно в шапке приложения (иконка солнца/луны).</w:t>
      </w:r>
    </w:p>
    <w:p w14:paraId="207499A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Тёмная </w:t>
      </w:r>
      <w:r w:rsidRPr="0088595F">
        <w:rPr>
          <w:lang w:val="ru-RU"/>
        </w:rPr>
        <w:t>тема автоматически применяется ко всем элементам интерфейса:</w:t>
      </w:r>
    </w:p>
    <w:p w14:paraId="343754C4" w14:textId="77777777" w:rsidR="00855215" w:rsidRDefault="00A715EF">
      <w:pPr>
        <w:pStyle w:val="a0"/>
      </w:pPr>
      <w:r>
        <w:t>Фоны адаптируются к тёмной палитре</w:t>
      </w:r>
    </w:p>
    <w:p w14:paraId="49BBA66A" w14:textId="77777777" w:rsidR="00855215" w:rsidRDefault="00A715EF">
      <w:pPr>
        <w:pStyle w:val="a0"/>
      </w:pPr>
      <w:r>
        <w:t>Текст становится светлым</w:t>
      </w:r>
    </w:p>
    <w:p w14:paraId="3EEC07BA" w14:textId="77777777" w:rsidR="00855215" w:rsidRDefault="00A715EF">
      <w:pPr>
        <w:pStyle w:val="a0"/>
      </w:pPr>
      <w:r>
        <w:t>Границы и тени адаптируются</w:t>
      </w:r>
    </w:p>
    <w:p w14:paraId="7FF12E87" w14:textId="77777777" w:rsidR="00855215" w:rsidRDefault="00A715EF">
      <w:pPr>
        <w:pStyle w:val="a0"/>
      </w:pPr>
      <w:r>
        <w:t>Иконки и акценты остаются видимыми</w:t>
      </w:r>
    </w:p>
    <w:p w14:paraId="6292E794" w14:textId="77777777" w:rsidR="00855215" w:rsidRDefault="00855215">
      <w:pPr>
        <w:spacing w:before="240" w:after="8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16"/>
      </w:tblGrid>
      <w:tr w:rsidR="00855215" w:rsidRPr="0088595F" w14:paraId="5EDADE2F" w14:textId="77777777">
        <w:trPr>
          <w:jc w:val="center"/>
        </w:trPr>
        <w:tc>
          <w:tcPr>
            <w:tcW w:w="8300" w:type="dxa"/>
            <w:tcBorders>
              <w:top w:val="single" w:sz="6" w:space="0" w:color="DEDDD6"/>
              <w:left w:val="single" w:sz="6" w:space="0" w:color="DEDDD6"/>
              <w:bottom w:val="single" w:sz="6" w:space="0" w:color="DEDDD6"/>
              <w:right w:val="single" w:sz="6" w:space="0" w:color="DEDDD6"/>
            </w:tcBorders>
            <w:shd w:val="clear" w:color="auto" w:fill="F0F0EE"/>
          </w:tcPr>
          <w:p w14:paraId="38CB0064" w14:textId="5F83E347" w:rsidR="00855215" w:rsidRPr="0088595F" w:rsidRDefault="00A715EF">
            <w:pPr>
              <w:jc w:val="center"/>
              <w:rPr>
                <w:lang w:val="ru-RU"/>
              </w:rPr>
            </w:pPr>
            <w:r w:rsidRPr="00A715EF">
              <w:rPr>
                <w:lang w:val="ru-RU"/>
              </w:rPr>
              <w:drawing>
                <wp:inline distT="0" distB="0" distL="0" distR="0" wp14:anchorId="61B3136D" wp14:editId="2DFD275F">
                  <wp:extent cx="5270500" cy="3359785"/>
                  <wp:effectExtent l="0" t="0" r="635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A9375" w14:textId="77777777" w:rsidR="00855215" w:rsidRPr="0088595F" w:rsidRDefault="00A715EF">
      <w:pPr>
        <w:spacing w:before="40" w:after="240"/>
        <w:jc w:val="center"/>
        <w:rPr>
          <w:lang w:val="ru-RU"/>
        </w:rPr>
      </w:pPr>
      <w:r>
        <w:rPr>
          <w:i/>
          <w:color w:val="5D5D57"/>
          <w:sz w:val="18"/>
        </w:rPr>
        <w:t>Delta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BA</w:t>
      </w:r>
      <w:r w:rsidRPr="0088595F">
        <w:rPr>
          <w:i/>
          <w:color w:val="5D5D57"/>
          <w:sz w:val="18"/>
          <w:lang w:val="ru-RU"/>
        </w:rPr>
        <w:t xml:space="preserve"> в тёмной теме</w:t>
      </w:r>
    </w:p>
    <w:p w14:paraId="1847B5F0" w14:textId="77777777" w:rsidR="00855215" w:rsidRPr="0088595F" w:rsidRDefault="00A715EF">
      <w:pPr>
        <w:pStyle w:val="1"/>
        <w:rPr>
          <w:lang w:val="ru-RU"/>
        </w:rPr>
      </w:pPr>
      <w:r w:rsidRPr="0088595F">
        <w:rPr>
          <w:lang w:val="ru-RU"/>
        </w:rPr>
        <w:t xml:space="preserve">14. Часто </w:t>
      </w:r>
      <w:r w:rsidRPr="0088595F">
        <w:rPr>
          <w:lang w:val="ru-RU"/>
        </w:rPr>
        <w:t>задаваемые вопросы</w:t>
      </w:r>
    </w:p>
    <w:p w14:paraId="121B8824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 xml:space="preserve">Нужен ли </w:t>
      </w:r>
      <w:r>
        <w:t>API</w:t>
      </w:r>
      <w:r w:rsidRPr="0088595F">
        <w:rPr>
          <w:lang w:val="ru-RU"/>
        </w:rPr>
        <w:t>-ключ для работы?</w:t>
      </w:r>
    </w:p>
    <w:p w14:paraId="4542794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Для генерации контента с помощью </w:t>
      </w:r>
      <w:r>
        <w:t>AI</w:t>
      </w:r>
      <w:r w:rsidRPr="0088595F">
        <w:rPr>
          <w:lang w:val="ru-RU"/>
        </w:rPr>
        <w:t xml:space="preserve"> — да. Но можно включить Тестовый режим в настройках для демонстрации интерфейса без </w:t>
      </w:r>
      <w:r>
        <w:t>API</w:t>
      </w:r>
      <w:r w:rsidRPr="0088595F">
        <w:rPr>
          <w:lang w:val="ru-RU"/>
        </w:rPr>
        <w:t>-ключа.</w:t>
      </w:r>
    </w:p>
    <w:p w14:paraId="2233C5CE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Где хранятся данные?</w:t>
      </w:r>
    </w:p>
    <w:p w14:paraId="373832F9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Все данные хранятся в </w:t>
      </w:r>
      <w:r>
        <w:t>localStorage</w:t>
      </w:r>
      <w:r w:rsidRPr="0088595F">
        <w:rPr>
          <w:lang w:val="ru-RU"/>
        </w:rPr>
        <w:t xml:space="preserve"> браузера. При очистк</w:t>
      </w:r>
      <w:r w:rsidRPr="0088595F">
        <w:rPr>
          <w:lang w:val="ru-RU"/>
        </w:rPr>
        <w:t>е браузера данные будут удалены. Рекомендуется сохранять важные документы в файлы (</w:t>
      </w:r>
      <w:r>
        <w:t>DOCX</w:t>
      </w:r>
      <w:r w:rsidRPr="0088595F">
        <w:rPr>
          <w:lang w:val="ru-RU"/>
        </w:rPr>
        <w:t>/</w:t>
      </w:r>
      <w:r>
        <w:t>PDF</w:t>
      </w:r>
      <w:r w:rsidRPr="0088595F">
        <w:rPr>
          <w:lang w:val="ru-RU"/>
        </w:rPr>
        <w:t>).</w:t>
      </w:r>
    </w:p>
    <w:p w14:paraId="02084AB6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Можно ли использовать несколько провайдеров?</w:t>
      </w:r>
    </w:p>
    <w:p w14:paraId="1326C9D7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Да, можно переключаться между провайдерами в настройках. Ключи хранятся отдельно для каждого провайдера.</w:t>
      </w:r>
    </w:p>
    <w:p w14:paraId="5219E68B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 xml:space="preserve">Как связать </w:t>
      </w:r>
      <w:r w:rsidRPr="0088595F">
        <w:rPr>
          <w:lang w:val="ru-RU"/>
        </w:rPr>
        <w:t>документы между собой?</w:t>
      </w:r>
    </w:p>
    <w:p w14:paraId="46AE3E22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>При создании нового документа можно выбрать другой документ как источник. Например, из протокола встречи можно создать ТЗ на доработку.</w:t>
      </w:r>
    </w:p>
    <w:p w14:paraId="25927DD0" w14:textId="77777777" w:rsidR="00855215" w:rsidRPr="0088595F" w:rsidRDefault="00A715EF">
      <w:pPr>
        <w:pStyle w:val="21"/>
        <w:rPr>
          <w:lang w:val="ru-RU"/>
        </w:rPr>
      </w:pPr>
      <w:r w:rsidRPr="0088595F">
        <w:rPr>
          <w:lang w:val="ru-RU"/>
        </w:rPr>
        <w:t>Поддерживается ли работа на мобильных устройствах?</w:t>
      </w:r>
    </w:p>
    <w:p w14:paraId="7FF157C5" w14:textId="77777777" w:rsidR="00855215" w:rsidRPr="0088595F" w:rsidRDefault="00A715EF">
      <w:pPr>
        <w:rPr>
          <w:lang w:val="ru-RU"/>
        </w:rPr>
      </w:pPr>
      <w:r w:rsidRPr="0088595F">
        <w:rPr>
          <w:lang w:val="ru-RU"/>
        </w:rPr>
        <w:t xml:space="preserve">Приложение адаптивно и работает на </w:t>
      </w:r>
      <w:r w:rsidRPr="0088595F">
        <w:rPr>
          <w:lang w:val="ru-RU"/>
        </w:rPr>
        <w:t>мобильных устройствах, но для комфортной работы рекомендуется использовать десктопный браузер.</w:t>
      </w:r>
    </w:p>
    <w:p w14:paraId="53AE5BC4" w14:textId="77777777" w:rsidR="00855215" w:rsidRPr="0088595F" w:rsidRDefault="00A715EF">
      <w:pPr>
        <w:jc w:val="center"/>
        <w:rPr>
          <w:lang w:val="ru-RU"/>
        </w:rPr>
      </w:pPr>
      <w:r>
        <w:rPr>
          <w:i/>
          <w:color w:val="5D5D57"/>
          <w:sz w:val="18"/>
        </w:rPr>
        <w:t>Delta</w:t>
      </w:r>
      <w:r w:rsidRPr="0088595F">
        <w:rPr>
          <w:i/>
          <w:color w:val="5D5D57"/>
          <w:sz w:val="18"/>
          <w:lang w:val="ru-RU"/>
        </w:rPr>
        <w:t xml:space="preserve"> </w:t>
      </w:r>
      <w:r>
        <w:rPr>
          <w:i/>
          <w:color w:val="5D5D57"/>
          <w:sz w:val="18"/>
        </w:rPr>
        <w:t>BA</w:t>
      </w:r>
      <w:r w:rsidRPr="0088595F">
        <w:rPr>
          <w:i/>
          <w:color w:val="5D5D57"/>
          <w:sz w:val="18"/>
          <w:lang w:val="ru-RU"/>
        </w:rPr>
        <w:t xml:space="preserve"> · Пользовательская инструкция · Версия 1.0 · Июль 2026</w:t>
      </w:r>
    </w:p>
    <w:sectPr w:rsidR="00855215" w:rsidRPr="0088595F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20F"/>
    <w:rsid w:val="00326F90"/>
    <w:rsid w:val="00855215"/>
    <w:rsid w:val="0088595F"/>
    <w:rsid w:val="00A715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CD05B"/>
  <w14:defaultImageDpi w14:val="300"/>
  <w15:docId w15:val="{0AF4FE34-38C4-4127-8675-1584940B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17181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480"/>
    </w:pPr>
    <w:rPr>
      <w:rFonts w:asciiTheme="majorHAnsi" w:eastAsiaTheme="majorEastAsia" w:hAnsiTheme="majorHAnsi" w:cstheme="majorBidi"/>
      <w:i/>
      <w:iCs/>
      <w:color w:val="5D5D57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8595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85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delta-ba.vercel.ap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delta-ba.netlify.app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A1A1A"/>
      </a:dk2>
      <a:lt2>
        <a:srgbClr val="EEECE1"/>
      </a:lt2>
      <a:accent1>
        <a:srgbClr val="1A1A1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1492</Words>
  <Characters>8508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Фёд</cp:lastModifiedBy>
  <cp:revision>2</cp:revision>
  <dcterms:created xsi:type="dcterms:W3CDTF">2013-12-23T23:15:00Z</dcterms:created>
  <dcterms:modified xsi:type="dcterms:W3CDTF">2026-07-22T17:53:00Z</dcterms:modified>
  <cp:category/>
</cp:coreProperties>
</file>