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C309" w14:textId="37CBD207" w:rsidR="008A283E" w:rsidRPr="00383EA3" w:rsidRDefault="00087E0B" w:rsidP="00314B2F">
      <w:pPr>
        <w:pStyle w:val="Heading1"/>
        <w:bidi/>
        <w:spacing w:line="360" w:lineRule="auto"/>
        <w:jc w:val="center"/>
        <w:rPr>
          <w:rFonts w:ascii="David" w:hAnsi="David" w:cs="David"/>
          <w:b/>
          <w:bCs/>
          <w:rtl/>
          <w:lang w:val="en-US"/>
        </w:rPr>
      </w:pPr>
      <w:r w:rsidRPr="00383EA3">
        <w:rPr>
          <w:rFonts w:ascii="David" w:hAnsi="David" w:cs="David"/>
          <w:b/>
          <w:bCs/>
          <w:rtl/>
          <w:lang w:val="en-US"/>
        </w:rPr>
        <w:t xml:space="preserve">נושאים במדעי הרוח </w:t>
      </w:r>
      <w:r w:rsidR="00F3416B" w:rsidRPr="00383EA3">
        <w:rPr>
          <w:rFonts w:ascii="David" w:hAnsi="David" w:cs="David"/>
          <w:b/>
          <w:bCs/>
          <w:rtl/>
          <w:lang w:val="en-US"/>
        </w:rPr>
        <w:t>הדיגיטליים</w:t>
      </w:r>
      <w:r w:rsidRPr="00383EA3">
        <w:rPr>
          <w:rFonts w:ascii="David" w:hAnsi="David" w:cs="David"/>
          <w:b/>
          <w:bCs/>
          <w:rtl/>
          <w:lang w:val="en-US"/>
        </w:rPr>
        <w:t xml:space="preserve"> – </w:t>
      </w:r>
      <w:r w:rsidR="00B51AC8" w:rsidRPr="00383EA3">
        <w:rPr>
          <w:rFonts w:ascii="David" w:hAnsi="David" w:cs="David"/>
          <w:b/>
          <w:bCs/>
          <w:rtl/>
          <w:lang w:val="en-US"/>
        </w:rPr>
        <w:t>ארכיון המדינה, העשור הראשון</w:t>
      </w:r>
    </w:p>
    <w:p w14:paraId="3A97040A" w14:textId="77777777" w:rsidR="00CF675F" w:rsidRPr="00383EA3" w:rsidRDefault="00CF675F" w:rsidP="00314B2F">
      <w:pPr>
        <w:pStyle w:val="Heading2"/>
        <w:bidi/>
        <w:spacing w:line="360" w:lineRule="auto"/>
        <w:jc w:val="center"/>
        <w:rPr>
          <w:rFonts w:ascii="David" w:hAnsi="David" w:cs="David"/>
          <w:b/>
          <w:bCs/>
          <w:sz w:val="32"/>
          <w:szCs w:val="32"/>
          <w:rtl/>
        </w:rPr>
      </w:pPr>
      <w:r w:rsidRPr="00383EA3">
        <w:rPr>
          <w:rFonts w:ascii="David" w:hAnsi="David" w:cs="David"/>
          <w:b/>
          <w:bCs/>
          <w:sz w:val="32"/>
          <w:szCs w:val="32"/>
          <w:rtl/>
        </w:rPr>
        <w:t>מגישים: עדי אפל, גל שרגר ועומר סלע</w:t>
      </w:r>
    </w:p>
    <w:p w14:paraId="0B7EA7B8" w14:textId="359C29C6" w:rsidR="00087E0B" w:rsidRDefault="00087E0B" w:rsidP="00314B2F">
      <w:pPr>
        <w:bidi/>
        <w:spacing w:line="360" w:lineRule="auto"/>
        <w:rPr>
          <w:rtl/>
          <w:lang w:val="en-US"/>
        </w:rPr>
      </w:pPr>
    </w:p>
    <w:p w14:paraId="42FB6EE4" w14:textId="42D9F220" w:rsidR="00135E70" w:rsidRPr="00383EA3" w:rsidRDefault="00135E70" w:rsidP="001C7A95">
      <w:pPr>
        <w:bidi/>
        <w:spacing w:line="360" w:lineRule="auto"/>
        <w:rPr>
          <w:rFonts w:ascii="David" w:hAnsi="David" w:cs="David"/>
          <w:sz w:val="28"/>
          <w:szCs w:val="28"/>
          <w:rtl/>
          <w:lang w:val="en-US"/>
        </w:rPr>
      </w:pPr>
    </w:p>
    <w:p w14:paraId="3E2A9289" w14:textId="42AA9969" w:rsidR="00135E70" w:rsidRPr="00383EA3" w:rsidRDefault="00135E70" w:rsidP="001C7A95">
      <w:pPr>
        <w:bidi/>
        <w:spacing w:line="360" w:lineRule="auto"/>
        <w:rPr>
          <w:rFonts w:ascii="David" w:hAnsi="David" w:cs="David"/>
          <w:sz w:val="28"/>
          <w:szCs w:val="28"/>
          <w:rtl/>
          <w:lang w:val="en-US"/>
        </w:rPr>
      </w:pPr>
      <w:r w:rsidRPr="00383EA3">
        <w:rPr>
          <w:rFonts w:ascii="David" w:hAnsi="David" w:cs="David"/>
          <w:b/>
          <w:bCs/>
          <w:sz w:val="28"/>
          <w:szCs w:val="28"/>
          <w:rtl/>
          <w:lang w:val="en-US"/>
        </w:rPr>
        <w:t>נושא הפרויקט:</w:t>
      </w:r>
      <w:r w:rsidRPr="00383EA3">
        <w:rPr>
          <w:rFonts w:ascii="David" w:hAnsi="David" w:cs="David"/>
          <w:sz w:val="28"/>
          <w:szCs w:val="28"/>
          <w:rtl/>
          <w:lang w:val="en-US"/>
        </w:rPr>
        <w:t xml:space="preserve"> </w:t>
      </w:r>
      <w:r w:rsidRPr="00383EA3">
        <w:rPr>
          <w:rFonts w:ascii="David" w:hAnsi="David" w:cs="David"/>
          <w:sz w:val="28"/>
          <w:szCs w:val="28"/>
          <w:lang w:val="en-US"/>
        </w:rPr>
        <w:br/>
      </w:r>
      <w:r w:rsidR="009D263A" w:rsidRPr="00383EA3">
        <w:rPr>
          <w:rFonts w:ascii="David" w:hAnsi="David" w:cs="David"/>
          <w:sz w:val="28"/>
          <w:szCs w:val="28"/>
          <w:rtl/>
          <w:lang w:val="en-US"/>
        </w:rPr>
        <w:t>הנגשת תיקים מארכיון המדינה</w:t>
      </w:r>
      <w:r w:rsidRPr="00383EA3">
        <w:rPr>
          <w:rFonts w:ascii="David" w:hAnsi="David" w:cs="David"/>
          <w:sz w:val="28"/>
          <w:szCs w:val="28"/>
          <w:rtl/>
          <w:lang w:val="en-US"/>
        </w:rPr>
        <w:t xml:space="preserve"> </w:t>
      </w:r>
      <w:r w:rsidR="009D263A" w:rsidRPr="00383EA3">
        <w:rPr>
          <w:rFonts w:ascii="David" w:hAnsi="David" w:cs="David"/>
          <w:sz w:val="28"/>
          <w:szCs w:val="28"/>
          <w:rtl/>
          <w:lang w:val="en-US"/>
        </w:rPr>
        <w:t>מה</w:t>
      </w:r>
      <w:r w:rsidRPr="00383EA3">
        <w:rPr>
          <w:rFonts w:ascii="David" w:hAnsi="David" w:cs="David"/>
          <w:sz w:val="28"/>
          <w:szCs w:val="28"/>
          <w:rtl/>
          <w:lang w:val="en-US"/>
        </w:rPr>
        <w:t>עשור הראשון של מדינת ישראל</w:t>
      </w:r>
      <w:r w:rsidR="009D263A" w:rsidRPr="00383EA3">
        <w:rPr>
          <w:rFonts w:ascii="David" w:hAnsi="David" w:cs="David"/>
          <w:sz w:val="28"/>
          <w:szCs w:val="28"/>
          <w:rtl/>
          <w:lang w:val="en-US"/>
        </w:rPr>
        <w:t xml:space="preserve"> וניתוח ה</w:t>
      </w:r>
      <w:r w:rsidR="009D263A" w:rsidRPr="00383EA3">
        <w:rPr>
          <w:rFonts w:ascii="David" w:hAnsi="David" w:cs="David"/>
          <w:sz w:val="28"/>
          <w:szCs w:val="28"/>
          <w:lang w:val="en-US"/>
        </w:rPr>
        <w:t>metadata</w:t>
      </w:r>
      <w:r w:rsidR="009D263A" w:rsidRPr="00383EA3">
        <w:rPr>
          <w:rFonts w:ascii="David" w:hAnsi="David" w:cs="David"/>
          <w:sz w:val="28"/>
          <w:szCs w:val="28"/>
          <w:rtl/>
          <w:lang w:val="en-US"/>
        </w:rPr>
        <w:t xml:space="preserve"> שלהם על מנת לקבל פרספקטיבה כוללת ומסקנות על התיקים שאספנו</w:t>
      </w:r>
      <w:r w:rsidRPr="00383EA3">
        <w:rPr>
          <w:rFonts w:ascii="David" w:hAnsi="David" w:cs="David"/>
          <w:sz w:val="28"/>
          <w:szCs w:val="28"/>
          <w:rtl/>
          <w:lang w:val="en-US"/>
        </w:rPr>
        <w:t>.</w:t>
      </w:r>
      <w:r w:rsidRPr="00383EA3">
        <w:rPr>
          <w:rFonts w:ascii="David" w:hAnsi="David" w:cs="David"/>
          <w:sz w:val="28"/>
          <w:szCs w:val="28"/>
          <w:lang w:val="en-US"/>
        </w:rPr>
        <w:br/>
      </w:r>
      <w:r w:rsidRPr="00383EA3">
        <w:rPr>
          <w:rFonts w:ascii="David" w:hAnsi="David" w:cs="David"/>
          <w:sz w:val="28"/>
          <w:szCs w:val="28"/>
          <w:rtl/>
          <w:lang w:val="en-US"/>
        </w:rPr>
        <w:t>בעבודתנו ניסינו למפות את סוגי התיקים אשר נמצאים בארכיון הנוגעים בעשור הזה, להפנות זרקור כלפי הנושאים והאישים המרכזיים המופיעים בתיקים ובאופן כללי להציג באופן מאוגד ונגיש את רבים מהתיקים מהעשור הראשון למדינה</w:t>
      </w:r>
      <w:r w:rsidRPr="00383EA3">
        <w:rPr>
          <w:rFonts w:ascii="David" w:hAnsi="David" w:cs="David"/>
          <w:sz w:val="28"/>
          <w:szCs w:val="28"/>
          <w:lang w:val="en-US"/>
        </w:rPr>
        <w:t>.</w:t>
      </w:r>
    </w:p>
    <w:p w14:paraId="46E5638E" w14:textId="301D6399" w:rsidR="009D263A" w:rsidRDefault="009D263A" w:rsidP="001C7A95">
      <w:pPr>
        <w:bidi/>
        <w:spacing w:line="360" w:lineRule="auto"/>
        <w:rPr>
          <w:rFonts w:ascii="David" w:hAnsi="David" w:cs="David"/>
          <w:sz w:val="28"/>
          <w:szCs w:val="28"/>
          <w:rtl/>
          <w:lang w:val="en-US"/>
        </w:rPr>
      </w:pPr>
    </w:p>
    <w:p w14:paraId="7282AAA3" w14:textId="77777777" w:rsidR="00383EA3" w:rsidRPr="00383EA3" w:rsidRDefault="00383EA3" w:rsidP="00383EA3">
      <w:pPr>
        <w:bidi/>
        <w:spacing w:line="360" w:lineRule="auto"/>
        <w:rPr>
          <w:rFonts w:ascii="David" w:hAnsi="David" w:cs="David"/>
          <w:sz w:val="28"/>
          <w:szCs w:val="28"/>
          <w:rtl/>
          <w:lang w:val="en-US"/>
        </w:rPr>
      </w:pPr>
    </w:p>
    <w:p w14:paraId="590C6397" w14:textId="77777777" w:rsidR="00B51AC8" w:rsidRPr="00383EA3" w:rsidRDefault="00466FA5" w:rsidP="001C7A95">
      <w:pPr>
        <w:bidi/>
        <w:spacing w:line="360" w:lineRule="auto"/>
        <w:rPr>
          <w:rFonts w:ascii="David" w:hAnsi="David" w:cs="David"/>
          <w:sz w:val="28"/>
          <w:szCs w:val="28"/>
          <w:rtl/>
          <w:lang w:val="en-US"/>
        </w:rPr>
      </w:pPr>
      <w:r w:rsidRPr="00383EA3">
        <w:rPr>
          <w:rFonts w:ascii="David" w:hAnsi="David" w:cs="David"/>
          <w:b/>
          <w:bCs/>
          <w:sz w:val="28"/>
          <w:szCs w:val="28"/>
          <w:rtl/>
          <w:lang w:val="en-US"/>
        </w:rPr>
        <w:t>פתיחות ונגישות:</w:t>
      </w:r>
      <w:r w:rsidRPr="00383EA3">
        <w:rPr>
          <w:rFonts w:ascii="David" w:hAnsi="David" w:cs="David"/>
          <w:sz w:val="28"/>
          <w:szCs w:val="28"/>
          <w:rtl/>
          <w:lang w:val="en-US"/>
        </w:rPr>
        <w:t xml:space="preserve"> האוסף מיועד לציבור הרחב ללא תשלום</w:t>
      </w:r>
      <w:r w:rsidR="00F3416B" w:rsidRPr="00383EA3">
        <w:rPr>
          <w:rFonts w:ascii="David" w:hAnsi="David" w:cs="David"/>
          <w:sz w:val="28"/>
          <w:szCs w:val="28"/>
          <w:rtl/>
          <w:lang w:val="en-US"/>
        </w:rPr>
        <w:t xml:space="preserve"> ו</w:t>
      </w:r>
      <w:r w:rsidRPr="00383EA3">
        <w:rPr>
          <w:rFonts w:ascii="David" w:hAnsi="David" w:cs="David"/>
          <w:sz w:val="28"/>
          <w:szCs w:val="28"/>
          <w:rtl/>
          <w:lang w:val="en-US"/>
        </w:rPr>
        <w:t xml:space="preserve">הרשמה על מנת להשתמש באוסף. כפי שיפורט בהמשך, המטרה המרכזית של האוסף הנ״ל הינה </w:t>
      </w:r>
      <w:r w:rsidR="009D263A" w:rsidRPr="00383EA3">
        <w:rPr>
          <w:rFonts w:ascii="David" w:hAnsi="David" w:cs="David"/>
          <w:sz w:val="28"/>
          <w:szCs w:val="28"/>
          <w:rtl/>
          <w:lang w:val="en-US"/>
        </w:rPr>
        <w:t>הנגשת מידע מעניין ומעשיר על ה</w:t>
      </w:r>
      <w:r w:rsidR="009D263A" w:rsidRPr="00383EA3">
        <w:rPr>
          <w:rFonts w:ascii="David" w:hAnsi="David" w:cs="David"/>
          <w:sz w:val="28"/>
          <w:szCs w:val="28"/>
          <w:lang w:val="en-US"/>
        </w:rPr>
        <w:t>metadata-</w:t>
      </w:r>
      <w:r w:rsidR="009D263A" w:rsidRPr="00383EA3">
        <w:rPr>
          <w:rFonts w:ascii="David" w:hAnsi="David" w:cs="David"/>
          <w:sz w:val="28"/>
          <w:szCs w:val="28"/>
          <w:rtl/>
          <w:lang w:val="en-US"/>
        </w:rPr>
        <w:t xml:space="preserve"> בראי העשור הראשון למדינת ישראל.</w:t>
      </w:r>
      <w:r w:rsidR="00B51AC8" w:rsidRPr="00383EA3">
        <w:rPr>
          <w:rFonts w:ascii="David" w:hAnsi="David" w:cs="David"/>
          <w:sz w:val="28"/>
          <w:szCs w:val="28"/>
          <w:rtl/>
          <w:lang w:val="en-US"/>
        </w:rPr>
        <w:t xml:space="preserve"> </w:t>
      </w:r>
    </w:p>
    <w:p w14:paraId="3BC4F878" w14:textId="3F69CDE3" w:rsidR="00466FA5" w:rsidRPr="00383EA3" w:rsidRDefault="00B51AC8" w:rsidP="001C7A95">
      <w:pPr>
        <w:bidi/>
        <w:spacing w:line="360" w:lineRule="auto"/>
        <w:rPr>
          <w:rFonts w:ascii="David" w:hAnsi="David" w:cs="David"/>
          <w:sz w:val="28"/>
          <w:szCs w:val="28"/>
          <w:rtl/>
          <w:lang w:val="en-US"/>
        </w:rPr>
      </w:pPr>
      <w:r w:rsidRPr="00383EA3">
        <w:rPr>
          <w:rFonts w:ascii="David" w:hAnsi="David" w:cs="David"/>
          <w:sz w:val="28"/>
          <w:szCs w:val="28"/>
          <w:rtl/>
          <w:lang w:val="en-US"/>
        </w:rPr>
        <w:t>האוסף הינו סגור בפני עריכה ע"י משתמשים חיצוניים אולם,</w:t>
      </w:r>
      <w:r w:rsidR="009D263A" w:rsidRPr="00383EA3">
        <w:rPr>
          <w:rFonts w:ascii="David" w:hAnsi="David" w:cs="David"/>
          <w:sz w:val="28"/>
          <w:szCs w:val="28"/>
          <w:rtl/>
          <w:lang w:val="en-US"/>
        </w:rPr>
        <w:t xml:space="preserve"> אנו מציגים את האוסף ואת הקוד שבעזרתו יצרנו את האוסף באתר פתוח ונגיש לכל על מנת לעודד משתמשים נוספים </w:t>
      </w:r>
      <w:r w:rsidRPr="00383EA3">
        <w:rPr>
          <w:rFonts w:ascii="David" w:hAnsi="David" w:cs="David"/>
          <w:sz w:val="28"/>
          <w:szCs w:val="28"/>
          <w:rtl/>
          <w:lang w:val="en-US"/>
        </w:rPr>
        <w:t xml:space="preserve">להשתמש בקוד שלנו על מנת </w:t>
      </w:r>
      <w:r w:rsidR="00FD4B26" w:rsidRPr="00383EA3">
        <w:rPr>
          <w:rFonts w:ascii="David" w:hAnsi="David" w:cs="David"/>
          <w:sz w:val="28"/>
          <w:szCs w:val="28"/>
          <w:rtl/>
          <w:lang w:val="en-US"/>
        </w:rPr>
        <w:t>לייבא מידע בעצמם מארכיון המדינה ולהכין אוספים דומים על סמך שנים או נושאים שמעניינים אותם.</w:t>
      </w:r>
      <w:r w:rsidRPr="00383EA3">
        <w:rPr>
          <w:rFonts w:ascii="David" w:hAnsi="David" w:cs="David"/>
          <w:sz w:val="28"/>
          <w:szCs w:val="28"/>
          <w:rtl/>
          <w:lang w:val="en-US"/>
        </w:rPr>
        <w:t xml:space="preserve"> כמות התיקים עליהם עוברים, השנים הרלוונטיות, מילות החיפוש ואישים המוזכרים בתיקים כולם מוגדרים כמשתנים גלובליים הניתנים לשינוי בקלות. </w:t>
      </w:r>
    </w:p>
    <w:p w14:paraId="0E7CEEEF" w14:textId="19D9290D" w:rsidR="00087E0B" w:rsidRDefault="00087E0B" w:rsidP="001C7A95">
      <w:pPr>
        <w:bidi/>
        <w:spacing w:line="360" w:lineRule="auto"/>
        <w:rPr>
          <w:rFonts w:ascii="David" w:hAnsi="David" w:cs="David"/>
          <w:sz w:val="28"/>
          <w:szCs w:val="28"/>
          <w:rtl/>
          <w:lang w:val="en-US"/>
        </w:rPr>
      </w:pPr>
    </w:p>
    <w:p w14:paraId="3B0898B0" w14:textId="77777777" w:rsidR="00383EA3" w:rsidRPr="00383EA3" w:rsidRDefault="00383EA3" w:rsidP="00383EA3">
      <w:pPr>
        <w:bidi/>
        <w:spacing w:line="360" w:lineRule="auto"/>
        <w:rPr>
          <w:rFonts w:ascii="David" w:hAnsi="David" w:cs="David"/>
          <w:sz w:val="28"/>
          <w:szCs w:val="28"/>
          <w:rtl/>
          <w:lang w:val="en-US"/>
        </w:rPr>
      </w:pPr>
    </w:p>
    <w:p w14:paraId="7D573339" w14:textId="77777777" w:rsidR="00036BB9" w:rsidRPr="00383EA3" w:rsidRDefault="00CC6A51" w:rsidP="001C7A95">
      <w:pPr>
        <w:bidi/>
        <w:spacing w:line="360" w:lineRule="auto"/>
        <w:rPr>
          <w:rFonts w:ascii="David" w:hAnsi="David" w:cs="David"/>
          <w:sz w:val="28"/>
          <w:szCs w:val="28"/>
          <w:rtl/>
          <w:lang w:val="en-US"/>
        </w:rPr>
      </w:pPr>
      <w:r w:rsidRPr="00383EA3">
        <w:rPr>
          <w:rFonts w:ascii="David" w:hAnsi="David" w:cs="David"/>
          <w:b/>
          <w:bCs/>
          <w:sz w:val="28"/>
          <w:szCs w:val="28"/>
          <w:rtl/>
          <w:lang w:val="en-US"/>
        </w:rPr>
        <w:t>סטנדרטים ואחידות:</w:t>
      </w:r>
      <w:r w:rsidRPr="00383EA3">
        <w:rPr>
          <w:rFonts w:ascii="David" w:hAnsi="David" w:cs="David"/>
          <w:sz w:val="28"/>
          <w:szCs w:val="28"/>
          <w:rtl/>
          <w:lang w:val="en-US"/>
        </w:rPr>
        <w:t xml:space="preserve"> </w:t>
      </w:r>
    </w:p>
    <w:p w14:paraId="227B5CC7" w14:textId="1D815503" w:rsidR="005B0607" w:rsidRPr="00383EA3" w:rsidRDefault="00CC6A51" w:rsidP="001C7A95">
      <w:pPr>
        <w:bidi/>
        <w:spacing w:line="360" w:lineRule="auto"/>
        <w:rPr>
          <w:rFonts w:ascii="David" w:hAnsi="David" w:cs="David"/>
          <w:sz w:val="28"/>
          <w:szCs w:val="28"/>
          <w:rtl/>
          <w:lang w:val="en-US"/>
        </w:rPr>
      </w:pPr>
      <w:r w:rsidRPr="00383EA3">
        <w:rPr>
          <w:rFonts w:ascii="David" w:hAnsi="David" w:cs="David"/>
          <w:sz w:val="28"/>
          <w:szCs w:val="28"/>
          <w:rtl/>
          <w:lang w:val="en-US"/>
        </w:rPr>
        <w:t xml:space="preserve">כל פריט אשר נוסף לאוסף הוא תיק מארכיון המדינה אשר מתוארך בעשורה הראשון למדינת ישראל (1948-1958). לכל תיק קיים מידע אשר נאסף </w:t>
      </w:r>
      <w:r w:rsidR="00036BB9" w:rsidRPr="00383EA3">
        <w:rPr>
          <w:rFonts w:ascii="David" w:hAnsi="David" w:cs="David"/>
          <w:sz w:val="28"/>
          <w:szCs w:val="28"/>
          <w:rtl/>
          <w:lang w:val="en-US"/>
        </w:rPr>
        <w:t xml:space="preserve">משלושה </w:t>
      </w:r>
      <w:r w:rsidR="00036BB9" w:rsidRPr="00383EA3">
        <w:rPr>
          <w:rFonts w:ascii="David" w:hAnsi="David" w:cs="David"/>
          <w:sz w:val="28"/>
          <w:szCs w:val="28"/>
          <w:lang w:val="en-US"/>
        </w:rPr>
        <w:t>endpoint</w:t>
      </w:r>
      <w:r w:rsidR="00036BB9" w:rsidRPr="00383EA3">
        <w:rPr>
          <w:rFonts w:ascii="David" w:hAnsi="David" w:cs="David"/>
          <w:sz w:val="28"/>
          <w:szCs w:val="28"/>
          <w:rtl/>
          <w:lang w:val="en-US"/>
        </w:rPr>
        <w:t>-ים שונים מאתר ארכיון המדינה (כל אחד מהם מכיל מידע שונה על התיק), התיק נוסף לאוסף אך ורק קיים מידע עבורו בשלושת ה</w:t>
      </w:r>
      <w:r w:rsidR="00036BB9" w:rsidRPr="00383EA3">
        <w:rPr>
          <w:rFonts w:ascii="David" w:hAnsi="David" w:cs="David"/>
          <w:sz w:val="28"/>
          <w:szCs w:val="28"/>
          <w:lang w:val="en-US"/>
        </w:rPr>
        <w:t>endpoint</w:t>
      </w:r>
      <w:r w:rsidR="00036BB9" w:rsidRPr="00383EA3">
        <w:rPr>
          <w:rFonts w:ascii="David" w:hAnsi="David" w:cs="David"/>
          <w:sz w:val="28"/>
          <w:szCs w:val="28"/>
          <w:rtl/>
          <w:lang w:val="en-US"/>
        </w:rPr>
        <w:t xml:space="preserve">-ים אותם אנו מאחדים לרשומה אחת באוסף. </w:t>
      </w:r>
    </w:p>
    <w:p w14:paraId="7846A464" w14:textId="491D83A4" w:rsidR="00CF675F" w:rsidRPr="00383EA3" w:rsidRDefault="00534902" w:rsidP="001C7A95">
      <w:pPr>
        <w:bidi/>
        <w:spacing w:line="360" w:lineRule="auto"/>
        <w:rPr>
          <w:rFonts w:ascii="David" w:hAnsi="David" w:cs="David"/>
          <w:sz w:val="28"/>
          <w:szCs w:val="28"/>
          <w:rtl/>
          <w:lang w:val="en-US"/>
        </w:rPr>
      </w:pPr>
      <w:r w:rsidRPr="00383EA3">
        <w:rPr>
          <w:rFonts w:ascii="David" w:hAnsi="David" w:cs="David"/>
          <w:sz w:val="28"/>
          <w:szCs w:val="28"/>
          <w:rtl/>
          <w:lang w:val="en-US"/>
        </w:rPr>
        <w:br w:type="page"/>
      </w:r>
    </w:p>
    <w:p w14:paraId="1355A1EA" w14:textId="77777777" w:rsidR="008741AC" w:rsidRPr="00383EA3" w:rsidRDefault="00CF675F" w:rsidP="001C7A95">
      <w:pPr>
        <w:bidi/>
        <w:spacing w:line="360" w:lineRule="auto"/>
        <w:rPr>
          <w:rFonts w:ascii="David" w:hAnsi="David" w:cs="David"/>
          <w:b/>
          <w:bCs/>
          <w:sz w:val="28"/>
          <w:szCs w:val="28"/>
          <w:rtl/>
          <w:lang w:val="en-US"/>
        </w:rPr>
      </w:pPr>
      <w:r w:rsidRPr="00383EA3">
        <w:rPr>
          <w:rFonts w:ascii="David" w:hAnsi="David" w:cs="David"/>
          <w:b/>
          <w:bCs/>
          <w:sz w:val="28"/>
          <w:szCs w:val="28"/>
          <w:rtl/>
          <w:lang w:val="en-US"/>
        </w:rPr>
        <w:lastRenderedPageBreak/>
        <w:t>מטרת הפרויקט:</w:t>
      </w:r>
    </w:p>
    <w:p w14:paraId="77D4EAC3" w14:textId="3B256A31" w:rsidR="0060700C" w:rsidRPr="00383EA3" w:rsidRDefault="00E16890" w:rsidP="001C7A95">
      <w:pPr>
        <w:bidi/>
        <w:spacing w:line="360" w:lineRule="auto"/>
        <w:rPr>
          <w:rFonts w:ascii="David" w:hAnsi="David" w:cs="David"/>
          <w:sz w:val="28"/>
          <w:szCs w:val="28"/>
          <w:rtl/>
          <w:lang w:val="en-US"/>
        </w:rPr>
      </w:pPr>
      <w:r w:rsidRPr="00383EA3">
        <w:rPr>
          <w:rFonts w:ascii="David" w:hAnsi="David" w:cs="David"/>
          <w:sz w:val="28"/>
          <w:szCs w:val="28"/>
          <w:rtl/>
          <w:lang w:val="en-US"/>
        </w:rPr>
        <w:t xml:space="preserve">כאשר התחלנו את הפרויקט בחנו מאגרי </w:t>
      </w:r>
      <w:r w:rsidRPr="00383EA3">
        <w:rPr>
          <w:rFonts w:ascii="David" w:hAnsi="David" w:cs="David"/>
          <w:sz w:val="28"/>
          <w:szCs w:val="28"/>
          <w:rtl/>
          <w:lang w:val="en-US"/>
        </w:rPr>
        <w:t>מידע ו</w:t>
      </w:r>
      <w:r w:rsidRPr="00383EA3">
        <w:rPr>
          <w:rFonts w:ascii="David" w:hAnsi="David" w:cs="David"/>
          <w:sz w:val="28"/>
          <w:szCs w:val="28"/>
          <w:rtl/>
          <w:lang w:val="en-US"/>
        </w:rPr>
        <w:t>ארכיון המדינה צד את עינינו, נמשכנו לכמות העצומה של המידע בנושאים שונים ומגוונים בהיסטוריה של מדינת יש</w:t>
      </w:r>
      <w:r w:rsidRPr="00383EA3">
        <w:rPr>
          <w:rFonts w:ascii="David" w:hAnsi="David" w:cs="David"/>
          <w:sz w:val="28"/>
          <w:szCs w:val="28"/>
          <w:rtl/>
          <w:lang w:val="en-US"/>
        </w:rPr>
        <w:t>ר</w:t>
      </w:r>
      <w:r w:rsidRPr="00383EA3">
        <w:rPr>
          <w:rFonts w:ascii="David" w:hAnsi="David" w:cs="David"/>
          <w:sz w:val="28"/>
          <w:szCs w:val="28"/>
          <w:rtl/>
          <w:lang w:val="en-US"/>
        </w:rPr>
        <w:t>אל. כשהתעמקנו בארכיון ובמידע שנמצא בו נוכחנו לדעת כי לא קיים שום מידע אגריגטיבי על נושאים שונים ואין כמעט שימוש ב-</w:t>
      </w:r>
      <w:r w:rsidRPr="00383EA3">
        <w:rPr>
          <w:rFonts w:ascii="David" w:hAnsi="David" w:cs="David"/>
          <w:sz w:val="28"/>
          <w:szCs w:val="28"/>
          <w:lang w:val="en-US"/>
        </w:rPr>
        <w:t>metadata</w:t>
      </w:r>
      <w:r w:rsidRPr="00383EA3">
        <w:rPr>
          <w:rFonts w:ascii="David" w:hAnsi="David" w:cs="David"/>
          <w:sz w:val="28"/>
          <w:szCs w:val="28"/>
          <w:rtl/>
          <w:lang w:val="en-US"/>
        </w:rPr>
        <w:t xml:space="preserve"> על התיקים בארכיון. </w:t>
      </w:r>
      <w:r w:rsidRPr="00383EA3">
        <w:rPr>
          <w:rFonts w:ascii="David" w:hAnsi="David" w:cs="David"/>
          <w:sz w:val="28"/>
          <w:szCs w:val="28"/>
          <w:rtl/>
          <w:lang w:val="en-US"/>
        </w:rPr>
        <w:br/>
      </w:r>
      <w:r w:rsidRPr="00383EA3">
        <w:rPr>
          <w:rFonts w:ascii="David" w:hAnsi="David" w:cs="David"/>
          <w:sz w:val="28"/>
          <w:szCs w:val="28"/>
          <w:rtl/>
          <w:lang w:val="en-US"/>
        </w:rPr>
        <w:t xml:space="preserve">החלטנו </w:t>
      </w:r>
      <w:r w:rsidRPr="00383EA3">
        <w:rPr>
          <w:rFonts w:ascii="David" w:hAnsi="David" w:cs="David"/>
          <w:sz w:val="28"/>
          <w:szCs w:val="28"/>
          <w:rtl/>
          <w:lang w:val="en-US"/>
        </w:rPr>
        <w:t>להתמקד בעשור הראשון של מדינת ישראל</w:t>
      </w:r>
      <w:r w:rsidR="00DB7117" w:rsidRPr="00383EA3">
        <w:rPr>
          <w:rFonts w:ascii="David" w:hAnsi="David" w:cs="David"/>
          <w:sz w:val="28"/>
          <w:szCs w:val="28"/>
          <w:rtl/>
          <w:lang w:val="en-US"/>
        </w:rPr>
        <w:t xml:space="preserve"> משום</w:t>
      </w:r>
      <w:r w:rsidRPr="00383EA3">
        <w:rPr>
          <w:rFonts w:ascii="David" w:hAnsi="David" w:cs="David"/>
          <w:sz w:val="28"/>
          <w:szCs w:val="28"/>
          <w:rtl/>
          <w:lang w:val="en-US"/>
        </w:rPr>
        <w:t xml:space="preserve"> </w:t>
      </w:r>
      <w:r w:rsidR="00DB7117" w:rsidRPr="00383EA3">
        <w:rPr>
          <w:rFonts w:ascii="David" w:hAnsi="David" w:cs="David"/>
          <w:sz w:val="28"/>
          <w:szCs w:val="28"/>
          <w:rtl/>
          <w:lang w:val="en-US"/>
        </w:rPr>
        <w:t>ש</w:t>
      </w:r>
      <w:r w:rsidRPr="00383EA3">
        <w:rPr>
          <w:rFonts w:ascii="David" w:hAnsi="David" w:cs="David"/>
          <w:sz w:val="28"/>
          <w:szCs w:val="28"/>
          <w:rtl/>
          <w:lang w:val="en-US"/>
        </w:rPr>
        <w:t>לראייתנו, ניתוח המידע שנאסף בעשור זה, בו התעצבה הלכה למעשה החברה הישראלית</w:t>
      </w:r>
      <w:r w:rsidR="00DB7117" w:rsidRPr="00383EA3">
        <w:rPr>
          <w:rFonts w:ascii="David" w:hAnsi="David" w:cs="David"/>
          <w:sz w:val="28"/>
          <w:szCs w:val="28"/>
          <w:rtl/>
          <w:lang w:val="en-US"/>
        </w:rPr>
        <w:t>,</w:t>
      </w:r>
      <w:r w:rsidRPr="00383EA3">
        <w:rPr>
          <w:rFonts w:ascii="David" w:hAnsi="David" w:cs="David"/>
          <w:sz w:val="28"/>
          <w:szCs w:val="28"/>
          <w:rtl/>
          <w:lang w:val="en-US"/>
        </w:rPr>
        <w:t xml:space="preserve"> יכול להיות מעניין עבור אנשים רבים ויש לניתוח זה ערך רב.</w:t>
      </w:r>
      <w:r w:rsidR="0060700C" w:rsidRPr="00383EA3">
        <w:rPr>
          <w:rFonts w:ascii="David" w:hAnsi="David" w:cs="David"/>
          <w:sz w:val="28"/>
          <w:szCs w:val="28"/>
          <w:rtl/>
          <w:lang w:val="en-US"/>
        </w:rPr>
        <w:t xml:space="preserve"> כלומר, הדגשים העיקריים בעבודה שלנו היו: יצירת והנגשת אוסף המתמקד כולו בעשור הראשון למדינת ישראל ומיצוי המידע מהתיקים שנאספו ויצירת נדבך נוסף של מידע מתוך ה-</w:t>
      </w:r>
      <w:r w:rsidR="0060700C" w:rsidRPr="00383EA3">
        <w:rPr>
          <w:rFonts w:ascii="David" w:hAnsi="David" w:cs="David"/>
          <w:sz w:val="28"/>
          <w:szCs w:val="28"/>
          <w:lang w:val="en-US"/>
        </w:rPr>
        <w:t>metadata</w:t>
      </w:r>
      <w:r w:rsidR="0060700C" w:rsidRPr="00383EA3">
        <w:rPr>
          <w:rFonts w:ascii="David" w:hAnsi="David" w:cs="David"/>
          <w:sz w:val="28"/>
          <w:szCs w:val="28"/>
          <w:rtl/>
          <w:lang w:val="en-US"/>
        </w:rPr>
        <w:t>.</w:t>
      </w:r>
    </w:p>
    <w:p w14:paraId="2567B25E" w14:textId="53D65DEB" w:rsidR="00534902" w:rsidRDefault="00534902" w:rsidP="001C7A95">
      <w:pPr>
        <w:bidi/>
        <w:spacing w:line="360" w:lineRule="auto"/>
        <w:rPr>
          <w:rFonts w:ascii="David" w:hAnsi="David" w:cs="David"/>
          <w:b/>
          <w:bCs/>
          <w:sz w:val="28"/>
          <w:szCs w:val="28"/>
          <w:rtl/>
          <w:lang w:val="en-US"/>
        </w:rPr>
      </w:pPr>
    </w:p>
    <w:p w14:paraId="61DDF33C" w14:textId="77777777" w:rsidR="00383EA3" w:rsidRPr="00383EA3" w:rsidRDefault="00383EA3" w:rsidP="00383EA3">
      <w:pPr>
        <w:bidi/>
        <w:spacing w:line="360" w:lineRule="auto"/>
        <w:rPr>
          <w:rFonts w:ascii="David" w:hAnsi="David" w:cs="David"/>
          <w:b/>
          <w:bCs/>
          <w:sz w:val="28"/>
          <w:szCs w:val="28"/>
          <w:rtl/>
          <w:lang w:val="en-US"/>
        </w:rPr>
      </w:pPr>
    </w:p>
    <w:p w14:paraId="7E8FE65D" w14:textId="38873821" w:rsidR="00314B2F" w:rsidRPr="00383EA3" w:rsidRDefault="00534902" w:rsidP="001C7A95">
      <w:pPr>
        <w:bidi/>
        <w:spacing w:line="360" w:lineRule="auto"/>
        <w:rPr>
          <w:rFonts w:ascii="David" w:hAnsi="David" w:cs="David"/>
          <w:b/>
          <w:bCs/>
          <w:sz w:val="28"/>
          <w:szCs w:val="28"/>
          <w:rtl/>
          <w:lang w:val="en-US"/>
        </w:rPr>
      </w:pPr>
      <w:r w:rsidRPr="00383EA3">
        <w:rPr>
          <w:rFonts w:ascii="David" w:hAnsi="David" w:cs="David"/>
          <w:b/>
          <w:bCs/>
          <w:sz w:val="28"/>
          <w:szCs w:val="28"/>
          <w:rtl/>
          <w:lang w:val="en-US"/>
        </w:rPr>
        <w:t>מבנה ה-</w:t>
      </w:r>
      <w:r w:rsidR="00314B2F" w:rsidRPr="00383EA3">
        <w:rPr>
          <w:rFonts w:ascii="David" w:hAnsi="David" w:cs="David"/>
          <w:b/>
          <w:bCs/>
          <w:sz w:val="28"/>
          <w:szCs w:val="28"/>
          <w:lang w:val="en-US"/>
        </w:rPr>
        <w:t>D</w:t>
      </w:r>
      <w:r w:rsidRPr="00383EA3">
        <w:rPr>
          <w:rFonts w:ascii="David" w:hAnsi="David" w:cs="David"/>
          <w:b/>
          <w:bCs/>
          <w:sz w:val="28"/>
          <w:szCs w:val="28"/>
          <w:lang w:val="en-US"/>
        </w:rPr>
        <w:t>ata</w:t>
      </w:r>
      <w:r w:rsidRPr="00383EA3">
        <w:rPr>
          <w:rFonts w:ascii="David" w:hAnsi="David" w:cs="David"/>
          <w:b/>
          <w:bCs/>
          <w:sz w:val="28"/>
          <w:szCs w:val="28"/>
          <w:rtl/>
          <w:lang w:val="en-US"/>
        </w:rPr>
        <w:t>:</w:t>
      </w:r>
    </w:p>
    <w:p w14:paraId="44228B0B" w14:textId="42D4F7F3" w:rsidR="00534902" w:rsidRPr="00383EA3" w:rsidRDefault="00534902" w:rsidP="001C7A95">
      <w:pPr>
        <w:bidi/>
        <w:spacing w:line="360" w:lineRule="auto"/>
        <w:rPr>
          <w:rFonts w:ascii="David" w:hAnsi="David" w:cs="David"/>
          <w:sz w:val="28"/>
          <w:szCs w:val="28"/>
          <w:rtl/>
          <w:lang w:val="en-US"/>
        </w:rPr>
      </w:pPr>
      <w:r w:rsidRPr="00383EA3">
        <w:rPr>
          <w:rFonts w:ascii="David" w:hAnsi="David" w:cs="David"/>
          <w:sz w:val="28"/>
          <w:szCs w:val="28"/>
          <w:rtl/>
          <w:lang w:val="en-US"/>
        </w:rPr>
        <w:t>על מנת לאסוף את ה-</w:t>
      </w:r>
      <w:r w:rsidRPr="00383EA3">
        <w:rPr>
          <w:rFonts w:ascii="David" w:hAnsi="David" w:cs="David"/>
          <w:sz w:val="28"/>
          <w:szCs w:val="28"/>
          <w:lang w:val="en-US"/>
        </w:rPr>
        <w:t>metadata</w:t>
      </w:r>
      <w:r w:rsidRPr="00383EA3">
        <w:rPr>
          <w:rFonts w:ascii="David" w:hAnsi="David" w:cs="David"/>
          <w:sz w:val="28"/>
          <w:szCs w:val="28"/>
          <w:rtl/>
          <w:lang w:val="en-US"/>
        </w:rPr>
        <w:t xml:space="preserve"> על התיקים בארכיון פנינו לשלושה </w:t>
      </w:r>
      <w:r w:rsidRPr="00383EA3">
        <w:rPr>
          <w:rFonts w:ascii="David" w:hAnsi="David" w:cs="David"/>
          <w:sz w:val="28"/>
          <w:szCs w:val="28"/>
          <w:lang w:val="en-US"/>
        </w:rPr>
        <w:t>endpoint</w:t>
      </w:r>
      <w:r w:rsidRPr="00383EA3">
        <w:rPr>
          <w:rFonts w:ascii="David" w:hAnsi="David" w:cs="David"/>
          <w:sz w:val="28"/>
          <w:szCs w:val="28"/>
          <w:rtl/>
          <w:lang w:val="en-US"/>
        </w:rPr>
        <w:t xml:space="preserve">ים שונים. כל </w:t>
      </w:r>
      <w:r w:rsidRPr="00383EA3">
        <w:rPr>
          <w:rFonts w:ascii="David" w:hAnsi="David" w:cs="David"/>
          <w:sz w:val="28"/>
          <w:szCs w:val="28"/>
          <w:lang w:val="en-US"/>
        </w:rPr>
        <w:t>endpoint</w:t>
      </w:r>
      <w:r w:rsidRPr="00383EA3">
        <w:rPr>
          <w:rFonts w:ascii="David" w:hAnsi="David" w:cs="David"/>
          <w:sz w:val="28"/>
          <w:szCs w:val="28"/>
          <w:rtl/>
          <w:lang w:val="en-US"/>
        </w:rPr>
        <w:t xml:space="preserve"> החזיר מידע גולמי אחר על כל תיק ותיק, פרסרנו את המידע הזה ל-</w:t>
      </w:r>
      <w:r w:rsidRPr="00383EA3">
        <w:rPr>
          <w:rFonts w:ascii="David" w:hAnsi="David" w:cs="David"/>
          <w:sz w:val="28"/>
          <w:szCs w:val="28"/>
          <w:lang w:val="en-US"/>
        </w:rPr>
        <w:t>json</w:t>
      </w:r>
      <w:r w:rsidRPr="00383EA3">
        <w:rPr>
          <w:rFonts w:ascii="David" w:hAnsi="David" w:cs="David"/>
          <w:sz w:val="28"/>
          <w:szCs w:val="28"/>
          <w:rtl/>
          <w:lang w:val="en-US"/>
        </w:rPr>
        <w:t xml:space="preserve"> וטענו את כל קבצי ה-</w:t>
      </w:r>
      <w:r w:rsidRPr="00383EA3">
        <w:rPr>
          <w:rFonts w:ascii="David" w:hAnsi="David" w:cs="David"/>
          <w:sz w:val="28"/>
          <w:szCs w:val="28"/>
          <w:lang w:val="en-US"/>
        </w:rPr>
        <w:t>json</w:t>
      </w:r>
      <w:r w:rsidRPr="00383EA3">
        <w:rPr>
          <w:rFonts w:ascii="David" w:hAnsi="David" w:cs="David"/>
          <w:sz w:val="28"/>
          <w:szCs w:val="28"/>
          <w:rtl/>
          <w:lang w:val="en-US"/>
        </w:rPr>
        <w:t xml:space="preserve"> ל-</w:t>
      </w:r>
      <w:proofErr w:type="spellStart"/>
      <w:r w:rsidRPr="00383EA3">
        <w:rPr>
          <w:rFonts w:ascii="David" w:hAnsi="David" w:cs="David"/>
          <w:sz w:val="28"/>
          <w:szCs w:val="28"/>
          <w:lang w:val="en-US"/>
        </w:rPr>
        <w:t>dataframes</w:t>
      </w:r>
      <w:proofErr w:type="spellEnd"/>
      <w:r w:rsidRPr="00383EA3">
        <w:rPr>
          <w:rFonts w:ascii="David" w:hAnsi="David" w:cs="David"/>
          <w:sz w:val="28"/>
          <w:szCs w:val="28"/>
          <w:rtl/>
          <w:lang w:val="en-US"/>
        </w:rPr>
        <w:t>. לבסוף</w:t>
      </w:r>
      <w:r w:rsidR="00314B2F" w:rsidRPr="00383EA3">
        <w:rPr>
          <w:rFonts w:ascii="David" w:hAnsi="David" w:cs="David"/>
          <w:sz w:val="28"/>
          <w:szCs w:val="28"/>
          <w:rtl/>
          <w:lang w:val="en-US"/>
        </w:rPr>
        <w:t>,</w:t>
      </w:r>
      <w:r w:rsidRPr="00383EA3">
        <w:rPr>
          <w:rFonts w:ascii="David" w:hAnsi="David" w:cs="David"/>
          <w:sz w:val="28"/>
          <w:szCs w:val="28"/>
          <w:rtl/>
          <w:lang w:val="en-US"/>
        </w:rPr>
        <w:t xml:space="preserve"> היו בידינו שלושה </w:t>
      </w:r>
      <w:proofErr w:type="spellStart"/>
      <w:r w:rsidRPr="00383EA3">
        <w:rPr>
          <w:rFonts w:ascii="David" w:hAnsi="David" w:cs="David"/>
          <w:sz w:val="28"/>
          <w:szCs w:val="28"/>
          <w:lang w:val="en-US"/>
        </w:rPr>
        <w:t>dataframes</w:t>
      </w:r>
      <w:proofErr w:type="spellEnd"/>
      <w:r w:rsidRPr="00383EA3">
        <w:rPr>
          <w:rFonts w:ascii="David" w:hAnsi="David" w:cs="David"/>
          <w:sz w:val="28"/>
          <w:szCs w:val="28"/>
          <w:rtl/>
          <w:lang w:val="en-US"/>
        </w:rPr>
        <w:t xml:space="preserve"> שונים</w:t>
      </w:r>
      <w:r w:rsidR="00314B2F" w:rsidRPr="00383EA3">
        <w:rPr>
          <w:rFonts w:ascii="David" w:hAnsi="David" w:cs="David"/>
          <w:sz w:val="28"/>
          <w:szCs w:val="28"/>
          <w:rtl/>
          <w:lang w:val="en-US"/>
        </w:rPr>
        <w:t xml:space="preserve"> כאשר</w:t>
      </w:r>
      <w:r w:rsidRPr="00383EA3">
        <w:rPr>
          <w:rFonts w:ascii="David" w:hAnsi="David" w:cs="David"/>
          <w:sz w:val="28"/>
          <w:szCs w:val="28"/>
          <w:rtl/>
          <w:lang w:val="en-US"/>
        </w:rPr>
        <w:t xml:space="preserve"> כל אחד מהם מכיל מידע אחר על התיקים (כל שורה מייצ</w:t>
      </w:r>
      <w:r w:rsidR="00314B2F" w:rsidRPr="00383EA3">
        <w:rPr>
          <w:rFonts w:ascii="David" w:hAnsi="David" w:cs="David"/>
          <w:sz w:val="28"/>
          <w:szCs w:val="28"/>
          <w:rtl/>
          <w:lang w:val="en-US"/>
        </w:rPr>
        <w:t>ג</w:t>
      </w:r>
      <w:r w:rsidRPr="00383EA3">
        <w:rPr>
          <w:rFonts w:ascii="David" w:hAnsi="David" w:cs="David"/>
          <w:sz w:val="28"/>
          <w:szCs w:val="28"/>
          <w:rtl/>
          <w:lang w:val="en-US"/>
        </w:rPr>
        <w:t>ת תיק)</w:t>
      </w:r>
      <w:r w:rsidR="00314B2F" w:rsidRPr="00383EA3">
        <w:rPr>
          <w:rFonts w:ascii="David" w:hAnsi="David" w:cs="David"/>
          <w:sz w:val="28"/>
          <w:szCs w:val="28"/>
          <w:rtl/>
          <w:lang w:val="en-US"/>
        </w:rPr>
        <w:t>.</w:t>
      </w:r>
      <w:r w:rsidRPr="00383EA3">
        <w:rPr>
          <w:rFonts w:ascii="David" w:hAnsi="David" w:cs="David"/>
          <w:sz w:val="28"/>
          <w:szCs w:val="28"/>
          <w:rtl/>
          <w:lang w:val="en-US"/>
        </w:rPr>
        <w:t xml:space="preserve"> איחדנו את שלושת ה-</w:t>
      </w:r>
      <w:proofErr w:type="spellStart"/>
      <w:r w:rsidRPr="00383EA3">
        <w:rPr>
          <w:rFonts w:ascii="David" w:hAnsi="David" w:cs="David"/>
          <w:sz w:val="28"/>
          <w:szCs w:val="28"/>
          <w:lang w:val="en-US"/>
        </w:rPr>
        <w:t>dataframes</w:t>
      </w:r>
      <w:proofErr w:type="spellEnd"/>
      <w:r w:rsidRPr="00383EA3">
        <w:rPr>
          <w:rFonts w:ascii="David" w:hAnsi="David" w:cs="David"/>
          <w:sz w:val="28"/>
          <w:szCs w:val="28"/>
          <w:rtl/>
          <w:lang w:val="en-US"/>
        </w:rPr>
        <w:t xml:space="preserve"> לאחד</w:t>
      </w:r>
      <w:r w:rsidR="00314B2F" w:rsidRPr="00383EA3">
        <w:rPr>
          <w:rFonts w:ascii="David" w:hAnsi="David" w:cs="David"/>
          <w:sz w:val="28"/>
          <w:szCs w:val="28"/>
          <w:rtl/>
          <w:lang w:val="en-US"/>
        </w:rPr>
        <w:t xml:space="preserve"> אותו הצגנו באתר וכן כקובץ </w:t>
      </w:r>
      <w:r w:rsidR="00314B2F" w:rsidRPr="00383EA3">
        <w:rPr>
          <w:rFonts w:ascii="David" w:hAnsi="David" w:cs="David"/>
          <w:sz w:val="28"/>
          <w:szCs w:val="28"/>
          <w:lang w:val="en-US"/>
        </w:rPr>
        <w:t>csv</w:t>
      </w:r>
      <w:r w:rsidR="00314B2F" w:rsidRPr="00383EA3">
        <w:rPr>
          <w:rFonts w:ascii="David" w:hAnsi="David" w:cs="David"/>
          <w:sz w:val="28"/>
          <w:szCs w:val="28"/>
          <w:rtl/>
          <w:lang w:val="en-US"/>
        </w:rPr>
        <w:t xml:space="preserve"> ב-</w:t>
      </w:r>
      <w:r w:rsidR="00314B2F" w:rsidRPr="00383EA3">
        <w:rPr>
          <w:rFonts w:ascii="David" w:hAnsi="David" w:cs="David"/>
          <w:sz w:val="28"/>
          <w:szCs w:val="28"/>
          <w:lang w:val="en-US"/>
        </w:rPr>
        <w:t>GitHub</w:t>
      </w:r>
      <w:r w:rsidRPr="00383EA3">
        <w:rPr>
          <w:rFonts w:ascii="David" w:hAnsi="David" w:cs="David"/>
          <w:sz w:val="28"/>
          <w:szCs w:val="28"/>
          <w:rtl/>
          <w:lang w:val="en-US"/>
        </w:rPr>
        <w:t>.</w:t>
      </w:r>
      <w:r w:rsidR="00314B2F" w:rsidRPr="00383EA3">
        <w:rPr>
          <w:rFonts w:ascii="David" w:hAnsi="David" w:cs="David"/>
          <w:sz w:val="28"/>
          <w:szCs w:val="28"/>
          <w:rtl/>
          <w:lang w:val="en-US"/>
        </w:rPr>
        <w:t xml:space="preserve"> </w:t>
      </w:r>
      <w:r w:rsidR="008B5A75" w:rsidRPr="00383EA3">
        <w:rPr>
          <w:rFonts w:ascii="David" w:hAnsi="David" w:cs="David"/>
          <w:sz w:val="28"/>
          <w:szCs w:val="28"/>
          <w:rtl/>
          <w:lang w:val="en-US"/>
        </w:rPr>
        <w:t>ה</w:t>
      </w:r>
      <w:proofErr w:type="spellStart"/>
      <w:r w:rsidR="008B5A75" w:rsidRPr="00383EA3">
        <w:rPr>
          <w:rFonts w:ascii="David" w:hAnsi="David" w:cs="David"/>
          <w:sz w:val="28"/>
          <w:szCs w:val="28"/>
          <w:lang w:val="en-US"/>
        </w:rPr>
        <w:t>dataframe</w:t>
      </w:r>
      <w:proofErr w:type="spellEnd"/>
      <w:r w:rsidR="008B5A75" w:rsidRPr="00383EA3">
        <w:rPr>
          <w:rFonts w:ascii="David" w:hAnsi="David" w:cs="David"/>
          <w:sz w:val="28"/>
          <w:szCs w:val="28"/>
          <w:lang w:val="en-US"/>
        </w:rPr>
        <w:t>-</w:t>
      </w:r>
      <w:r w:rsidR="008B5A75" w:rsidRPr="00383EA3">
        <w:rPr>
          <w:rFonts w:ascii="David" w:hAnsi="David" w:cs="David"/>
          <w:sz w:val="28"/>
          <w:szCs w:val="28"/>
          <w:rtl/>
          <w:lang w:val="en-US"/>
        </w:rPr>
        <w:t xml:space="preserve"> הסופי לאח</w:t>
      </w:r>
      <w:r w:rsidR="00B26BB4" w:rsidRPr="00383EA3">
        <w:rPr>
          <w:rFonts w:ascii="David" w:hAnsi="David" w:cs="David"/>
          <w:sz w:val="28"/>
          <w:szCs w:val="28"/>
          <w:rtl/>
          <w:lang w:val="en-US"/>
        </w:rPr>
        <w:t>ר</w:t>
      </w:r>
      <w:r w:rsidR="008B5A75" w:rsidRPr="00383EA3">
        <w:rPr>
          <w:rFonts w:ascii="David" w:hAnsi="David" w:cs="David"/>
          <w:sz w:val="28"/>
          <w:szCs w:val="28"/>
          <w:rtl/>
          <w:lang w:val="en-US"/>
        </w:rPr>
        <w:t xml:space="preserve"> האיחוד מונה 12,981 רשומות (תיקים) ו-261 שדות.</w:t>
      </w:r>
      <w:r w:rsidR="00B26BB4" w:rsidRPr="00383EA3">
        <w:rPr>
          <w:rFonts w:ascii="David" w:hAnsi="David" w:cs="David"/>
          <w:sz w:val="28"/>
          <w:szCs w:val="28"/>
          <w:rtl/>
          <w:lang w:val="en-US"/>
        </w:rPr>
        <w:t xml:space="preserve"> בנוסף, ייבאנו את התיקים עצמם (תיקי מסמכים כ</w:t>
      </w:r>
      <w:r w:rsidR="00B26BB4" w:rsidRPr="00383EA3">
        <w:rPr>
          <w:rFonts w:ascii="David" w:hAnsi="David" w:cs="David"/>
          <w:sz w:val="28"/>
          <w:szCs w:val="28"/>
          <w:lang w:val="en-US"/>
        </w:rPr>
        <w:t>pdf</w:t>
      </w:r>
      <w:r w:rsidR="00B26BB4" w:rsidRPr="00383EA3">
        <w:rPr>
          <w:rFonts w:ascii="David" w:hAnsi="David" w:cs="David"/>
          <w:sz w:val="28"/>
          <w:szCs w:val="28"/>
          <w:rtl/>
          <w:lang w:val="en-US"/>
        </w:rPr>
        <w:t>, תמונות וכו') מ</w:t>
      </w:r>
      <w:r w:rsidR="00B26BB4" w:rsidRPr="00383EA3">
        <w:rPr>
          <w:rFonts w:ascii="David" w:hAnsi="David" w:cs="David"/>
          <w:sz w:val="28"/>
          <w:szCs w:val="28"/>
          <w:lang w:val="en-US"/>
        </w:rPr>
        <w:t>endpoint-</w:t>
      </w:r>
      <w:r w:rsidR="00B26BB4" w:rsidRPr="00383EA3">
        <w:rPr>
          <w:rFonts w:ascii="David" w:hAnsi="David" w:cs="David"/>
          <w:sz w:val="28"/>
          <w:szCs w:val="28"/>
          <w:rtl/>
          <w:lang w:val="en-US"/>
        </w:rPr>
        <w:t xml:space="preserve"> נוסף אשר הצגנו באתר תחת הלשונית </w:t>
      </w:r>
      <w:r w:rsidR="00B26BB4" w:rsidRPr="00383EA3">
        <w:rPr>
          <w:rFonts w:ascii="David" w:hAnsi="David" w:cs="David"/>
          <w:sz w:val="28"/>
          <w:szCs w:val="28"/>
          <w:lang w:val="en-US"/>
        </w:rPr>
        <w:t>The Files</w:t>
      </w:r>
      <w:r w:rsidR="00B26BB4" w:rsidRPr="00383EA3">
        <w:rPr>
          <w:rFonts w:ascii="David" w:hAnsi="David" w:cs="David"/>
          <w:sz w:val="28"/>
          <w:szCs w:val="28"/>
          <w:rtl/>
          <w:lang w:val="en-US"/>
        </w:rPr>
        <w:t>.</w:t>
      </w:r>
    </w:p>
    <w:p w14:paraId="47CF8491" w14:textId="1AC93019" w:rsidR="00E41CD1" w:rsidRDefault="00E41CD1" w:rsidP="001C7A95">
      <w:pPr>
        <w:bidi/>
        <w:spacing w:line="360" w:lineRule="auto"/>
        <w:rPr>
          <w:rFonts w:ascii="David" w:hAnsi="David" w:cs="David"/>
          <w:sz w:val="28"/>
          <w:szCs w:val="28"/>
          <w:rtl/>
          <w:lang w:val="en-US"/>
        </w:rPr>
      </w:pPr>
    </w:p>
    <w:p w14:paraId="3346E6C1" w14:textId="77777777" w:rsidR="00383EA3" w:rsidRPr="00383EA3" w:rsidRDefault="00383EA3" w:rsidP="00383EA3">
      <w:pPr>
        <w:bidi/>
        <w:spacing w:line="360" w:lineRule="auto"/>
        <w:rPr>
          <w:rFonts w:ascii="David" w:hAnsi="David" w:cs="David"/>
          <w:sz w:val="28"/>
          <w:szCs w:val="28"/>
          <w:rtl/>
          <w:lang w:val="en-US"/>
        </w:rPr>
      </w:pPr>
    </w:p>
    <w:p w14:paraId="2E7F2D02" w14:textId="2D039CFF" w:rsidR="00ED4399" w:rsidRPr="00383EA3" w:rsidRDefault="00A11013" w:rsidP="001C7A95">
      <w:pPr>
        <w:bidi/>
        <w:spacing w:line="360" w:lineRule="auto"/>
        <w:rPr>
          <w:rFonts w:ascii="David" w:hAnsi="David" w:cs="David"/>
          <w:b/>
          <w:bCs/>
          <w:sz w:val="28"/>
          <w:szCs w:val="28"/>
          <w:rtl/>
          <w:lang w:val="en-US"/>
        </w:rPr>
      </w:pPr>
      <w:r w:rsidRPr="00383EA3">
        <w:rPr>
          <w:rFonts w:ascii="David" w:hAnsi="David" w:cs="David"/>
          <w:b/>
          <w:bCs/>
          <w:sz w:val="28"/>
          <w:szCs w:val="28"/>
          <w:rtl/>
          <w:lang w:val="en-US"/>
        </w:rPr>
        <w:t>במה שונה המידע מזה שהיה לפני העבודה</w:t>
      </w:r>
      <w:r w:rsidRPr="00383EA3">
        <w:rPr>
          <w:rFonts w:ascii="David" w:hAnsi="David" w:cs="David"/>
          <w:b/>
          <w:bCs/>
          <w:sz w:val="28"/>
          <w:szCs w:val="28"/>
          <w:lang w:val="en-US"/>
        </w:rPr>
        <w:t>?</w:t>
      </w:r>
    </w:p>
    <w:p w14:paraId="0F57F046" w14:textId="54D734BD" w:rsidR="00ED0E46" w:rsidRPr="00383EA3" w:rsidRDefault="001C7A95" w:rsidP="00314B2F">
      <w:pPr>
        <w:bidi/>
        <w:spacing w:line="360" w:lineRule="auto"/>
        <w:rPr>
          <w:rFonts w:ascii="David" w:hAnsi="David" w:cs="David"/>
          <w:sz w:val="28"/>
          <w:szCs w:val="28"/>
          <w:rtl/>
          <w:lang w:val="en-US"/>
        </w:rPr>
      </w:pPr>
      <w:r w:rsidRPr="00383EA3">
        <w:rPr>
          <w:rFonts w:ascii="David" w:hAnsi="David" w:cs="David"/>
          <w:sz w:val="28"/>
          <w:szCs w:val="28"/>
          <w:rtl/>
          <w:lang w:val="en-US"/>
        </w:rPr>
        <w:t>קיבצנו תיקים מארכיון המדינה שלכאורה אין ביניהם קשר אולם כולם מתוארכים לעשור הראשון למדינת ישראל. לא קיים (נכון לרגע זה) אוסף כזה באתר ארכיון המדינה ולכן האוסף שלנו נותן מבט כולל על התיקים מתקופה זו שלא קיים באוסף המקורי (אתר ארכיון המדינה). ע"י איסוף ה</w:t>
      </w:r>
      <w:r w:rsidRPr="00383EA3">
        <w:rPr>
          <w:rFonts w:ascii="David" w:hAnsi="David" w:cs="David"/>
          <w:sz w:val="28"/>
          <w:szCs w:val="28"/>
          <w:lang w:val="en-US"/>
        </w:rPr>
        <w:t>metadata-</w:t>
      </w:r>
      <w:r w:rsidRPr="00383EA3">
        <w:rPr>
          <w:rFonts w:ascii="David" w:hAnsi="David" w:cs="David"/>
          <w:sz w:val="28"/>
          <w:szCs w:val="28"/>
          <w:rtl/>
          <w:lang w:val="en-US"/>
        </w:rPr>
        <w:t xml:space="preserve"> מתיקים אלו יכולנו לנתח את המידע ועל כן ליצור תמונת מצב כוללת על התיקים מתקופה זו בנושאים שונים כמו: כמה אחוזים מכלל התיקים שנאספו גלויים לציבור או חסויים ממנו? אילו אישים חשובים הוזכרו בהכי הרבה תיקים? </w:t>
      </w:r>
      <w:r w:rsidR="00ED0E46" w:rsidRPr="00383EA3">
        <w:rPr>
          <w:rFonts w:ascii="David" w:hAnsi="David" w:cs="David"/>
          <w:sz w:val="28"/>
          <w:szCs w:val="28"/>
          <w:rtl/>
          <w:lang w:val="en-US"/>
        </w:rPr>
        <w:t>איזה ארגון יצר הכי הרבה תיקים בעשור זה?</w:t>
      </w:r>
      <w:r w:rsidR="00A11013" w:rsidRPr="00383EA3">
        <w:rPr>
          <w:rFonts w:ascii="David" w:hAnsi="David" w:cs="David"/>
          <w:sz w:val="28"/>
          <w:szCs w:val="28"/>
          <w:rtl/>
          <w:lang w:val="en-US"/>
        </w:rPr>
        <w:t xml:space="preserve"> וכו'.</w:t>
      </w:r>
    </w:p>
    <w:p w14:paraId="5F0F0CC0" w14:textId="5F6916A3" w:rsidR="00E46CC7" w:rsidRPr="00383EA3" w:rsidRDefault="00E46CC7" w:rsidP="00E46CC7">
      <w:pPr>
        <w:bidi/>
        <w:spacing w:line="360" w:lineRule="auto"/>
        <w:rPr>
          <w:rFonts w:ascii="David" w:hAnsi="David" w:cs="David"/>
          <w:sz w:val="28"/>
          <w:szCs w:val="28"/>
          <w:rtl/>
          <w:lang w:val="en-US"/>
        </w:rPr>
      </w:pPr>
    </w:p>
    <w:p w14:paraId="5D9652D7" w14:textId="77777777" w:rsidR="00E46CC7" w:rsidRPr="00383EA3" w:rsidRDefault="00E46CC7" w:rsidP="00E46CC7">
      <w:pPr>
        <w:bidi/>
        <w:spacing w:line="360" w:lineRule="auto"/>
        <w:rPr>
          <w:rFonts w:ascii="David" w:hAnsi="David" w:cs="David"/>
          <w:sz w:val="28"/>
          <w:szCs w:val="28"/>
          <w:rtl/>
          <w:lang w:val="en-US"/>
        </w:rPr>
      </w:pPr>
    </w:p>
    <w:p w14:paraId="358C026E" w14:textId="60D82C07" w:rsidR="00A11013" w:rsidRPr="00383EA3" w:rsidRDefault="00A11013" w:rsidP="00A11013">
      <w:pPr>
        <w:bidi/>
        <w:spacing w:line="360" w:lineRule="auto"/>
        <w:rPr>
          <w:rFonts w:ascii="David" w:hAnsi="David" w:cs="David"/>
          <w:sz w:val="28"/>
          <w:szCs w:val="28"/>
          <w:rtl/>
          <w:lang w:val="en-US"/>
        </w:rPr>
      </w:pPr>
    </w:p>
    <w:p w14:paraId="6AC9A388" w14:textId="2BEE8F1C" w:rsidR="00ED0E46" w:rsidRPr="00383EA3" w:rsidRDefault="00E46CC7" w:rsidP="00ED0E46">
      <w:pPr>
        <w:bidi/>
        <w:spacing w:line="360" w:lineRule="auto"/>
        <w:rPr>
          <w:rFonts w:ascii="David" w:hAnsi="David" w:cs="David"/>
          <w:b/>
          <w:bCs/>
          <w:sz w:val="28"/>
          <w:szCs w:val="28"/>
          <w:rtl/>
          <w:lang w:val="en-US"/>
        </w:rPr>
      </w:pPr>
      <w:r w:rsidRPr="00383EA3">
        <w:rPr>
          <w:rFonts w:ascii="David" w:hAnsi="David" w:cs="David"/>
          <w:b/>
          <w:bCs/>
          <w:sz w:val="28"/>
          <w:szCs w:val="28"/>
          <w:rtl/>
          <w:lang w:val="en-US"/>
        </w:rPr>
        <w:lastRenderedPageBreak/>
        <w:t>תהליך העבודה:</w:t>
      </w:r>
    </w:p>
    <w:p w14:paraId="39301FA0" w14:textId="279F81F1" w:rsidR="00314B2F" w:rsidRPr="00383EA3" w:rsidRDefault="00E46CC7" w:rsidP="00ED0E46">
      <w:pPr>
        <w:bidi/>
        <w:spacing w:line="360" w:lineRule="auto"/>
        <w:rPr>
          <w:rFonts w:ascii="David" w:hAnsi="David" w:cs="David"/>
          <w:sz w:val="28"/>
          <w:szCs w:val="28"/>
          <w:rtl/>
          <w:lang w:val="en-US"/>
        </w:rPr>
      </w:pPr>
      <w:r w:rsidRPr="00383EA3">
        <w:rPr>
          <w:rFonts w:ascii="David" w:hAnsi="David" w:cs="David"/>
          <w:sz w:val="28"/>
          <w:szCs w:val="28"/>
          <w:rtl/>
          <w:lang w:val="en-US"/>
        </w:rPr>
        <w:t>הקוד</w:t>
      </w:r>
      <w:r w:rsidR="00836025" w:rsidRPr="00383EA3">
        <w:rPr>
          <w:rFonts w:ascii="David" w:hAnsi="David" w:cs="David"/>
          <w:sz w:val="28"/>
          <w:szCs w:val="28"/>
          <w:rtl/>
          <w:lang w:val="en-US"/>
        </w:rPr>
        <w:t xml:space="preserve"> פייתון</w:t>
      </w:r>
      <w:r w:rsidRPr="00383EA3">
        <w:rPr>
          <w:rFonts w:ascii="David" w:hAnsi="David" w:cs="David"/>
          <w:sz w:val="28"/>
          <w:szCs w:val="28"/>
          <w:rtl/>
          <w:lang w:val="en-US"/>
        </w:rPr>
        <w:t xml:space="preserve"> המצורף עובר על 200</w:t>
      </w:r>
      <w:r w:rsidRPr="00383EA3">
        <w:rPr>
          <w:rFonts w:ascii="David" w:hAnsi="David" w:cs="David"/>
          <w:sz w:val="28"/>
          <w:szCs w:val="28"/>
          <w:rtl/>
          <w:lang w:val="en-US"/>
        </w:rPr>
        <w:t>,</w:t>
      </w:r>
      <w:r w:rsidRPr="00383EA3">
        <w:rPr>
          <w:rFonts w:ascii="David" w:hAnsi="David" w:cs="David"/>
          <w:sz w:val="28"/>
          <w:szCs w:val="28"/>
          <w:rtl/>
          <w:lang w:val="en-US"/>
        </w:rPr>
        <w:t>000 תיקים מארכיון המדינה וטוען רק את התיקים שמתוארכים בשנים שנתנו בקוד כפרמטר (במקרה שלנו</w:t>
      </w:r>
      <w:r w:rsidRPr="00383EA3">
        <w:rPr>
          <w:rFonts w:ascii="David" w:hAnsi="David" w:cs="David"/>
          <w:sz w:val="28"/>
          <w:szCs w:val="28"/>
          <w:rtl/>
          <w:lang w:val="en-US"/>
        </w:rPr>
        <w:t xml:space="preserve"> </w:t>
      </w:r>
      <w:r w:rsidRPr="00383EA3">
        <w:rPr>
          <w:rFonts w:ascii="David" w:hAnsi="David" w:cs="David"/>
          <w:sz w:val="28"/>
          <w:szCs w:val="28"/>
          <w:rtl/>
          <w:lang w:val="en-US"/>
        </w:rPr>
        <w:t>- העשור הראשון למדינה). עבור כל תיק (הפעולה נעשית בלולאה), אנ</w:t>
      </w:r>
      <w:r w:rsidRPr="00383EA3">
        <w:rPr>
          <w:rFonts w:ascii="David" w:hAnsi="David" w:cs="David"/>
          <w:sz w:val="28"/>
          <w:szCs w:val="28"/>
          <w:rtl/>
          <w:lang w:val="en-US"/>
        </w:rPr>
        <w:t>ו</w:t>
      </w:r>
      <w:r w:rsidRPr="00383EA3">
        <w:rPr>
          <w:rFonts w:ascii="David" w:hAnsi="David" w:cs="David"/>
          <w:sz w:val="28"/>
          <w:szCs w:val="28"/>
          <w:rtl/>
          <w:lang w:val="en-US"/>
        </w:rPr>
        <w:t xml:space="preserve"> מתחילים מ</w:t>
      </w:r>
      <w:r w:rsidRPr="00383EA3">
        <w:rPr>
          <w:rFonts w:ascii="David" w:hAnsi="David" w:cs="David"/>
          <w:sz w:val="28"/>
          <w:szCs w:val="28"/>
          <w:lang w:val="en-US"/>
        </w:rPr>
        <w:t>endpoint</w:t>
      </w:r>
      <w:r w:rsidRPr="00383EA3">
        <w:rPr>
          <w:rFonts w:ascii="David" w:hAnsi="David" w:cs="David"/>
          <w:sz w:val="28"/>
          <w:szCs w:val="28"/>
          <w:rtl/>
          <w:lang w:val="en-US"/>
        </w:rPr>
        <w:t xml:space="preserve"> ראשוני שמכיל </w:t>
      </w:r>
      <w:r w:rsidRPr="00383EA3">
        <w:rPr>
          <w:rFonts w:ascii="David" w:hAnsi="David" w:cs="David"/>
          <w:sz w:val="28"/>
          <w:szCs w:val="28"/>
          <w:lang w:val="en-US"/>
        </w:rPr>
        <w:t>metadata</w:t>
      </w:r>
      <w:r w:rsidRPr="00383EA3">
        <w:rPr>
          <w:rFonts w:ascii="David" w:hAnsi="David" w:cs="David"/>
          <w:sz w:val="28"/>
          <w:szCs w:val="28"/>
          <w:rtl/>
          <w:lang w:val="en-US"/>
        </w:rPr>
        <w:t xml:space="preserve"> על כל תיק, ובעזרת המידע שיש בו, אנו פונים לשני </w:t>
      </w:r>
      <w:r w:rsidRPr="00383EA3">
        <w:rPr>
          <w:rFonts w:ascii="David" w:hAnsi="David" w:cs="David"/>
          <w:sz w:val="28"/>
          <w:szCs w:val="28"/>
          <w:lang w:val="en-US"/>
        </w:rPr>
        <w:t>endpoint</w:t>
      </w:r>
      <w:r w:rsidRPr="00383EA3">
        <w:rPr>
          <w:rFonts w:ascii="David" w:hAnsi="David" w:cs="David"/>
          <w:sz w:val="28"/>
          <w:szCs w:val="28"/>
          <w:rtl/>
          <w:lang w:val="en-US"/>
        </w:rPr>
        <w:t xml:space="preserve">ים נוספים המכילים </w:t>
      </w:r>
      <w:r w:rsidRPr="00383EA3">
        <w:rPr>
          <w:rFonts w:ascii="David" w:hAnsi="David" w:cs="David"/>
          <w:sz w:val="28"/>
          <w:szCs w:val="28"/>
          <w:lang w:val="en-US"/>
        </w:rPr>
        <w:t>metadata</w:t>
      </w:r>
      <w:r w:rsidRPr="00383EA3">
        <w:rPr>
          <w:rFonts w:ascii="David" w:hAnsi="David" w:cs="David"/>
          <w:sz w:val="28"/>
          <w:szCs w:val="28"/>
          <w:rtl/>
          <w:lang w:val="en-US"/>
        </w:rPr>
        <w:t xml:space="preserve"> נוסף על התיק וכן ל</w:t>
      </w:r>
      <w:r w:rsidRPr="00383EA3">
        <w:rPr>
          <w:rFonts w:ascii="David" w:hAnsi="David" w:cs="David"/>
          <w:sz w:val="28"/>
          <w:szCs w:val="28"/>
          <w:lang w:val="en-US"/>
        </w:rPr>
        <w:t>endpoint</w:t>
      </w:r>
      <w:r w:rsidRPr="00383EA3">
        <w:rPr>
          <w:rFonts w:ascii="David" w:hAnsi="David" w:cs="David"/>
          <w:sz w:val="28"/>
          <w:szCs w:val="28"/>
          <w:rtl/>
          <w:lang w:val="en-US"/>
        </w:rPr>
        <w:t xml:space="preserve"> שמחזיר לנו את הקובץ המצורף לתיק אם קיים כזה</w:t>
      </w:r>
      <w:r w:rsidRPr="00383EA3">
        <w:rPr>
          <w:rFonts w:ascii="David" w:hAnsi="David" w:cs="David"/>
          <w:sz w:val="28"/>
          <w:szCs w:val="28"/>
          <w:rtl/>
          <w:lang w:val="en-US"/>
        </w:rPr>
        <w:t xml:space="preserve"> (התיק עצמו, כקובץ </w:t>
      </w:r>
      <w:r w:rsidRPr="00383EA3">
        <w:rPr>
          <w:rFonts w:ascii="David" w:hAnsi="David" w:cs="David"/>
          <w:sz w:val="28"/>
          <w:szCs w:val="28"/>
          <w:lang w:val="en-US"/>
        </w:rPr>
        <w:t>pdf</w:t>
      </w:r>
      <w:r w:rsidRPr="00383EA3">
        <w:rPr>
          <w:rFonts w:ascii="David" w:hAnsi="David" w:cs="David"/>
          <w:sz w:val="28"/>
          <w:szCs w:val="28"/>
          <w:rtl/>
          <w:lang w:val="en-US"/>
        </w:rPr>
        <w:t xml:space="preserve"> או תמונה)</w:t>
      </w:r>
      <w:r w:rsidRPr="00383EA3">
        <w:rPr>
          <w:rFonts w:ascii="David" w:hAnsi="David" w:cs="David"/>
          <w:sz w:val="28"/>
          <w:szCs w:val="28"/>
          <w:rtl/>
          <w:lang w:val="en-US"/>
        </w:rPr>
        <w:t xml:space="preserve">. עבור כל תיק יש לנו שלושה קבצי </w:t>
      </w:r>
      <w:r w:rsidRPr="00383EA3">
        <w:rPr>
          <w:rFonts w:ascii="David" w:hAnsi="David" w:cs="David"/>
          <w:sz w:val="28"/>
          <w:szCs w:val="28"/>
          <w:lang w:val="en-US"/>
        </w:rPr>
        <w:t>metadata</w:t>
      </w:r>
      <w:r w:rsidRPr="00383EA3">
        <w:rPr>
          <w:rFonts w:ascii="David" w:hAnsi="David" w:cs="David"/>
          <w:sz w:val="28"/>
          <w:szCs w:val="28"/>
          <w:rtl/>
          <w:lang w:val="en-US"/>
        </w:rPr>
        <w:t xml:space="preserve"> בפורמט </w:t>
      </w:r>
      <w:r w:rsidRPr="00383EA3">
        <w:rPr>
          <w:rFonts w:ascii="David" w:hAnsi="David" w:cs="David"/>
          <w:sz w:val="28"/>
          <w:szCs w:val="28"/>
          <w:lang w:val="en-US"/>
        </w:rPr>
        <w:t>json</w:t>
      </w:r>
      <w:r w:rsidRPr="00383EA3">
        <w:rPr>
          <w:rFonts w:ascii="David" w:hAnsi="David" w:cs="David"/>
          <w:sz w:val="28"/>
          <w:szCs w:val="28"/>
          <w:rtl/>
          <w:lang w:val="en-US"/>
        </w:rPr>
        <w:t xml:space="preserve"> אותם אנחנו מפרסרים וטוענים ל</w:t>
      </w:r>
      <w:proofErr w:type="spellStart"/>
      <w:r w:rsidRPr="00383EA3">
        <w:rPr>
          <w:rFonts w:ascii="David" w:hAnsi="David" w:cs="David"/>
          <w:sz w:val="28"/>
          <w:szCs w:val="28"/>
          <w:lang w:val="en-US"/>
        </w:rPr>
        <w:t>dataframes</w:t>
      </w:r>
      <w:proofErr w:type="spellEnd"/>
      <w:r w:rsidRPr="00383EA3">
        <w:rPr>
          <w:rFonts w:ascii="David" w:hAnsi="David" w:cs="David"/>
          <w:sz w:val="28"/>
          <w:szCs w:val="28"/>
          <w:rtl/>
          <w:lang w:val="en-US"/>
        </w:rPr>
        <w:t xml:space="preserve"> שונים (אחד עבור כל קובץ </w:t>
      </w:r>
      <w:r w:rsidRPr="00383EA3">
        <w:rPr>
          <w:rFonts w:ascii="David" w:hAnsi="David" w:cs="David"/>
          <w:sz w:val="28"/>
          <w:szCs w:val="28"/>
          <w:lang w:val="en-US"/>
        </w:rPr>
        <w:t>metadata</w:t>
      </w:r>
      <w:r w:rsidRPr="00383EA3">
        <w:rPr>
          <w:rFonts w:ascii="David" w:hAnsi="David" w:cs="David"/>
          <w:sz w:val="28"/>
          <w:szCs w:val="28"/>
          <w:rtl/>
          <w:lang w:val="en-US"/>
        </w:rPr>
        <w:t>)</w:t>
      </w:r>
      <w:r w:rsidRPr="00383EA3">
        <w:rPr>
          <w:rFonts w:ascii="David" w:hAnsi="David" w:cs="David"/>
          <w:sz w:val="28"/>
          <w:szCs w:val="28"/>
          <w:rtl/>
          <w:lang w:val="en-US"/>
        </w:rPr>
        <w:t xml:space="preserve"> באמצעות </w:t>
      </w:r>
      <w:r w:rsidR="00836025" w:rsidRPr="00383EA3">
        <w:rPr>
          <w:rFonts w:ascii="David" w:hAnsi="David" w:cs="David"/>
          <w:sz w:val="28"/>
          <w:szCs w:val="28"/>
          <w:rtl/>
          <w:lang w:val="en-US"/>
        </w:rPr>
        <w:t xml:space="preserve">ספריית </w:t>
      </w:r>
      <w:r w:rsidR="00836025" w:rsidRPr="00383EA3">
        <w:rPr>
          <w:rFonts w:ascii="David" w:hAnsi="David" w:cs="David"/>
          <w:sz w:val="28"/>
          <w:szCs w:val="28"/>
          <w:lang w:val="en-US"/>
        </w:rPr>
        <w:t>PANDA</w:t>
      </w:r>
      <w:r w:rsidR="00836025" w:rsidRPr="00383EA3">
        <w:rPr>
          <w:rFonts w:ascii="David" w:hAnsi="David" w:cs="David"/>
          <w:sz w:val="28"/>
          <w:szCs w:val="28"/>
          <w:rtl/>
          <w:lang w:val="en-US"/>
        </w:rPr>
        <w:t xml:space="preserve"> של פייתון</w:t>
      </w:r>
      <w:r w:rsidRPr="00383EA3">
        <w:rPr>
          <w:rFonts w:ascii="David" w:hAnsi="David" w:cs="David"/>
          <w:sz w:val="28"/>
          <w:szCs w:val="28"/>
          <w:rtl/>
          <w:lang w:val="en-US"/>
        </w:rPr>
        <w:t xml:space="preserve">. בסיום הריצה של הלולאה נוצרים שלושה </w:t>
      </w:r>
      <w:proofErr w:type="spellStart"/>
      <w:r w:rsidRPr="00383EA3">
        <w:rPr>
          <w:rFonts w:ascii="David" w:hAnsi="David" w:cs="David"/>
          <w:sz w:val="28"/>
          <w:szCs w:val="28"/>
          <w:lang w:val="en-US"/>
        </w:rPr>
        <w:t>dataframes</w:t>
      </w:r>
      <w:proofErr w:type="spellEnd"/>
      <w:r w:rsidRPr="00383EA3">
        <w:rPr>
          <w:rFonts w:ascii="David" w:hAnsi="David" w:cs="David"/>
          <w:sz w:val="28"/>
          <w:szCs w:val="28"/>
          <w:rtl/>
          <w:lang w:val="en-US"/>
        </w:rPr>
        <w:t xml:space="preserve"> מלאים במידע על התיקים הרלוונטים אותם אנו מאחדים ע</w:t>
      </w:r>
      <w:r w:rsidR="0051289E" w:rsidRPr="00383EA3">
        <w:rPr>
          <w:rFonts w:ascii="David" w:hAnsi="David" w:cs="David"/>
          <w:sz w:val="28"/>
          <w:szCs w:val="28"/>
          <w:rtl/>
          <w:lang w:val="en-US"/>
        </w:rPr>
        <w:t>"י</w:t>
      </w:r>
      <w:r w:rsidRPr="00383EA3">
        <w:rPr>
          <w:rFonts w:ascii="David" w:hAnsi="David" w:cs="David"/>
          <w:sz w:val="28"/>
          <w:szCs w:val="28"/>
          <w:rtl/>
          <w:lang w:val="en-US"/>
        </w:rPr>
        <w:t xml:space="preserve"> </w:t>
      </w:r>
      <w:r w:rsidRPr="00383EA3">
        <w:rPr>
          <w:rFonts w:ascii="David" w:hAnsi="David" w:cs="David"/>
          <w:sz w:val="28"/>
          <w:szCs w:val="28"/>
          <w:lang w:val="en-US"/>
        </w:rPr>
        <w:t>join</w:t>
      </w:r>
      <w:r w:rsidRPr="00383EA3">
        <w:rPr>
          <w:rFonts w:ascii="David" w:hAnsi="David" w:cs="David"/>
          <w:sz w:val="28"/>
          <w:szCs w:val="28"/>
          <w:rtl/>
          <w:lang w:val="en-US"/>
        </w:rPr>
        <w:t xml:space="preserve"> על השדות המתאימים ל</w:t>
      </w:r>
      <w:proofErr w:type="spellStart"/>
      <w:r w:rsidRPr="00383EA3">
        <w:rPr>
          <w:rFonts w:ascii="David" w:hAnsi="David" w:cs="David"/>
          <w:sz w:val="28"/>
          <w:szCs w:val="28"/>
          <w:lang w:val="en-US"/>
        </w:rPr>
        <w:t>dataframe</w:t>
      </w:r>
      <w:proofErr w:type="spellEnd"/>
      <w:r w:rsidRPr="00383EA3">
        <w:rPr>
          <w:rFonts w:ascii="David" w:hAnsi="David" w:cs="David"/>
          <w:sz w:val="28"/>
          <w:szCs w:val="28"/>
          <w:rtl/>
          <w:lang w:val="en-US"/>
        </w:rPr>
        <w:t xml:space="preserve"> אחד. אנ</w:t>
      </w:r>
      <w:r w:rsidR="0051289E" w:rsidRPr="00383EA3">
        <w:rPr>
          <w:rFonts w:ascii="David" w:hAnsi="David" w:cs="David"/>
          <w:sz w:val="28"/>
          <w:szCs w:val="28"/>
          <w:rtl/>
          <w:lang w:val="en-US"/>
        </w:rPr>
        <w:t>ו</w:t>
      </w:r>
      <w:r w:rsidRPr="00383EA3">
        <w:rPr>
          <w:rFonts w:ascii="David" w:hAnsi="David" w:cs="David"/>
          <w:sz w:val="28"/>
          <w:szCs w:val="28"/>
          <w:rtl/>
          <w:lang w:val="en-US"/>
        </w:rPr>
        <w:t xml:space="preserve"> משתמשים בו כדי להוציא סטטיסטיקות וגרפים על ה</w:t>
      </w:r>
      <w:r w:rsidRPr="00383EA3">
        <w:rPr>
          <w:rFonts w:ascii="David" w:hAnsi="David" w:cs="David"/>
          <w:sz w:val="28"/>
          <w:szCs w:val="28"/>
          <w:lang w:val="en-US"/>
        </w:rPr>
        <w:t>metadata</w:t>
      </w:r>
      <w:r w:rsidRPr="00383EA3">
        <w:rPr>
          <w:rFonts w:ascii="David" w:hAnsi="David" w:cs="David"/>
          <w:sz w:val="28"/>
          <w:szCs w:val="28"/>
          <w:rtl/>
          <w:lang w:val="en-US"/>
        </w:rPr>
        <w:t xml:space="preserve"> שאספנו</w:t>
      </w:r>
      <w:r w:rsidR="0051289E" w:rsidRPr="00383EA3">
        <w:rPr>
          <w:rFonts w:ascii="David" w:hAnsi="David" w:cs="David"/>
          <w:sz w:val="28"/>
          <w:szCs w:val="28"/>
          <w:rtl/>
          <w:lang w:val="en-US"/>
        </w:rPr>
        <w:t xml:space="preserve"> באמצעות הספריות </w:t>
      </w:r>
      <w:r w:rsidR="0051289E" w:rsidRPr="00383EA3">
        <w:rPr>
          <w:rFonts w:ascii="David" w:hAnsi="David" w:cs="David"/>
          <w:sz w:val="28"/>
          <w:szCs w:val="28"/>
          <w:lang w:val="en-US"/>
        </w:rPr>
        <w:t>PANDA</w:t>
      </w:r>
      <w:r w:rsidR="0051289E" w:rsidRPr="00383EA3">
        <w:rPr>
          <w:rFonts w:ascii="David" w:hAnsi="David" w:cs="David"/>
          <w:sz w:val="28"/>
          <w:szCs w:val="28"/>
          <w:rtl/>
          <w:lang w:val="en-US"/>
        </w:rPr>
        <w:t xml:space="preserve"> ו- </w:t>
      </w:r>
      <w:r w:rsidR="0051289E" w:rsidRPr="00383EA3">
        <w:rPr>
          <w:rFonts w:ascii="David" w:hAnsi="David" w:cs="David"/>
          <w:sz w:val="28"/>
          <w:szCs w:val="28"/>
          <w:lang w:val="en-US"/>
        </w:rPr>
        <w:t>MATHPLOTLIB</w:t>
      </w:r>
      <w:r w:rsidR="0051289E" w:rsidRPr="00383EA3">
        <w:rPr>
          <w:rFonts w:ascii="David" w:hAnsi="David" w:cs="David"/>
          <w:sz w:val="28"/>
          <w:szCs w:val="28"/>
          <w:rtl/>
          <w:lang w:val="en-US"/>
        </w:rPr>
        <w:t xml:space="preserve"> של פייתון.</w:t>
      </w:r>
      <w:r w:rsidR="00C944D9" w:rsidRPr="00383EA3">
        <w:rPr>
          <w:rFonts w:ascii="David" w:hAnsi="David" w:cs="David"/>
          <w:sz w:val="28"/>
          <w:szCs w:val="28"/>
          <w:rtl/>
          <w:lang w:val="en-US"/>
        </w:rPr>
        <w:t xml:space="preserve"> (הערות מפורטות ודוקומנטציה ניתן למצוא בקוד המצורף)</w:t>
      </w:r>
    </w:p>
    <w:sectPr w:rsidR="00314B2F" w:rsidRPr="00383EA3" w:rsidSect="00AE6D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81CCE"/>
    <w:multiLevelType w:val="hybridMultilevel"/>
    <w:tmpl w:val="1D40921A"/>
    <w:lvl w:ilvl="0" w:tplc="A43626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0B"/>
    <w:rsid w:val="00036BB9"/>
    <w:rsid w:val="00087E0B"/>
    <w:rsid w:val="00135E70"/>
    <w:rsid w:val="001C7A95"/>
    <w:rsid w:val="00314B2F"/>
    <w:rsid w:val="00383EA3"/>
    <w:rsid w:val="00466FA5"/>
    <w:rsid w:val="0051289E"/>
    <w:rsid w:val="00534902"/>
    <w:rsid w:val="00571EBD"/>
    <w:rsid w:val="005B0607"/>
    <w:rsid w:val="005D62DA"/>
    <w:rsid w:val="0060700C"/>
    <w:rsid w:val="00836025"/>
    <w:rsid w:val="008741AC"/>
    <w:rsid w:val="008A283E"/>
    <w:rsid w:val="008B5A75"/>
    <w:rsid w:val="009D263A"/>
    <w:rsid w:val="00A11013"/>
    <w:rsid w:val="00AE6D13"/>
    <w:rsid w:val="00B26BB4"/>
    <w:rsid w:val="00B51AC8"/>
    <w:rsid w:val="00BA3DA6"/>
    <w:rsid w:val="00C944D9"/>
    <w:rsid w:val="00CC6A51"/>
    <w:rsid w:val="00CF675F"/>
    <w:rsid w:val="00DB7117"/>
    <w:rsid w:val="00E16890"/>
    <w:rsid w:val="00E41CD1"/>
    <w:rsid w:val="00E46CC7"/>
    <w:rsid w:val="00ED0E46"/>
    <w:rsid w:val="00ED4399"/>
    <w:rsid w:val="00ED5AA7"/>
    <w:rsid w:val="00F3416B"/>
    <w:rsid w:val="00FD0901"/>
    <w:rsid w:val="00FD4B2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5A26"/>
  <w15:chartTrackingRefBased/>
  <w15:docId w15:val="{55B30E3D-B04B-1C46-BFFC-24117873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E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7E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E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7E0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87E0B"/>
  </w:style>
  <w:style w:type="paragraph" w:styleId="ListParagraph">
    <w:name w:val="List Paragraph"/>
    <w:basedOn w:val="Normal"/>
    <w:uiPriority w:val="34"/>
    <w:qFormat/>
    <w:rsid w:val="00F3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09598">
      <w:bodyDiv w:val="1"/>
      <w:marLeft w:val="0"/>
      <w:marRight w:val="0"/>
      <w:marTop w:val="0"/>
      <w:marBottom w:val="0"/>
      <w:divBdr>
        <w:top w:val="none" w:sz="0" w:space="0" w:color="auto"/>
        <w:left w:val="none" w:sz="0" w:space="0" w:color="auto"/>
        <w:bottom w:val="none" w:sz="0" w:space="0" w:color="auto"/>
        <w:right w:val="none" w:sz="0" w:space="0" w:color="auto"/>
      </w:divBdr>
    </w:div>
    <w:div w:id="19038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3350</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adida.240@outlook.co.il</cp:lastModifiedBy>
  <cp:revision>2</cp:revision>
  <dcterms:created xsi:type="dcterms:W3CDTF">2021-03-04T18:16:00Z</dcterms:created>
  <dcterms:modified xsi:type="dcterms:W3CDTF">2021-03-04T18:16:00Z</dcterms:modified>
</cp:coreProperties>
</file>