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3A72" w14:textId="77777777" w:rsidR="00093857" w:rsidRDefault="00C030D0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القصيم</w:t>
      </w:r>
    </w:p>
    <w:p w14:paraId="3C4F249F" w14:textId="77777777" w:rsidR="00093857" w:rsidRDefault="00C030D0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433CAF52" w14:textId="77777777" w:rsidR="00093857" w:rsidRDefault="00C030D0">
      <w:r>
        <w:rPr>
          <w:sz w:val="24"/>
        </w:rPr>
        <w:t>القرصان</w:t>
      </w:r>
    </w:p>
    <w:p w14:paraId="0A1EA22D" w14:textId="77777777" w:rsidR="00093857" w:rsidRDefault="00C030D0">
      <w:r>
        <w:rPr>
          <w:sz w:val="24"/>
        </w:rPr>
        <w:t>تُخبز</w:t>
      </w:r>
      <w:r>
        <w:rPr>
          <w:sz w:val="24"/>
        </w:rPr>
        <w:t xml:space="preserve"> </w:t>
      </w:r>
      <w:r>
        <w:rPr>
          <w:sz w:val="24"/>
        </w:rPr>
        <w:t>رقائق</w:t>
      </w:r>
      <w:r>
        <w:rPr>
          <w:sz w:val="24"/>
        </w:rPr>
        <w:t xml:space="preserve"> </w:t>
      </w:r>
      <w:r>
        <w:rPr>
          <w:sz w:val="24"/>
        </w:rPr>
        <w:t>القمح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تُفتّت</w:t>
      </w:r>
      <w:r>
        <w:rPr>
          <w:sz w:val="24"/>
        </w:rPr>
        <w:t xml:space="preserve"> </w:t>
      </w:r>
      <w:r>
        <w:rPr>
          <w:sz w:val="24"/>
        </w:rPr>
        <w:t>وتُخلط</w:t>
      </w:r>
      <w:r>
        <w:rPr>
          <w:sz w:val="24"/>
        </w:rPr>
        <w:t xml:space="preserve"> </w:t>
      </w:r>
      <w:r>
        <w:rPr>
          <w:sz w:val="24"/>
        </w:rPr>
        <w:t>بمرق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>.</w:t>
      </w:r>
    </w:p>
    <w:p w14:paraId="54405377" w14:textId="77777777" w:rsidR="00093857" w:rsidRDefault="00093857">
      <w:pPr>
        <w:jc w:val="center"/>
      </w:pPr>
    </w:p>
    <w:p w14:paraId="42CEE222" w14:textId="77777777" w:rsidR="00093857" w:rsidRDefault="00C030D0">
      <w:r>
        <w:rPr>
          <w:sz w:val="24"/>
        </w:rPr>
        <w:t>المطازيز</w:t>
      </w:r>
    </w:p>
    <w:p w14:paraId="15C60D64" w14:textId="77777777" w:rsidR="00093857" w:rsidRDefault="00C030D0">
      <w:r>
        <w:rPr>
          <w:sz w:val="24"/>
        </w:rPr>
        <w:t>تُقطّع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القمح</w:t>
      </w:r>
      <w:r>
        <w:rPr>
          <w:sz w:val="24"/>
        </w:rPr>
        <w:t xml:space="preserve"> </w:t>
      </w:r>
      <w:r>
        <w:rPr>
          <w:sz w:val="24"/>
        </w:rPr>
        <w:t>إلى</w:t>
      </w:r>
      <w:r>
        <w:rPr>
          <w:sz w:val="24"/>
        </w:rPr>
        <w:t xml:space="preserve"> </w:t>
      </w:r>
      <w:r>
        <w:rPr>
          <w:sz w:val="24"/>
        </w:rPr>
        <w:t>دوائر</w:t>
      </w:r>
      <w:r>
        <w:rPr>
          <w:sz w:val="24"/>
        </w:rPr>
        <w:t xml:space="preserve"> </w:t>
      </w:r>
      <w:r>
        <w:rPr>
          <w:sz w:val="24"/>
        </w:rPr>
        <w:t>صغيرة</w:t>
      </w:r>
      <w:r>
        <w:rPr>
          <w:sz w:val="24"/>
        </w:rPr>
        <w:t xml:space="preserve"> </w:t>
      </w:r>
      <w:r>
        <w:rPr>
          <w:sz w:val="24"/>
        </w:rPr>
        <w:t>وتُطبخ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والخضار</w:t>
      </w:r>
      <w:r>
        <w:rPr>
          <w:sz w:val="24"/>
        </w:rPr>
        <w:t>.</w:t>
      </w:r>
    </w:p>
    <w:p w14:paraId="69FC8367" w14:textId="77777777" w:rsidR="00093857" w:rsidRDefault="00093857">
      <w:pPr>
        <w:jc w:val="center"/>
      </w:pPr>
    </w:p>
    <w:p w14:paraId="1749EA9A" w14:textId="77777777" w:rsidR="00093857" w:rsidRDefault="00C030D0">
      <w:r>
        <w:rPr>
          <w:sz w:val="24"/>
        </w:rPr>
        <w:t>الكليجا</w:t>
      </w:r>
    </w:p>
    <w:p w14:paraId="09B9C3CE" w14:textId="77777777" w:rsidR="00093857" w:rsidRDefault="00C030D0">
      <w:r>
        <w:rPr>
          <w:sz w:val="24"/>
        </w:rPr>
        <w:t>تُحشى</w:t>
      </w:r>
      <w:r>
        <w:rPr>
          <w:sz w:val="24"/>
        </w:rPr>
        <w:t xml:space="preserve"> </w:t>
      </w:r>
      <w:r>
        <w:rPr>
          <w:sz w:val="24"/>
        </w:rPr>
        <w:t>عجينة</w:t>
      </w:r>
      <w:r>
        <w:rPr>
          <w:sz w:val="24"/>
        </w:rPr>
        <w:t xml:space="preserve"> </w:t>
      </w:r>
      <w:r>
        <w:rPr>
          <w:sz w:val="24"/>
        </w:rPr>
        <w:t>محلاة</w:t>
      </w:r>
      <w:r>
        <w:rPr>
          <w:sz w:val="24"/>
        </w:rPr>
        <w:t xml:space="preserve"> </w:t>
      </w:r>
      <w:r>
        <w:rPr>
          <w:sz w:val="24"/>
        </w:rPr>
        <w:t>بخليط</w:t>
      </w:r>
      <w:r>
        <w:rPr>
          <w:sz w:val="24"/>
        </w:rPr>
        <w:t xml:space="preserve"> </w:t>
      </w:r>
      <w:r>
        <w:rPr>
          <w:sz w:val="24"/>
        </w:rPr>
        <w:t>التمر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السكر</w:t>
      </w:r>
      <w:r>
        <w:rPr>
          <w:sz w:val="24"/>
        </w:rPr>
        <w:t xml:space="preserve"> </w:t>
      </w:r>
      <w:r>
        <w:rPr>
          <w:sz w:val="24"/>
        </w:rPr>
        <w:t>والهيل</w:t>
      </w:r>
      <w:r>
        <w:rPr>
          <w:sz w:val="24"/>
        </w:rPr>
        <w:t xml:space="preserve"> </w:t>
      </w:r>
      <w:r>
        <w:rPr>
          <w:sz w:val="24"/>
        </w:rPr>
        <w:t>والبهارات،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تُشكّل</w:t>
      </w:r>
      <w:r>
        <w:rPr>
          <w:sz w:val="24"/>
        </w:rPr>
        <w:t xml:space="preserve"> </w:t>
      </w:r>
      <w:r>
        <w:rPr>
          <w:sz w:val="24"/>
        </w:rPr>
        <w:t>وتُخبز</w:t>
      </w:r>
      <w:r>
        <w:rPr>
          <w:sz w:val="24"/>
        </w:rPr>
        <w:t>.</w:t>
      </w:r>
    </w:p>
    <w:p w14:paraId="36996F9B" w14:textId="77777777" w:rsidR="00093857" w:rsidRDefault="00093857">
      <w:pPr>
        <w:jc w:val="center"/>
      </w:pPr>
    </w:p>
    <w:p w14:paraId="375B68DF" w14:textId="77777777" w:rsidR="00093857" w:rsidRDefault="00C030D0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48D30B80" w14:textId="77777777" w:rsidR="00093857" w:rsidRDefault="00C030D0">
      <w:r>
        <w:rPr>
          <w:sz w:val="24"/>
        </w:rPr>
        <w:t>السامري</w:t>
      </w:r>
    </w:p>
    <w:p w14:paraId="636D1B31" w14:textId="77777777" w:rsidR="00093857" w:rsidRDefault="00C030D0">
      <w:r>
        <w:t>من</w:t>
      </w:r>
      <w:r>
        <w:t xml:space="preserve"> </w:t>
      </w:r>
      <w:r>
        <w:t>الفنون</w:t>
      </w:r>
      <w:r>
        <w:t xml:space="preserve"> </w:t>
      </w:r>
      <w:r>
        <w:t>الشعبية</w:t>
      </w:r>
      <w:r>
        <w:t xml:space="preserve"> </w:t>
      </w:r>
      <w:r>
        <w:t>المشهورة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القصيم،</w:t>
      </w:r>
      <w:r>
        <w:t xml:space="preserve"> </w:t>
      </w:r>
      <w:r>
        <w:t>ويُؤدى</w:t>
      </w:r>
      <w:r>
        <w:t xml:space="preserve"> </w:t>
      </w:r>
      <w:r>
        <w:t>بشكل</w:t>
      </w:r>
      <w:r>
        <w:t xml:space="preserve"> </w:t>
      </w:r>
      <w:r>
        <w:t>جماعي</w:t>
      </w:r>
      <w:r>
        <w:t xml:space="preserve"> </w:t>
      </w:r>
      <w:r>
        <w:t>على</w:t>
      </w:r>
      <w:r>
        <w:t xml:space="preserve"> </w:t>
      </w:r>
      <w:r>
        <w:t>إيقاعات</w:t>
      </w:r>
      <w:r>
        <w:t xml:space="preserve"> </w:t>
      </w:r>
      <w:r>
        <w:t>الطبول</w:t>
      </w:r>
      <w:r>
        <w:t xml:space="preserve"> </w:t>
      </w:r>
      <w:r>
        <w:t>مع</w:t>
      </w:r>
      <w:r>
        <w:t xml:space="preserve"> </w:t>
      </w:r>
      <w:r>
        <w:t>ترديد</w:t>
      </w:r>
      <w:r>
        <w:t xml:space="preserve"> </w:t>
      </w:r>
      <w:r>
        <w:t>الأهازيج</w:t>
      </w:r>
      <w:r>
        <w:t xml:space="preserve"> </w:t>
      </w:r>
      <w:r>
        <w:t>والأشعار</w:t>
      </w:r>
      <w:r>
        <w:t xml:space="preserve"> </w:t>
      </w:r>
      <w:r>
        <w:t>الشعبية،</w:t>
      </w:r>
      <w:r>
        <w:t xml:space="preserve"> </w:t>
      </w:r>
      <w:r>
        <w:t>ويظهر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</w:t>
      </w:r>
      <w:r>
        <w:t>.</w:t>
      </w:r>
    </w:p>
    <w:p w14:paraId="6BB92401" w14:textId="77777777" w:rsidR="00093857" w:rsidRDefault="00093857">
      <w:pPr>
        <w:jc w:val="center"/>
      </w:pPr>
    </w:p>
    <w:p w14:paraId="38A72835" w14:textId="77777777" w:rsidR="00093857" w:rsidRDefault="00C030D0">
      <w:r>
        <w:rPr>
          <w:sz w:val="24"/>
        </w:rPr>
        <w:t>الأهازيج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7FBE5E2E" w14:textId="77777777" w:rsidR="00093857" w:rsidRDefault="00C030D0">
      <w:r>
        <w:t>أغانٍ</w:t>
      </w:r>
      <w:r>
        <w:t xml:space="preserve"> </w:t>
      </w:r>
      <w:r>
        <w:t>وأهازيج</w:t>
      </w:r>
      <w:r>
        <w:t xml:space="preserve"> </w:t>
      </w:r>
      <w:r>
        <w:t>تراثية</w:t>
      </w:r>
      <w:r>
        <w:t xml:space="preserve"> </w:t>
      </w:r>
      <w:r>
        <w:t>متوارثة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القصيم،</w:t>
      </w:r>
      <w:r>
        <w:t xml:space="preserve"> </w:t>
      </w:r>
      <w:r>
        <w:t>تُردد</w:t>
      </w:r>
      <w:r>
        <w:t xml:space="preserve"> </w:t>
      </w:r>
      <w:r>
        <w:t>بشكل</w:t>
      </w:r>
      <w:r>
        <w:t xml:space="preserve"> </w:t>
      </w:r>
      <w:r>
        <w:t>جماعي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والاحتفالات،</w:t>
      </w:r>
      <w:r>
        <w:t xml:space="preserve"> </w:t>
      </w:r>
      <w:r>
        <w:t>وتعكس</w:t>
      </w:r>
      <w:r>
        <w:t xml:space="preserve"> </w:t>
      </w:r>
      <w:r>
        <w:t>العادات</w:t>
      </w:r>
      <w:r>
        <w:t xml:space="preserve"> </w:t>
      </w:r>
      <w:r>
        <w:t>والتقاليد</w:t>
      </w:r>
      <w:r>
        <w:t xml:space="preserve"> </w:t>
      </w:r>
      <w:r>
        <w:t>المحلية</w:t>
      </w:r>
      <w:r>
        <w:t>.</w:t>
      </w:r>
    </w:p>
    <w:p w14:paraId="452FFE40" w14:textId="77777777" w:rsidR="00093857" w:rsidRDefault="00093857">
      <w:pPr>
        <w:jc w:val="center"/>
      </w:pPr>
    </w:p>
    <w:p w14:paraId="5D39BAAF" w14:textId="77777777" w:rsidR="00093857" w:rsidRDefault="00C030D0">
      <w:r>
        <w:rPr>
          <w:sz w:val="24"/>
        </w:rPr>
        <w:t>الفلكلور</w:t>
      </w:r>
      <w:r>
        <w:rPr>
          <w:sz w:val="24"/>
        </w:rPr>
        <w:t xml:space="preserve"> </w:t>
      </w:r>
      <w:r>
        <w:rPr>
          <w:sz w:val="24"/>
        </w:rPr>
        <w:t>الشعبي</w:t>
      </w:r>
    </w:p>
    <w:p w14:paraId="0ABBB8D3" w14:textId="77777777" w:rsidR="00093857" w:rsidRDefault="00C030D0">
      <w:r>
        <w:t>مجموعة</w:t>
      </w:r>
      <w:r>
        <w:t xml:space="preserve"> </w:t>
      </w:r>
      <w:r>
        <w:t>من</w:t>
      </w:r>
      <w:r>
        <w:t xml:space="preserve"> </w:t>
      </w:r>
      <w:r>
        <w:t>الفنون</w:t>
      </w:r>
      <w:r>
        <w:t xml:space="preserve"> </w:t>
      </w:r>
      <w:r>
        <w:t>والعادات</w:t>
      </w:r>
      <w:r>
        <w:t xml:space="preserve"> </w:t>
      </w:r>
      <w:r>
        <w:t>والتقاليد</w:t>
      </w:r>
      <w:r>
        <w:t xml:space="preserve"> </w:t>
      </w:r>
      <w:r>
        <w:t>التراثية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القصيم،</w:t>
      </w:r>
      <w:r>
        <w:t xml:space="preserve"> </w:t>
      </w:r>
      <w:r>
        <w:t>تشمل</w:t>
      </w:r>
      <w:r>
        <w:t xml:space="preserve"> </w:t>
      </w:r>
      <w:r>
        <w:t>الرقصات</w:t>
      </w:r>
      <w:r>
        <w:t xml:space="preserve"> </w:t>
      </w:r>
      <w:r>
        <w:t>والأهازيج</w:t>
      </w:r>
      <w:r>
        <w:t xml:space="preserve"> </w:t>
      </w:r>
      <w:r>
        <w:t>والأزياء</w:t>
      </w:r>
      <w:r>
        <w:t xml:space="preserve"> </w:t>
      </w:r>
      <w:r>
        <w:t>الشعبية،</w:t>
      </w:r>
      <w:r>
        <w:t xml:space="preserve"> </w:t>
      </w:r>
      <w:r>
        <w:t>وتُقدّم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والفعاليات</w:t>
      </w:r>
      <w:r>
        <w:t xml:space="preserve"> </w:t>
      </w:r>
      <w:r>
        <w:t>التراثية</w:t>
      </w:r>
      <w:r>
        <w:t>.</w:t>
      </w:r>
    </w:p>
    <w:p w14:paraId="5EAE23AF" w14:textId="77777777" w:rsidR="00093857" w:rsidRDefault="00093857">
      <w:pPr>
        <w:jc w:val="center"/>
      </w:pPr>
    </w:p>
    <w:p w14:paraId="599BD0C8" w14:textId="77777777" w:rsidR="00093857" w:rsidRDefault="00C030D0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49A56B30" w14:textId="77777777" w:rsidR="00093857" w:rsidRDefault="00C030D0">
      <w:r>
        <w:rPr>
          <w:sz w:val="24"/>
        </w:rPr>
        <w:t>محمية</w:t>
      </w:r>
      <w:r>
        <w:rPr>
          <w:sz w:val="24"/>
        </w:rPr>
        <w:t xml:space="preserve"> </w:t>
      </w:r>
      <w:r>
        <w:rPr>
          <w:sz w:val="24"/>
        </w:rPr>
        <w:t>الفوزان</w:t>
      </w:r>
      <w:r>
        <w:rPr>
          <w:sz w:val="24"/>
        </w:rPr>
        <w:t xml:space="preserve"> </w:t>
      </w:r>
      <w:r>
        <w:rPr>
          <w:sz w:val="24"/>
        </w:rPr>
        <w:t>للغزلان</w:t>
      </w:r>
      <w:r>
        <w:rPr>
          <w:sz w:val="24"/>
        </w:rPr>
        <w:t xml:space="preserve"> </w:t>
      </w:r>
      <w:r>
        <w:rPr>
          <w:sz w:val="24"/>
        </w:rPr>
        <w:t>والمها</w:t>
      </w:r>
      <w:r>
        <w:rPr>
          <w:sz w:val="24"/>
        </w:rPr>
        <w:t xml:space="preserve"> </w:t>
      </w:r>
      <w:r>
        <w:rPr>
          <w:sz w:val="24"/>
        </w:rPr>
        <w:t>العربي</w:t>
      </w:r>
      <w:r>
        <w:rPr>
          <w:sz w:val="24"/>
        </w:rPr>
        <w:t xml:space="preserve"> </w:t>
      </w:r>
      <w:r>
        <w:rPr>
          <w:sz w:val="24"/>
        </w:rPr>
        <w:t>والنعام</w:t>
      </w:r>
    </w:p>
    <w:p w14:paraId="6A0DE4CE" w14:textId="77777777" w:rsidR="00093857" w:rsidRDefault="00C030D0">
      <w:r>
        <w:rPr>
          <w:sz w:val="24"/>
        </w:rPr>
        <w:lastRenderedPageBreak/>
        <w:t>محمية</w:t>
      </w:r>
      <w:r>
        <w:rPr>
          <w:sz w:val="24"/>
        </w:rPr>
        <w:t xml:space="preserve"> </w:t>
      </w:r>
      <w:r>
        <w:rPr>
          <w:sz w:val="24"/>
        </w:rPr>
        <w:t>تهتم</w:t>
      </w:r>
      <w:r>
        <w:rPr>
          <w:sz w:val="24"/>
        </w:rPr>
        <w:t xml:space="preserve"> </w:t>
      </w:r>
      <w:r>
        <w:rPr>
          <w:sz w:val="24"/>
        </w:rPr>
        <w:t>بالحياة</w:t>
      </w:r>
      <w:r>
        <w:rPr>
          <w:sz w:val="24"/>
        </w:rPr>
        <w:t xml:space="preserve"> </w:t>
      </w:r>
      <w:r>
        <w:rPr>
          <w:sz w:val="24"/>
        </w:rPr>
        <w:t>الفطرية</w:t>
      </w:r>
      <w:r>
        <w:rPr>
          <w:sz w:val="24"/>
        </w:rPr>
        <w:t xml:space="preserve"> </w:t>
      </w:r>
      <w:r>
        <w:rPr>
          <w:sz w:val="24"/>
        </w:rPr>
        <w:t>والحفاظ</w:t>
      </w:r>
      <w:r>
        <w:rPr>
          <w:sz w:val="24"/>
        </w:rPr>
        <w:t xml:space="preserve"> </w:t>
      </w:r>
      <w:r>
        <w:rPr>
          <w:sz w:val="24"/>
        </w:rPr>
        <w:t>على</w:t>
      </w:r>
      <w:r>
        <w:rPr>
          <w:sz w:val="24"/>
        </w:rPr>
        <w:t xml:space="preserve"> </w:t>
      </w:r>
      <w:r>
        <w:rPr>
          <w:sz w:val="24"/>
        </w:rPr>
        <w:t>الحيوانات</w:t>
      </w:r>
      <w:r>
        <w:rPr>
          <w:sz w:val="24"/>
        </w:rPr>
        <w:t xml:space="preserve"> </w:t>
      </w:r>
      <w:r>
        <w:rPr>
          <w:sz w:val="24"/>
        </w:rPr>
        <w:t>المحلية</w:t>
      </w:r>
      <w:r>
        <w:rPr>
          <w:sz w:val="24"/>
        </w:rPr>
        <w:t>.</w:t>
      </w:r>
    </w:p>
    <w:p w14:paraId="320FA0E8" w14:textId="77777777" w:rsidR="00093857" w:rsidRDefault="00093857">
      <w:pPr>
        <w:jc w:val="center"/>
      </w:pPr>
    </w:p>
    <w:p w14:paraId="1C9CB79B" w14:textId="77777777" w:rsidR="00093857" w:rsidRDefault="00C030D0">
      <w:r>
        <w:rPr>
          <w:sz w:val="24"/>
        </w:rPr>
        <w:t>جادة</w:t>
      </w:r>
      <w:r>
        <w:rPr>
          <w:sz w:val="24"/>
        </w:rPr>
        <w:t xml:space="preserve"> </w:t>
      </w:r>
      <w:r>
        <w:rPr>
          <w:sz w:val="24"/>
        </w:rPr>
        <w:t>عسيب</w:t>
      </w:r>
    </w:p>
    <w:p w14:paraId="433C682F" w14:textId="77777777" w:rsidR="00093857" w:rsidRDefault="00C030D0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للفعاليات</w:t>
      </w:r>
      <w:r>
        <w:rPr>
          <w:sz w:val="24"/>
        </w:rPr>
        <w:t xml:space="preserve"> </w:t>
      </w:r>
      <w:r>
        <w:rPr>
          <w:sz w:val="24"/>
        </w:rPr>
        <w:t>والمشي</w:t>
      </w:r>
      <w:r>
        <w:rPr>
          <w:sz w:val="24"/>
        </w:rPr>
        <w:t xml:space="preserve"> </w:t>
      </w:r>
      <w:r>
        <w:rPr>
          <w:sz w:val="24"/>
        </w:rPr>
        <w:t>والتجارب</w:t>
      </w:r>
      <w:r>
        <w:rPr>
          <w:sz w:val="24"/>
        </w:rPr>
        <w:t xml:space="preserve"> </w:t>
      </w:r>
      <w:r>
        <w:rPr>
          <w:sz w:val="24"/>
        </w:rPr>
        <w:t>الثقافية</w:t>
      </w:r>
      <w:r>
        <w:rPr>
          <w:sz w:val="24"/>
        </w:rPr>
        <w:t>.</w:t>
      </w:r>
    </w:p>
    <w:p w14:paraId="7F75B9B9" w14:textId="77777777" w:rsidR="00093857" w:rsidRDefault="00093857">
      <w:pPr>
        <w:jc w:val="center"/>
      </w:pPr>
    </w:p>
    <w:p w14:paraId="6262E890" w14:textId="77777777" w:rsidR="00093857" w:rsidRDefault="00C030D0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العقيلات</w:t>
      </w:r>
    </w:p>
    <w:p w14:paraId="0780CDFC" w14:textId="77777777" w:rsidR="00093857" w:rsidRDefault="00C030D0">
      <w:r>
        <w:rPr>
          <w:sz w:val="24"/>
        </w:rPr>
        <w:t>متحف</w:t>
      </w:r>
      <w:r>
        <w:rPr>
          <w:sz w:val="24"/>
        </w:rPr>
        <w:t xml:space="preserve"> </w:t>
      </w:r>
      <w:r>
        <w:rPr>
          <w:sz w:val="24"/>
        </w:rPr>
        <w:t>يوثق</w:t>
      </w:r>
      <w:r>
        <w:rPr>
          <w:sz w:val="24"/>
        </w:rPr>
        <w:t xml:space="preserve"> </w:t>
      </w:r>
      <w:r>
        <w:rPr>
          <w:sz w:val="24"/>
        </w:rPr>
        <w:t>تاريخ</w:t>
      </w:r>
      <w:r>
        <w:rPr>
          <w:sz w:val="24"/>
        </w:rPr>
        <w:t xml:space="preserve"> </w:t>
      </w:r>
      <w:r>
        <w:rPr>
          <w:sz w:val="24"/>
        </w:rPr>
        <w:t>العقيلات</w:t>
      </w:r>
      <w:r>
        <w:rPr>
          <w:sz w:val="24"/>
        </w:rPr>
        <w:t xml:space="preserve"> </w:t>
      </w:r>
      <w:r>
        <w:rPr>
          <w:sz w:val="24"/>
        </w:rPr>
        <w:t>ورحلاتهم</w:t>
      </w:r>
      <w:r>
        <w:rPr>
          <w:sz w:val="24"/>
        </w:rPr>
        <w:t xml:space="preserve"> </w:t>
      </w:r>
      <w:r>
        <w:rPr>
          <w:sz w:val="24"/>
        </w:rPr>
        <w:t>وتجارتهم</w:t>
      </w:r>
      <w:r>
        <w:rPr>
          <w:sz w:val="24"/>
        </w:rPr>
        <w:t>.</w:t>
      </w:r>
    </w:p>
    <w:p w14:paraId="736ADEB6" w14:textId="77777777" w:rsidR="00093857" w:rsidRDefault="00093857">
      <w:pPr>
        <w:jc w:val="center"/>
      </w:pPr>
    </w:p>
    <w:p w14:paraId="65EEE5B9" w14:textId="77777777" w:rsidR="00093857" w:rsidRDefault="00C030D0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18EFE2EB" w14:textId="77777777" w:rsidR="00093857" w:rsidRDefault="00C030D0">
      <w:r>
        <w:rPr>
          <w:sz w:val="24"/>
        </w:rPr>
        <w:t>https://www.alqassim.gov.sa/QassimTourism</w:t>
      </w:r>
    </w:p>
    <w:p w14:paraId="45E11CC0" w14:textId="77777777" w:rsidR="00093857" w:rsidRDefault="00C030D0">
      <w:r>
        <w:rPr>
          <w:sz w:val="24"/>
        </w:rPr>
        <w:t>https://www.visitsaudi.com/en/qassim</w:t>
      </w:r>
    </w:p>
    <w:p w14:paraId="6818C13F" w14:textId="77777777" w:rsidR="00093857" w:rsidRDefault="00093857"/>
    <w:p w14:paraId="18BA8361" w14:textId="77777777" w:rsidR="00093857" w:rsidRDefault="00C030D0">
      <w:r>
        <w:rPr>
          <w:sz w:val="24"/>
        </w:rPr>
        <w:t>ملاحظة</w:t>
      </w:r>
      <w:r>
        <w:rPr>
          <w:sz w:val="24"/>
        </w:rPr>
        <w:t xml:space="preserve"> </w:t>
      </w:r>
      <w:r>
        <w:rPr>
          <w:sz w:val="24"/>
        </w:rPr>
        <w:t>مهمة</w:t>
      </w:r>
    </w:p>
    <w:p w14:paraId="464ECC85" w14:textId="77777777" w:rsidR="00093857" w:rsidRDefault="00C030D0">
      <w:r>
        <w:rPr>
          <w:sz w:val="24"/>
        </w:rPr>
        <w:t>الصور</w:t>
      </w:r>
      <w:r>
        <w:rPr>
          <w:sz w:val="24"/>
        </w:rPr>
        <w:t xml:space="preserve"> </w:t>
      </w:r>
      <w:r>
        <w:rPr>
          <w:sz w:val="24"/>
        </w:rPr>
        <w:t>المرفقة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هذا</w:t>
      </w:r>
      <w:r>
        <w:rPr>
          <w:sz w:val="24"/>
        </w:rPr>
        <w:t xml:space="preserve"> </w:t>
      </w:r>
      <w:r>
        <w:rPr>
          <w:sz w:val="24"/>
        </w:rPr>
        <w:t>الملف</w:t>
      </w:r>
      <w:r>
        <w:rPr>
          <w:sz w:val="24"/>
        </w:rPr>
        <w:t xml:space="preserve"> </w:t>
      </w:r>
      <w:r>
        <w:rPr>
          <w:sz w:val="24"/>
        </w:rPr>
        <w:t>صور</w:t>
      </w:r>
      <w:r>
        <w:rPr>
          <w:sz w:val="24"/>
        </w:rPr>
        <w:t xml:space="preserve"> </w:t>
      </w:r>
      <w:r>
        <w:rPr>
          <w:sz w:val="24"/>
        </w:rPr>
        <w:t>توضيحية</w:t>
      </w:r>
      <w:r>
        <w:rPr>
          <w:sz w:val="24"/>
        </w:rPr>
        <w:t xml:space="preserve"> </w:t>
      </w:r>
      <w:r>
        <w:rPr>
          <w:sz w:val="24"/>
        </w:rPr>
        <w:t>تصميمية</w:t>
      </w:r>
      <w:r>
        <w:rPr>
          <w:sz w:val="24"/>
        </w:rPr>
        <w:t xml:space="preserve"> </w:t>
      </w:r>
      <w:r>
        <w:rPr>
          <w:sz w:val="24"/>
        </w:rPr>
        <w:t>وليست</w:t>
      </w:r>
      <w:r>
        <w:rPr>
          <w:sz w:val="24"/>
        </w:rPr>
        <w:t xml:space="preserve"> </w:t>
      </w:r>
      <w:r>
        <w:rPr>
          <w:sz w:val="24"/>
        </w:rPr>
        <w:t>صورًا</w:t>
      </w:r>
      <w:r>
        <w:rPr>
          <w:sz w:val="24"/>
        </w:rPr>
        <w:t xml:space="preserve"> </w:t>
      </w:r>
      <w:r>
        <w:rPr>
          <w:sz w:val="24"/>
        </w:rPr>
        <w:t>فوتوغرافية</w:t>
      </w:r>
      <w:r>
        <w:rPr>
          <w:sz w:val="24"/>
        </w:rPr>
        <w:t xml:space="preserve"> </w:t>
      </w:r>
      <w:r>
        <w:rPr>
          <w:sz w:val="24"/>
        </w:rPr>
        <w:t>للمواقع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الأكلات</w:t>
      </w:r>
      <w:r>
        <w:rPr>
          <w:sz w:val="24"/>
        </w:rPr>
        <w:t xml:space="preserve">. </w:t>
      </w:r>
      <w:r>
        <w:rPr>
          <w:sz w:val="24"/>
        </w:rPr>
        <w:t>يمكن</w:t>
      </w:r>
      <w:r>
        <w:rPr>
          <w:sz w:val="24"/>
        </w:rPr>
        <w:t xml:space="preserve"> </w:t>
      </w:r>
      <w:r>
        <w:rPr>
          <w:sz w:val="24"/>
        </w:rPr>
        <w:t>استبدالها</w:t>
      </w:r>
      <w:r>
        <w:rPr>
          <w:sz w:val="24"/>
        </w:rPr>
        <w:t xml:space="preserve"> </w:t>
      </w:r>
      <w:r>
        <w:rPr>
          <w:sz w:val="24"/>
        </w:rPr>
        <w:t>بصور</w:t>
      </w:r>
      <w:r>
        <w:rPr>
          <w:sz w:val="24"/>
        </w:rPr>
        <w:t xml:space="preserve"> </w:t>
      </w:r>
      <w:r>
        <w:rPr>
          <w:sz w:val="24"/>
        </w:rPr>
        <w:t>حقيقية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الروابط</w:t>
      </w:r>
      <w:r>
        <w:rPr>
          <w:sz w:val="24"/>
        </w:rPr>
        <w:t xml:space="preserve"> </w:t>
      </w:r>
      <w:r>
        <w:rPr>
          <w:sz w:val="24"/>
        </w:rPr>
        <w:t>الرسمية</w:t>
      </w:r>
      <w:r>
        <w:rPr>
          <w:sz w:val="24"/>
        </w:rPr>
        <w:t xml:space="preserve"> </w:t>
      </w:r>
      <w:r>
        <w:rPr>
          <w:sz w:val="24"/>
        </w:rPr>
        <w:t>قبل</w:t>
      </w:r>
      <w:r>
        <w:rPr>
          <w:sz w:val="24"/>
        </w:rPr>
        <w:t xml:space="preserve"> </w:t>
      </w:r>
      <w:r>
        <w:rPr>
          <w:sz w:val="24"/>
        </w:rPr>
        <w:t>التسليم</w:t>
      </w:r>
      <w:r>
        <w:rPr>
          <w:sz w:val="24"/>
        </w:rPr>
        <w:t xml:space="preserve"> </w:t>
      </w:r>
      <w:r>
        <w:rPr>
          <w:sz w:val="24"/>
        </w:rPr>
        <w:t>إذا</w:t>
      </w:r>
      <w:r>
        <w:rPr>
          <w:sz w:val="24"/>
        </w:rPr>
        <w:t xml:space="preserve"> </w:t>
      </w:r>
      <w:r>
        <w:rPr>
          <w:sz w:val="24"/>
        </w:rPr>
        <w:t>طلبت</w:t>
      </w:r>
      <w:r>
        <w:rPr>
          <w:sz w:val="24"/>
        </w:rPr>
        <w:t xml:space="preserve"> </w:t>
      </w:r>
      <w:r>
        <w:rPr>
          <w:sz w:val="24"/>
        </w:rPr>
        <w:t>المدرسة</w:t>
      </w:r>
      <w:r>
        <w:rPr>
          <w:sz w:val="24"/>
        </w:rPr>
        <w:t xml:space="preserve"> </w:t>
      </w:r>
      <w:r>
        <w:rPr>
          <w:sz w:val="24"/>
        </w:rPr>
        <w:t>ذلك</w:t>
      </w:r>
      <w:r>
        <w:rPr>
          <w:sz w:val="24"/>
        </w:rPr>
        <w:t>.</w:t>
      </w:r>
    </w:p>
    <w:p w14:paraId="5808F191" w14:textId="77777777" w:rsidR="00093857" w:rsidRDefault="00C030D0">
      <w:r>
        <w:rPr>
          <w:sz w:val="24"/>
        </w:rPr>
        <w:t>المراجع</w:t>
      </w:r>
      <w:r>
        <w:rPr>
          <w:sz w:val="24"/>
        </w:rPr>
        <w:t xml:space="preserve"> </w:t>
      </w:r>
      <w:r>
        <w:rPr>
          <w:sz w:val="24"/>
        </w:rPr>
        <w:t>العامة</w:t>
      </w:r>
    </w:p>
    <w:p w14:paraId="6A282D0D" w14:textId="77777777" w:rsidR="00093857" w:rsidRDefault="00C030D0">
      <w:r>
        <w:rPr>
          <w:sz w:val="24"/>
        </w:rPr>
        <w:t>https://www.visitsaudi.com/en/about-saudi</w:t>
      </w:r>
    </w:p>
    <w:p w14:paraId="225542B6" w14:textId="77777777" w:rsidR="00093857" w:rsidRDefault="00C030D0">
      <w:r>
        <w:rPr>
          <w:sz w:val="24"/>
        </w:rPr>
        <w:t>https://www.visitsaudi.com/en/riyadh</w:t>
      </w:r>
    </w:p>
    <w:p w14:paraId="3BED04AD" w14:textId="77777777" w:rsidR="00093857" w:rsidRDefault="00C030D0">
      <w:r>
        <w:rPr>
          <w:sz w:val="24"/>
        </w:rPr>
        <w:t>https://www.visitsaudi.com/en/qassim</w:t>
      </w:r>
    </w:p>
    <w:p w14:paraId="0ED94268" w14:textId="77777777" w:rsidR="00093857" w:rsidRDefault="00C030D0">
      <w:r>
        <w:rPr>
          <w:sz w:val="24"/>
        </w:rPr>
        <w:t>https://www.alqassim.gov.sa/QassimTourism</w:t>
      </w:r>
    </w:p>
    <w:p w14:paraId="3FD5564A" w14:textId="77777777" w:rsidR="00093857" w:rsidRDefault="00C030D0">
      <w:r>
        <w:rPr>
          <w:sz w:val="24"/>
        </w:rPr>
        <w:t>https://www.alriyadh.gov.sa/ar/content/tourism</w:t>
      </w:r>
    </w:p>
    <w:p w14:paraId="765C2BCC" w14:textId="77777777" w:rsidR="00093857" w:rsidRDefault="00C030D0">
      <w:r>
        <w:rPr>
          <w:sz w:val="24"/>
        </w:rPr>
        <w:t>https://www.asda.gov.sa/en</w:t>
      </w:r>
    </w:p>
    <w:sectPr w:rsidR="000938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102482">
    <w:abstractNumId w:val="8"/>
  </w:num>
  <w:num w:numId="2" w16cid:durableId="1107308585">
    <w:abstractNumId w:val="6"/>
  </w:num>
  <w:num w:numId="3" w16cid:durableId="1356812965">
    <w:abstractNumId w:val="5"/>
  </w:num>
  <w:num w:numId="4" w16cid:durableId="1292513584">
    <w:abstractNumId w:val="4"/>
  </w:num>
  <w:num w:numId="5" w16cid:durableId="37164830">
    <w:abstractNumId w:val="7"/>
  </w:num>
  <w:num w:numId="6" w16cid:durableId="1017925243">
    <w:abstractNumId w:val="3"/>
  </w:num>
  <w:num w:numId="7" w16cid:durableId="500320732">
    <w:abstractNumId w:val="2"/>
  </w:num>
  <w:num w:numId="8" w16cid:durableId="680743828">
    <w:abstractNumId w:val="1"/>
  </w:num>
  <w:num w:numId="9" w16cid:durableId="4228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F2"/>
    <w:rsid w:val="00034616"/>
    <w:rsid w:val="0006063C"/>
    <w:rsid w:val="00093857"/>
    <w:rsid w:val="0015074B"/>
    <w:rsid w:val="0029639D"/>
    <w:rsid w:val="00326F90"/>
    <w:rsid w:val="00AA1D8D"/>
    <w:rsid w:val="00B47730"/>
    <w:rsid w:val="00C030D0"/>
    <w:rsid w:val="00CB0664"/>
    <w:rsid w:val="00CE4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B4D6F"/>
  <w14:defaultImageDpi w14:val="300"/>
  <w15:docId w15:val="{476232B6-4513-4874-8C93-7272A865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2026-09-16T19:01:00Z</dcterms:created>
  <dcterms:modified xsi:type="dcterms:W3CDTF">2026-09-16T19:01:00Z</dcterms:modified>
  <cp:category/>
</cp:coreProperties>
</file>