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2.xml" ContentType="application/vnd.openxmlformats-officedocument.wordprocessingml.footer+xml"/>
  <Override PartName="/word/footer3.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4.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spacing w:before="0" w:after="40"/>
        <w:pBdr>
          <w:bottom w:val="single" w:sz="18" w:space="1" w:color="F04A24"/>
        </w:pBdr>
      </w:pPr>
    </w:p>
    <w:p>
      <w:pPr>
        <w:spacing w:before="20" w:after="0"/>
        <w:jc w:val="center"/>
      </w:pPr>
      <w:r>
        <w:rPr>
          <w:rFonts w:ascii="Times New Roman" w:hAnsi="Times New Roman" w:cs="Times New Roman" w:eastAsia="Times New Roman"/>
          <w:b/>
          <w:i/>
          <w:color w:val="D9D9D9"/>
          <w:sz w:val="30"/>
        </w:rPr>
        <w:t>System Analysis and Design</w:t>
      </w:r>
    </w:p>
    <w:p>
      <w:pPr>
        <w:spacing w:after="20"/>
        <w:jc w:val="center"/>
        <w:pBdr>
          <w:bottom w:val="single" w:sz="18" w:space="1" w:color="F04A24"/>
        </w:pBdr>
      </w:pPr>
      <w:r>
        <w:rPr>
          <w:rFonts w:ascii="Times New Roman" w:hAnsi="Times New Roman" w:cs="Times New Roman" w:eastAsia="Times New Roman"/>
          <w:b/>
          <w:i/>
          <w:color w:val="D9D9D9"/>
          <w:sz w:val="30"/>
        </w:rPr>
        <w:t>IT-353</w:t>
      </w:r>
    </w:p>
    <w:p>
      <w:pPr>
        <w:spacing w:before="60" w:after="0"/>
        <w:jc w:val="center"/>
      </w:pPr>
      <w:r>
        <w:rPr>
          <w:rFonts w:ascii="Times New Roman" w:hAnsi="Times New Roman" w:cs="Times New Roman" w:eastAsia="Times New Roman"/>
          <w:b/>
          <w:color w:val="F04A24"/>
          <w:sz w:val="48"/>
        </w:rPr>
        <w:t>Project</w:t>
      </w:r>
    </w:p>
    <w:p>
      <w:pPr>
        <w:spacing w:after="0"/>
        <w:jc w:val="center"/>
      </w:pPr>
      <w:r>
        <w:rPr>
          <w:rFonts w:ascii="Times New Roman" w:hAnsi="Times New Roman" w:cs="Times New Roman" w:eastAsia="Times New Roman"/>
          <w:color w:val="0070C0"/>
          <w:sz w:val="22"/>
        </w:rPr>
        <w:t>DEADLINE:</w:t>
      </w:r>
    </w:p>
    <w:p>
      <w:pPr>
        <w:spacing w:after="0"/>
        <w:jc w:val="center"/>
      </w:pPr>
      <w:r>
        <w:rPr>
          <w:rFonts w:ascii="Times New Roman" w:hAnsi="Times New Roman" w:cs="Times New Roman" w:eastAsia="Times New Roman"/>
          <w:color w:val="0070C0"/>
          <w:sz w:val="21"/>
        </w:rPr>
        <w:t>PHASE 1 (MID PROJECT PROGRESS REPORT)   26/07/2026 @ 23:59</w:t>
      </w:r>
    </w:p>
    <w:p>
      <w:pPr>
        <w:spacing w:after="0"/>
        <w:jc w:val="center"/>
      </w:pPr>
      <w:r>
        <w:rPr>
          <w:rFonts w:ascii="Times New Roman" w:hAnsi="Times New Roman" w:cs="Times New Roman" w:eastAsia="Times New Roman"/>
          <w:color w:val="0070C0"/>
          <w:sz w:val="21"/>
        </w:rPr>
        <w:t>PHASE 2 (FINAL PROJECT REPORT)   9/8/2026 @ 23:59</w:t>
      </w:r>
    </w:p>
    <w:p>
      <w:pPr>
        <w:spacing w:before="40" w:after="40"/>
        <w:jc w:val="center"/>
      </w:pPr>
      <w:r>
        <w:rPr>
          <w:rFonts w:ascii="Times New Roman" w:hAnsi="Times New Roman" w:cs="Times New Roman" w:eastAsia="Times New Roman"/>
          <w:b/>
          <w:i/>
          <w:sz w:val="26"/>
        </w:rPr>
        <w:t>[Total Mark is 20]</w:t>
      </w:r>
    </w:p>
    <w:tbl>
      <w:tblPr>
        <w:tblW w:type="auto" w:w="0"/>
        <w:jc w:val="center"/>
        <w:tblLayout w:type="fixed"/>
        <w:tblLook w:firstColumn="1" w:firstRow="1" w:lastColumn="0" w:lastRow="0" w:noHBand="0" w:noVBand="1" w:val="04A0"/>
      </w:tblPr>
      <w:tblGrid>
        <w:gridCol w:w="4680"/>
        <w:gridCol w:w="4680"/>
      </w:tblGrid>
      <w:tr>
        <w:tc>
          <w:tcPr>
            <w:tcW w:type="dxa" w:w="360"/>
            <w:vAlign w:val="top"/>
            <w:tcBorders>
              <w:top w:val="nil"/>
              <w:left w:val="nil"/>
              <w:bottom w:val="nil"/>
              <w:right w:val="nil"/>
            </w:tcBorders>
          </w:tcPr>
          <w:p>
            <w:pPr>
              <w:spacing w:after="0"/>
              <w:jc w:val="center"/>
            </w:pPr>
            <w:r>
              <w:rPr>
                <w:rFonts w:ascii="Times New Roman" w:hAnsi="Times New Roman" w:cs="Times New Roman" w:eastAsia="Times New Roman"/>
                <w:b/>
                <w:sz w:val="20"/>
              </w:rPr>
              <w:t>•</w:t>
            </w:r>
          </w:p>
        </w:tc>
        <w:tc>
          <w:tcPr>
            <w:tcW w:type="dxa" w:w="10080"/>
            <w:vAlign w:val="top"/>
            <w:tcBorders>
              <w:top w:val="nil"/>
              <w:left w:val="nil"/>
              <w:bottom w:val="nil"/>
              <w:right w:val="nil"/>
            </w:tcBorders>
          </w:tcPr>
          <w:p>
            <w:pPr>
              <w:spacing w:after="0" w:line="240" w:lineRule="auto"/>
            </w:pPr>
            <w:r>
              <w:rPr>
                <w:rFonts w:ascii="Times New Roman" w:hAnsi="Times New Roman" w:cs="Times New Roman" w:eastAsia="Times New Roman"/>
                <w:sz w:val="16"/>
              </w:rPr>
              <w:t>You must submit two separate copies (</w:t>
            </w:r>
            <w:r>
              <w:rPr>
                <w:rFonts w:ascii="Times New Roman" w:hAnsi="Times New Roman" w:cs="Times New Roman" w:eastAsia="Times New Roman"/>
                <w:b/>
                <w:sz w:val="16"/>
              </w:rPr>
              <w:t>one Word file and one PDF file</w:t>
            </w:r>
            <w:r>
              <w:rPr>
                <w:rFonts w:ascii="Times New Roman" w:hAnsi="Times New Roman" w:cs="Times New Roman" w:eastAsia="Times New Roman"/>
                <w:sz w:val="16"/>
              </w:rPr>
              <w:t xml:space="preserve">) using the Assignment Template on Blackboard via the allocated folder. These files </w:t>
            </w:r>
            <w:r>
              <w:rPr>
                <w:rFonts w:ascii="Times New Roman" w:hAnsi="Times New Roman" w:cs="Times New Roman" w:eastAsia="Times New Roman"/>
                <w:b/>
                <w:sz w:val="16"/>
              </w:rPr>
              <w:t>must not be in compressed format</w:t>
            </w:r>
            <w:r>
              <w:rPr>
                <w:rFonts w:ascii="Times New Roman" w:hAnsi="Times New Roman" w:cs="Times New Roman" w:eastAsia="Times New Roman"/>
                <w:sz w:val="16"/>
              </w:rPr>
              <w:t>.</w:t>
            </w:r>
          </w:p>
        </w:tc>
        <w:trPr>
          <w:tblHeader/>
        </w:trPr>
      </w:tr>
      <w:tr>
        <w:tc>
          <w:tcPr>
            <w:tcW w:type="dxa" w:w="360"/>
            <w:vAlign w:val="top"/>
            <w:tcBorders>
              <w:top w:val="nil"/>
              <w:left w:val="nil"/>
              <w:bottom w:val="nil"/>
              <w:right w:val="nil"/>
            </w:tcBorders>
          </w:tcPr>
          <w:p>
            <w:pPr>
              <w:spacing w:after="0"/>
              <w:jc w:val="center"/>
            </w:pPr>
            <w:r>
              <w:rPr>
                <w:rFonts w:ascii="Times New Roman" w:hAnsi="Times New Roman" w:cs="Times New Roman" w:eastAsia="Times New Roman"/>
                <w:b/>
                <w:sz w:val="20"/>
              </w:rPr>
              <w:t>•</w:t>
            </w:r>
          </w:p>
        </w:tc>
        <w:tc>
          <w:tcPr>
            <w:tcW w:type="dxa" w:w="10080"/>
            <w:vAlign w:val="top"/>
            <w:tcBorders>
              <w:top w:val="nil"/>
              <w:left w:val="nil"/>
              <w:bottom w:val="nil"/>
              <w:right w:val="nil"/>
            </w:tcBorders>
          </w:tcPr>
          <w:p>
            <w:pPr>
              <w:spacing w:after="0" w:line="240" w:lineRule="auto"/>
            </w:pPr>
            <w:r>
              <w:rPr>
                <w:rFonts w:ascii="Times New Roman" w:hAnsi="Times New Roman" w:cs="Times New Roman" w:eastAsia="Times New Roman"/>
                <w:sz w:val="16"/>
              </w:rPr>
              <w:t>It is your responsibility to check and make sure that you have uploaded both the correct files.</w:t>
            </w:r>
          </w:p>
        </w:tc>
      </w:tr>
      <w:tr>
        <w:tc>
          <w:tcPr>
            <w:tcW w:type="dxa" w:w="360"/>
            <w:vAlign w:val="top"/>
            <w:tcBorders>
              <w:top w:val="nil"/>
              <w:left w:val="nil"/>
              <w:bottom w:val="nil"/>
              <w:right w:val="nil"/>
            </w:tcBorders>
          </w:tcPr>
          <w:p>
            <w:pPr>
              <w:spacing w:after="0"/>
              <w:jc w:val="center"/>
            </w:pPr>
            <w:r>
              <w:rPr>
                <w:rFonts w:ascii="Times New Roman" w:hAnsi="Times New Roman" w:cs="Times New Roman" w:eastAsia="Times New Roman"/>
                <w:b/>
                <w:sz w:val="20"/>
              </w:rPr>
              <w:t>•</w:t>
            </w:r>
          </w:p>
        </w:tc>
        <w:tc>
          <w:tcPr>
            <w:tcW w:type="dxa" w:w="10080"/>
            <w:vAlign w:val="top"/>
            <w:tcBorders>
              <w:top w:val="nil"/>
              <w:left w:val="nil"/>
              <w:bottom w:val="nil"/>
              <w:right w:val="nil"/>
            </w:tcBorders>
          </w:tcPr>
          <w:p>
            <w:pPr>
              <w:spacing w:after="0" w:line="240" w:lineRule="auto"/>
            </w:pPr>
            <w:r>
              <w:rPr>
                <w:rFonts w:ascii="Times New Roman" w:hAnsi="Times New Roman" w:cs="Times New Roman" w:eastAsia="Times New Roman"/>
                <w:sz w:val="16"/>
              </w:rPr>
              <w:t xml:space="preserve">Zero mark will be given if you try to bypass the SafeAssign (e.g. misspell words, remove spaces between words, hide characters, use different character sets, </w:t>
            </w:r>
            <w:r>
              <w:rPr>
                <w:rFonts w:ascii="Times New Roman" w:hAnsi="Times New Roman" w:cs="Times New Roman" w:eastAsia="Times New Roman"/>
                <w:b/>
                <w:color w:val="FF0000"/>
                <w:sz w:val="16"/>
              </w:rPr>
              <w:t>convert text into image</w:t>
            </w:r>
            <w:r>
              <w:rPr>
                <w:rFonts w:ascii="Times New Roman" w:hAnsi="Times New Roman" w:cs="Times New Roman" w:eastAsia="Times New Roman"/>
                <w:sz w:val="16"/>
              </w:rPr>
              <w:t xml:space="preserve"> or languages other than English or any kind of manipulation).</w:t>
            </w:r>
          </w:p>
        </w:tc>
      </w:tr>
      <w:tr>
        <w:tc>
          <w:tcPr>
            <w:tcW w:type="dxa" w:w="360"/>
            <w:vAlign w:val="top"/>
            <w:tcBorders>
              <w:top w:val="nil"/>
              <w:left w:val="nil"/>
              <w:bottom w:val="nil"/>
              <w:right w:val="nil"/>
            </w:tcBorders>
          </w:tcPr>
          <w:p>
            <w:pPr>
              <w:spacing w:after="0"/>
              <w:jc w:val="center"/>
            </w:pPr>
            <w:r>
              <w:rPr>
                <w:rFonts w:ascii="Times New Roman" w:hAnsi="Times New Roman" w:cs="Times New Roman" w:eastAsia="Times New Roman"/>
                <w:b/>
                <w:sz w:val="20"/>
              </w:rPr>
              <w:t>•</w:t>
            </w:r>
          </w:p>
        </w:tc>
        <w:tc>
          <w:tcPr>
            <w:tcW w:type="dxa" w:w="10080"/>
            <w:vAlign w:val="top"/>
            <w:tcBorders>
              <w:top w:val="nil"/>
              <w:left w:val="nil"/>
              <w:bottom w:val="nil"/>
              <w:right w:val="nil"/>
            </w:tcBorders>
          </w:tcPr>
          <w:p>
            <w:pPr>
              <w:spacing w:after="0" w:line="240" w:lineRule="auto"/>
            </w:pPr>
            <w:r>
              <w:rPr>
                <w:rFonts w:ascii="Times New Roman" w:hAnsi="Times New Roman" w:cs="Times New Roman" w:eastAsia="Times New Roman"/>
                <w:sz w:val="16"/>
              </w:rPr>
              <w:t>Email submission will not be accepted.</w:t>
            </w:r>
          </w:p>
        </w:tc>
      </w:tr>
      <w:tr>
        <w:tc>
          <w:tcPr>
            <w:tcW w:type="dxa" w:w="360"/>
            <w:vAlign w:val="top"/>
            <w:tcBorders>
              <w:top w:val="nil"/>
              <w:left w:val="nil"/>
              <w:bottom w:val="nil"/>
              <w:right w:val="nil"/>
            </w:tcBorders>
          </w:tcPr>
          <w:p>
            <w:pPr>
              <w:spacing w:after="0"/>
              <w:jc w:val="center"/>
            </w:pPr>
            <w:r>
              <w:rPr>
                <w:rFonts w:ascii="Times New Roman" w:hAnsi="Times New Roman" w:cs="Times New Roman" w:eastAsia="Times New Roman"/>
                <w:b/>
                <w:sz w:val="20"/>
              </w:rPr>
              <w:t>•</w:t>
            </w:r>
          </w:p>
        </w:tc>
        <w:tc>
          <w:tcPr>
            <w:tcW w:type="dxa" w:w="10080"/>
            <w:vAlign w:val="top"/>
            <w:tcBorders>
              <w:top w:val="nil"/>
              <w:left w:val="nil"/>
              <w:bottom w:val="nil"/>
              <w:right w:val="nil"/>
            </w:tcBorders>
          </w:tcPr>
          <w:p>
            <w:pPr>
              <w:spacing w:after="0" w:line="240" w:lineRule="auto"/>
            </w:pPr>
            <w:r>
              <w:rPr>
                <w:rFonts w:ascii="Times New Roman" w:hAnsi="Times New Roman" w:cs="Times New Roman" w:eastAsia="Times New Roman"/>
                <w:sz w:val="16"/>
              </w:rPr>
              <w:t>You are advised to make your work clear and well-presented. This includes filling your information on the cover page.</w:t>
            </w:r>
          </w:p>
        </w:tc>
      </w:tr>
      <w:tr>
        <w:tc>
          <w:tcPr>
            <w:tcW w:type="dxa" w:w="360"/>
            <w:vAlign w:val="top"/>
            <w:tcBorders>
              <w:top w:val="nil"/>
              <w:left w:val="nil"/>
              <w:bottom w:val="nil"/>
              <w:right w:val="nil"/>
            </w:tcBorders>
          </w:tcPr>
          <w:p>
            <w:pPr>
              <w:spacing w:after="0"/>
              <w:jc w:val="center"/>
            </w:pPr>
            <w:r>
              <w:rPr>
                <w:rFonts w:ascii="Times New Roman" w:hAnsi="Times New Roman" w:cs="Times New Roman" w:eastAsia="Times New Roman"/>
                <w:b/>
                <w:sz w:val="20"/>
              </w:rPr>
              <w:t>•</w:t>
            </w:r>
          </w:p>
        </w:tc>
        <w:tc>
          <w:tcPr>
            <w:tcW w:type="dxa" w:w="10080"/>
            <w:vAlign w:val="top"/>
            <w:tcBorders>
              <w:top w:val="nil"/>
              <w:left w:val="nil"/>
              <w:bottom w:val="nil"/>
              <w:right w:val="nil"/>
            </w:tcBorders>
          </w:tcPr>
          <w:p>
            <w:pPr>
              <w:spacing w:after="0" w:line="240" w:lineRule="auto"/>
            </w:pPr>
            <w:r>
              <w:rPr>
                <w:rFonts w:ascii="Times New Roman" w:hAnsi="Times New Roman" w:cs="Times New Roman" w:eastAsia="Times New Roman"/>
                <w:sz w:val="16"/>
              </w:rPr>
              <w:t>You must use this template, failing which will result in zero mark.</w:t>
            </w:r>
          </w:p>
        </w:tc>
      </w:tr>
      <w:tr>
        <w:tc>
          <w:tcPr>
            <w:tcW w:type="dxa" w:w="360"/>
            <w:vAlign w:val="top"/>
            <w:tcBorders>
              <w:top w:val="nil"/>
              <w:left w:val="nil"/>
              <w:bottom w:val="nil"/>
              <w:right w:val="nil"/>
            </w:tcBorders>
          </w:tcPr>
          <w:p>
            <w:pPr>
              <w:spacing w:after="0"/>
              <w:jc w:val="center"/>
            </w:pPr>
            <w:r>
              <w:rPr>
                <w:rFonts w:ascii="Times New Roman" w:hAnsi="Times New Roman" w:cs="Times New Roman" w:eastAsia="Times New Roman"/>
                <w:b/>
                <w:sz w:val="20"/>
              </w:rPr>
              <w:t>•</w:t>
            </w:r>
          </w:p>
        </w:tc>
        <w:tc>
          <w:tcPr>
            <w:tcW w:type="dxa" w:w="10080"/>
            <w:vAlign w:val="top"/>
            <w:tcBorders>
              <w:top w:val="nil"/>
              <w:left w:val="nil"/>
              <w:bottom w:val="nil"/>
              <w:right w:val="nil"/>
            </w:tcBorders>
          </w:tcPr>
          <w:p>
            <w:pPr>
              <w:spacing w:after="0" w:line="240" w:lineRule="auto"/>
            </w:pPr>
            <w:r>
              <w:rPr>
                <w:rFonts w:ascii="Times New Roman" w:hAnsi="Times New Roman" w:cs="Times New Roman" w:eastAsia="Times New Roman"/>
                <w:sz w:val="16"/>
              </w:rPr>
              <w:t xml:space="preserve">You MUST show all your work, and text </w:t>
            </w:r>
            <w:r>
              <w:rPr>
                <w:rFonts w:ascii="Times New Roman" w:hAnsi="Times New Roman" w:cs="Times New Roman" w:eastAsia="Times New Roman"/>
                <w:b/>
                <w:sz w:val="16"/>
              </w:rPr>
              <w:t>must not</w:t>
            </w:r>
            <w:r>
              <w:rPr>
                <w:rFonts w:ascii="Times New Roman" w:hAnsi="Times New Roman" w:cs="Times New Roman" w:eastAsia="Times New Roman"/>
                <w:sz w:val="16"/>
              </w:rPr>
              <w:t xml:space="preserve"> be converted into an image, unless specified otherwise by the question.</w:t>
            </w:r>
          </w:p>
        </w:tc>
      </w:tr>
      <w:tr>
        <w:tc>
          <w:tcPr>
            <w:tcW w:type="dxa" w:w="360"/>
            <w:vAlign w:val="top"/>
            <w:tcBorders>
              <w:top w:val="nil"/>
              <w:left w:val="nil"/>
              <w:bottom w:val="nil"/>
              <w:right w:val="nil"/>
            </w:tcBorders>
          </w:tcPr>
          <w:p>
            <w:pPr>
              <w:spacing w:after="0"/>
              <w:jc w:val="center"/>
            </w:pPr>
            <w:r>
              <w:rPr>
                <w:rFonts w:ascii="Times New Roman" w:hAnsi="Times New Roman" w:cs="Times New Roman" w:eastAsia="Times New Roman"/>
                <w:b/>
                <w:sz w:val="20"/>
              </w:rPr>
              <w:t>•</w:t>
            </w:r>
          </w:p>
        </w:tc>
        <w:tc>
          <w:tcPr>
            <w:tcW w:type="dxa" w:w="10080"/>
            <w:vAlign w:val="top"/>
            <w:tcBorders>
              <w:top w:val="nil"/>
              <w:left w:val="nil"/>
              <w:bottom w:val="nil"/>
              <w:right w:val="nil"/>
            </w:tcBorders>
          </w:tcPr>
          <w:p>
            <w:pPr>
              <w:spacing w:after="0" w:line="240" w:lineRule="auto"/>
            </w:pPr>
            <w:r>
              <w:rPr>
                <w:rFonts w:ascii="Times New Roman" w:hAnsi="Times New Roman" w:cs="Times New Roman" w:eastAsia="Times New Roman"/>
                <w:sz w:val="16"/>
              </w:rPr>
              <w:t>Late submission will result in ZERO mark.</w:t>
            </w:r>
          </w:p>
        </w:tc>
      </w:tr>
      <w:tr>
        <w:tc>
          <w:tcPr>
            <w:tcW w:type="dxa" w:w="360"/>
            <w:vAlign w:val="top"/>
            <w:tcBorders>
              <w:top w:val="nil"/>
              <w:left w:val="nil"/>
              <w:bottom w:val="nil"/>
              <w:right w:val="nil"/>
            </w:tcBorders>
          </w:tcPr>
          <w:p>
            <w:pPr>
              <w:spacing w:after="0"/>
              <w:jc w:val="center"/>
            </w:pPr>
            <w:r>
              <w:rPr>
                <w:rFonts w:ascii="Times New Roman" w:hAnsi="Times New Roman" w:cs="Times New Roman" w:eastAsia="Times New Roman"/>
                <w:b/>
                <w:sz w:val="20"/>
              </w:rPr>
              <w:t>•</w:t>
            </w:r>
          </w:p>
        </w:tc>
        <w:tc>
          <w:tcPr>
            <w:tcW w:type="dxa" w:w="10080"/>
            <w:vAlign w:val="top"/>
            <w:tcBorders>
              <w:top w:val="nil"/>
              <w:left w:val="nil"/>
              <w:bottom w:val="nil"/>
              <w:right w:val="nil"/>
            </w:tcBorders>
          </w:tcPr>
          <w:p>
            <w:pPr>
              <w:spacing w:after="0" w:line="240" w:lineRule="auto"/>
            </w:pPr>
            <w:r>
              <w:rPr>
                <w:rFonts w:ascii="Times New Roman" w:hAnsi="Times New Roman" w:cs="Times New Roman" w:eastAsia="Times New Roman"/>
                <w:sz w:val="16"/>
              </w:rPr>
              <w:t>The work should be your own, copying from students or other resources will result in ZERO mark.</w:t>
            </w:r>
          </w:p>
        </w:tc>
      </w:tr>
      <w:tr>
        <w:tc>
          <w:tcPr>
            <w:tcW w:type="dxa" w:w="360"/>
            <w:vAlign w:val="top"/>
            <w:tcBorders>
              <w:top w:val="nil"/>
              <w:left w:val="nil"/>
              <w:bottom w:val="nil"/>
              <w:right w:val="nil"/>
            </w:tcBorders>
          </w:tcPr>
          <w:p>
            <w:pPr>
              <w:spacing w:after="0"/>
              <w:jc w:val="center"/>
            </w:pPr>
            <w:r>
              <w:rPr>
                <w:rFonts w:ascii="Times New Roman" w:hAnsi="Times New Roman" w:cs="Times New Roman" w:eastAsia="Times New Roman"/>
                <w:b/>
                <w:sz w:val="20"/>
              </w:rPr>
              <w:t>•</w:t>
            </w:r>
          </w:p>
        </w:tc>
        <w:tc>
          <w:tcPr>
            <w:tcW w:type="dxa" w:w="10080"/>
            <w:vAlign w:val="top"/>
            <w:tcBorders>
              <w:top w:val="nil"/>
              <w:left w:val="nil"/>
              <w:bottom w:val="nil"/>
              <w:right w:val="nil"/>
            </w:tcBorders>
          </w:tcPr>
          <w:p>
            <w:pPr>
              <w:spacing w:after="0" w:line="240" w:lineRule="auto"/>
            </w:pPr>
            <w:r>
              <w:rPr>
                <w:rFonts w:ascii="Times New Roman" w:hAnsi="Times New Roman" w:cs="Times New Roman" w:eastAsia="Times New Roman"/>
                <w:sz w:val="16"/>
              </w:rPr>
              <w:t xml:space="preserve">Use </w:t>
            </w:r>
            <w:r>
              <w:rPr>
                <w:rFonts w:ascii="Times New Roman" w:hAnsi="Times New Roman" w:cs="Times New Roman" w:eastAsia="Times New Roman"/>
                <w:b/>
                <w:sz w:val="16"/>
              </w:rPr>
              <w:t>Times New Roman</w:t>
            </w:r>
            <w:r>
              <w:rPr>
                <w:rFonts w:ascii="Times New Roman" w:hAnsi="Times New Roman" w:cs="Times New Roman" w:eastAsia="Times New Roman"/>
                <w:sz w:val="16"/>
              </w:rPr>
              <w:t xml:space="preserve"> font for all your answers.</w:t>
            </w:r>
          </w:p>
        </w:tc>
      </w:tr>
    </w:tbl>
    <w:p>
      <w:pPr>
        <w:spacing w:before="40" w:after="20"/>
      </w:pPr>
    </w:p>
    <w:tbl>
      <w:tblPr>
        <w:tblW w:type="auto" w:w="0"/>
        <w:jc w:val="center"/>
        <w:tblLayout w:type="fixed"/>
        <w:tblLook w:firstColumn="1" w:firstRow="1" w:lastColumn="0" w:lastRow="0" w:noHBand="0" w:noVBand="1" w:val="04A0"/>
      </w:tblPr>
      <w:tblGrid>
        <w:gridCol w:w="6624"/>
        <w:gridCol w:w="3888"/>
      </w:tblGrid>
      <w:tr>
        <w:tc>
          <w:tcPr>
            <w:tcW w:type="dxa" w:w="4680"/>
            <w:tcBorders>
              <w:top w:val="nil"/>
              <w:left w:val="nil"/>
              <w:bottom w:val="single" w:sz="8" w:space="0" w:color="000000"/>
              <w:right w:val="nil"/>
            </w:tcBorders>
          </w:tcPr>
          <w:p>
            <w:r>
              <w:rPr>
                <w:rFonts w:ascii="Times New Roman" w:hAnsi="Times New Roman" w:eastAsia="Times New Roman"/>
              </w:rPr>
            </w:r>
            <w:r>
              <w:rPr>
                <w:rFonts w:ascii="Times New Roman" w:hAnsi="Times New Roman" w:cs="Times New Roman" w:eastAsia="Times New Roman"/>
                <w:b/>
                <w:color w:val="F04A24"/>
                <w:sz w:val="22"/>
              </w:rPr>
              <w:t>Student Details:</w:t>
            </w:r>
          </w:p>
        </w:tc>
        <w:tc>
          <w:tcPr>
            <w:tcW w:type="dxa" w:w="4680"/>
            <w:tcBorders>
              <w:top w:val="nil"/>
              <w:left w:val="nil"/>
              <w:bottom w:val="single" w:sz="8" w:space="0" w:color="000000"/>
              <w:right w:val="nil"/>
            </w:tcBorders>
          </w:tcPr>
          <w:p>
            <w:pPr>
              <w:jc w:val="center"/>
            </w:pPr>
            <w:r>
              <w:rPr>
                <w:rFonts w:ascii="Times New Roman" w:hAnsi="Times New Roman" w:eastAsia="Times New Roman"/>
              </w:rPr>
            </w:r>
            <w:r>
              <w:rPr>
                <w:rFonts w:ascii="Times New Roman" w:hAnsi="Times New Roman" w:cs="Times New Roman" w:eastAsia="Times New Roman"/>
                <w:b/>
                <w:color w:val="F04A24"/>
                <w:sz w:val="22"/>
              </w:rPr>
              <w:t>CRN: 50268</w:t>
            </w:r>
          </w:p>
        </w:tc>
        <w:trPr>
          <w:tblHeader/>
        </w:trPr>
      </w:tr>
      <w:tr>
        <w:tc>
          <w:tcPr>
            <w:tcW w:type="dxa" w:w="6624"/>
            <w:tcBorders>
              <w:top w:val="nil"/>
              <w:left w:val="nil"/>
              <w:bottom w:val="nil"/>
              <w:right w:val="nil"/>
            </w:tcBorders>
          </w:tcPr>
          <w:p>
            <w:pPr>
              <w:spacing w:after="0"/>
            </w:pPr>
            <w:r>
              <w:rPr>
                <w:rFonts w:ascii="Times New Roman" w:hAnsi="Times New Roman" w:eastAsia="Times New Roman"/>
              </w:rPr>
            </w:r>
            <w:r>
              <w:rPr>
                <w:rFonts w:ascii="Times New Roman" w:hAnsi="Times New Roman" w:cs="Times New Roman" w:eastAsia="Times New Roman"/>
                <w:b/>
                <w:color w:val="F04A24"/>
                <w:sz w:val="18"/>
              </w:rPr>
              <w:t>Name: Bushra Alshayeb</w:t>
            </w:r>
          </w:p>
        </w:tc>
        <w:tc>
          <w:tcPr>
            <w:tcW w:type="dxa" w:w="3888"/>
            <w:tcBorders>
              <w:top w:val="nil"/>
              <w:left w:val="nil"/>
              <w:bottom w:val="nil"/>
              <w:right w:val="nil"/>
            </w:tcBorders>
          </w:tcPr>
          <w:p>
            <w:pPr>
              <w:spacing w:after="0"/>
              <w:jc w:val="center"/>
            </w:pPr>
            <w:r>
              <w:rPr>
                <w:rFonts w:ascii="Times New Roman" w:hAnsi="Times New Roman" w:eastAsia="Times New Roman"/>
              </w:rPr>
            </w:r>
            <w:r>
              <w:rPr>
                <w:rFonts w:ascii="Times New Roman" w:hAnsi="Times New Roman" w:cs="Times New Roman" w:eastAsia="Times New Roman"/>
                <w:b/>
                <w:color w:val="F04A24"/>
                <w:sz w:val="18"/>
              </w:rPr>
              <w:t>ID: S240057076</w:t>
            </w:r>
          </w:p>
        </w:tc>
      </w:tr>
      <w:tr>
        <w:tc>
          <w:tcPr>
            <w:tcW w:type="dxa" w:w="6624"/>
            <w:tcBorders>
              <w:top w:val="nil"/>
              <w:left w:val="nil"/>
              <w:bottom w:val="nil"/>
              <w:right w:val="nil"/>
            </w:tcBorders>
          </w:tcPr>
          <w:p>
            <w:pPr>
              <w:spacing w:after="0"/>
            </w:pPr>
            <w:r>
              <w:rPr>
                <w:rFonts w:ascii="Times New Roman" w:hAnsi="Times New Roman" w:eastAsia="Times New Roman"/>
              </w:rPr>
            </w:r>
            <w:r>
              <w:rPr>
                <w:rFonts w:ascii="Times New Roman" w:hAnsi="Times New Roman" w:cs="Times New Roman" w:eastAsia="Times New Roman"/>
                <w:b/>
                <w:color w:val="F04A24"/>
                <w:sz w:val="18"/>
              </w:rPr>
              <w:t>Name: Gala Algodah</w:t>
            </w:r>
          </w:p>
        </w:tc>
        <w:tc>
          <w:tcPr>
            <w:tcW w:type="dxa" w:w="3888"/>
            <w:tcBorders>
              <w:top w:val="nil"/>
              <w:left w:val="nil"/>
              <w:bottom w:val="nil"/>
              <w:right w:val="nil"/>
            </w:tcBorders>
          </w:tcPr>
          <w:p>
            <w:pPr>
              <w:spacing w:after="0"/>
              <w:jc w:val="center"/>
            </w:pPr>
            <w:r>
              <w:rPr>
                <w:rFonts w:ascii="Times New Roman" w:hAnsi="Times New Roman" w:eastAsia="Times New Roman"/>
              </w:rPr>
            </w:r>
            <w:r>
              <w:rPr>
                <w:rFonts w:ascii="Times New Roman" w:hAnsi="Times New Roman" w:cs="Times New Roman" w:eastAsia="Times New Roman"/>
                <w:b/>
                <w:color w:val="F04A24"/>
                <w:sz w:val="18"/>
              </w:rPr>
              <w:t>ID: S240031741</w:t>
            </w:r>
          </w:p>
        </w:tc>
      </w:tr>
      <w:tr>
        <w:tc>
          <w:tcPr>
            <w:tcW w:type="dxa" w:w="6624"/>
            <w:tcBorders>
              <w:top w:val="nil"/>
              <w:left w:val="nil"/>
              <w:bottom w:val="nil"/>
              <w:right w:val="nil"/>
            </w:tcBorders>
          </w:tcPr>
          <w:p>
            <w:pPr>
              <w:spacing w:after="0"/>
            </w:pPr>
            <w:r>
              <w:rPr>
                <w:rFonts w:ascii="Times New Roman" w:hAnsi="Times New Roman" w:eastAsia="Times New Roman"/>
              </w:rPr>
            </w:r>
            <w:r>
              <w:rPr>
                <w:rFonts w:ascii="Times New Roman" w:hAnsi="Times New Roman" w:cs="Times New Roman" w:eastAsia="Times New Roman"/>
                <w:b/>
                <w:color w:val="F04A24"/>
                <w:sz w:val="18"/>
              </w:rPr>
              <w:t>Name: Hessa Abdullah</w:t>
            </w:r>
          </w:p>
        </w:tc>
        <w:tc>
          <w:tcPr>
            <w:tcW w:type="dxa" w:w="3888"/>
            <w:tcBorders>
              <w:top w:val="nil"/>
              <w:left w:val="nil"/>
              <w:bottom w:val="nil"/>
              <w:right w:val="nil"/>
            </w:tcBorders>
          </w:tcPr>
          <w:p>
            <w:pPr>
              <w:spacing w:after="0"/>
              <w:jc w:val="center"/>
            </w:pPr>
            <w:r>
              <w:rPr>
                <w:rFonts w:ascii="Times New Roman" w:hAnsi="Times New Roman" w:eastAsia="Times New Roman"/>
              </w:rPr>
            </w:r>
            <w:r>
              <w:rPr>
                <w:rFonts w:ascii="Times New Roman" w:hAnsi="Times New Roman" w:cs="Times New Roman" w:eastAsia="Times New Roman"/>
                <w:b/>
                <w:color w:val="F04A24"/>
                <w:sz w:val="18"/>
              </w:rPr>
              <w:t>ID: S240041770</w:t>
            </w:r>
          </w:p>
        </w:tc>
      </w:tr>
      <w:tr>
        <w:tc>
          <w:tcPr>
            <w:tcW w:type="dxa" w:w="6624"/>
            <w:tcBorders>
              <w:top w:val="nil"/>
              <w:left w:val="nil"/>
              <w:bottom w:val="nil"/>
              <w:right w:val="nil"/>
            </w:tcBorders>
          </w:tcPr>
          <w:p>
            <w:pPr>
              <w:spacing w:after="0"/>
            </w:pPr>
            <w:r>
              <w:rPr>
                <w:rFonts w:ascii="Times New Roman" w:hAnsi="Times New Roman" w:eastAsia="Times New Roman"/>
              </w:rPr>
            </w:r>
            <w:r>
              <w:rPr>
                <w:rFonts w:ascii="Times New Roman" w:hAnsi="Times New Roman" w:cs="Times New Roman" w:eastAsia="Times New Roman"/>
                <w:b/>
                <w:color w:val="F04A24"/>
                <w:sz w:val="18"/>
              </w:rPr>
              <w:t>Name: Maha Alsubaie</w:t>
            </w:r>
          </w:p>
        </w:tc>
        <w:tc>
          <w:tcPr>
            <w:tcW w:type="dxa" w:w="3888"/>
            <w:tcBorders>
              <w:top w:val="nil"/>
              <w:left w:val="nil"/>
              <w:bottom w:val="nil"/>
              <w:right w:val="nil"/>
            </w:tcBorders>
          </w:tcPr>
          <w:p>
            <w:pPr>
              <w:spacing w:after="0"/>
              <w:jc w:val="center"/>
            </w:pPr>
            <w:r>
              <w:rPr>
                <w:rFonts w:ascii="Times New Roman" w:hAnsi="Times New Roman" w:eastAsia="Times New Roman"/>
              </w:rPr>
            </w:r>
            <w:r>
              <w:rPr>
                <w:rFonts w:ascii="Times New Roman" w:hAnsi="Times New Roman" w:cs="Times New Roman" w:eastAsia="Times New Roman"/>
                <w:b/>
                <w:color w:val="F04A24"/>
                <w:sz w:val="18"/>
              </w:rPr>
              <w:t>ID: S240025765</w:t>
            </w:r>
          </w:p>
        </w:tc>
      </w:tr>
      <w:tr>
        <w:tc>
          <w:tcPr>
            <w:tcW w:type="dxa" w:w="6624"/>
            <w:tcBorders>
              <w:top w:val="nil"/>
              <w:left w:val="nil"/>
              <w:bottom w:val="nil"/>
              <w:right w:val="nil"/>
            </w:tcBorders>
          </w:tcPr>
          <w:p>
            <w:pPr>
              <w:spacing w:after="0"/>
            </w:pPr>
            <w:r>
              <w:rPr>
                <w:rFonts w:ascii="Times New Roman" w:hAnsi="Times New Roman" w:eastAsia="Times New Roman"/>
              </w:rPr>
            </w:r>
            <w:r>
              <w:rPr>
                <w:rFonts w:ascii="Times New Roman" w:hAnsi="Times New Roman" w:cs="Times New Roman" w:eastAsia="Times New Roman"/>
                <w:b/>
                <w:color w:val="F04A24"/>
                <w:sz w:val="18"/>
              </w:rPr>
              <w:t>Name: SHATHA KHALED BAQAIS</w:t>
            </w:r>
          </w:p>
        </w:tc>
        <w:tc>
          <w:tcPr>
            <w:tcW w:type="dxa" w:w="3888"/>
            <w:tcBorders>
              <w:top w:val="nil"/>
              <w:left w:val="nil"/>
              <w:bottom w:val="nil"/>
              <w:right w:val="nil"/>
            </w:tcBorders>
          </w:tcPr>
          <w:p>
            <w:pPr>
              <w:spacing w:after="0"/>
              <w:jc w:val="center"/>
            </w:pPr>
            <w:r>
              <w:rPr>
                <w:rFonts w:ascii="Times New Roman" w:hAnsi="Times New Roman" w:eastAsia="Times New Roman"/>
              </w:rPr>
            </w:r>
            <w:r>
              <w:rPr>
                <w:rFonts w:ascii="Times New Roman" w:hAnsi="Times New Roman" w:cs="Times New Roman" w:eastAsia="Times New Roman"/>
                <w:b/>
                <w:color w:val="F04A24"/>
                <w:sz w:val="18"/>
              </w:rPr>
              <w:t>ID: S240067735</w:t>
            </w:r>
          </w:p>
        </w:tc>
      </w:tr>
    </w:tbl>
    <w:p w14:paraId="4B165F50">
      <w:pPr>
        <w:pStyle w:val="style0"/>
        <w:rPr/>
        <w:sectPr>
          <w:headerReference w:type="default" r:id="rId2"/>
          <w:footerReference w:type="even" r:id="rId3"/>
          <w:footerReference w:type="default" r:id="rId4"/>
          <w:headerReference w:type="first" r:id="rId5"/>
          <w:footerReference w:type="first" r:id="rId6"/>
          <w:headerReference w:type="even" r:id="rId46"/>
          <w:pgSz w:w="12240" w:h="15840" w:orient="portrait" w:code="1"/>
          <w:pgMar w:top="1368" w:right="936" w:bottom="792" w:left="936" w:header="317" w:footer="259" w:gutter="0"/>
          <w:pgNumType w:fmt="lowerRoman" w:start="0"/>
          <w:cols w:space="708"/>
          <w:titlePg/>
          <w:docGrid w:linePitch="360"/>
        </w:sectPr>
      </w:pPr>
    </w:p>
    <w:p>
      <w:pPr>
        <w:pStyle w:val="style1"/>
        <w:keepNext/>
        <w:pageBreakBefore w:val="0"/>
        <w:spacing w:after="100" w:line="269" w:lineRule="auto"/>
      </w:pPr>
      <w:r>
        <w:rPr>
          <w:rFonts w:ascii="Times New Roman" w:hAnsi="Times New Roman" w:eastAsia="Times New Roman"/>
          <w:b/>
          <w:sz w:val="30"/>
        </w:rPr>
        <w:t>Task 4</w:t>
      </w:r>
    </w:p>
    <w:p>
      <w:pPr>
        <w:keepNext w:val="0"/>
        <w:pageBreakBefore w:val="0"/>
        <w:spacing w:after="200" w:line="269" w:lineRule="auto"/>
      </w:pPr>
      <w:r>
        <w:rPr>
          <w:rFonts w:ascii="Times New Roman" w:hAnsi="Times New Roman" w:eastAsia="Times New Roman"/>
          <w:sz w:val="22"/>
        </w:rPr>
        <w:t xml:space="preserve">Develop the Use Case Model: 1. Identify all system actors, 2. Create one complete Use Case Diagram, and 3. Fully document three use cases using the use case template. </w:t>
      </w:r>
      <w:r>
        <w:rPr>
          <w:rFonts w:ascii="Times New Roman" w:hAnsi="Times New Roman" w:eastAsia="Times New Roman"/>
          <w:color w:val="DC0000"/>
          <w:sz w:val="22"/>
        </w:rPr>
        <w:t>[3 marks]</w:t>
      </w:r>
    </w:p>
    <w:p>
      <w:pPr>
        <w:keepNext/>
        <w:pageBreakBefore w:val="0"/>
        <w:spacing w:after="80" w:line="269" w:lineRule="auto"/>
      </w:pPr>
      <w:r>
        <w:rPr>
          <w:rFonts w:ascii="Times New Roman" w:hAnsi="Times New Roman" w:eastAsia="Times New Roman"/>
          <w:b/>
          <w:sz w:val="24"/>
        </w:rPr>
        <w:t>System Actors</w:t>
      </w:r>
    </w:p>
    <w:tbl>
      <w:tblPr>
        <w:tblStyle w:val="style154"/>
        <w:tblW w:type="auto" w:w="0"/>
        <w:jc w:val="center"/>
        <w:tblLook w:firstColumn="1" w:firstRow="1" w:lastColumn="0" w:lastRow="0" w:noHBand="0" w:noVBand="1" w:val="04A0"/>
      </w:tblPr>
      <w:tblGrid>
        <w:gridCol w:w="4212"/>
        <w:gridCol w:w="4212"/>
      </w:tblGrid>
      <w:tr>
        <w:trPr>
          <w:tblHeader w:val="true"/>
          <w:cantSplit/>
        </w:trPr>
        <w:tc>
          <w:tcPr>
            <w:tcW w:type="dxa" w:w="2520"/>
            <w:vAlign w:val="center"/>
            <w:tcMar>
              <w:top w:w="80" w:type="dxa"/>
              <w:start w:w="80" w:type="dxa"/>
              <w:bottom w:w="80" w:type="dxa"/>
              <w:end w:w="80" w:type="dxa"/>
            </w:tcMar>
            <w:shd w:fill="D9EAF7"/>
          </w:tcPr>
          <w:p>
            <w:pPr>
              <w:spacing w:after="0" w:line="252" w:lineRule="auto"/>
              <w:jc w:val="center"/>
            </w:pPr>
            <w:r>
              <w:rPr>
                <w:rFonts w:ascii="Times New Roman" w:hAnsi="Times New Roman" w:eastAsia="Times New Roman"/>
              </w:rPr>
            </w:r>
            <w:r>
              <w:rPr>
                <w:rFonts w:ascii="Times New Roman" w:hAnsi="Times New Roman" w:eastAsia="Times New Roman"/>
                <w:b/>
                <w:sz w:val="18"/>
              </w:rPr>
              <w:t>Actor</w:t>
            </w:r>
          </w:p>
        </w:tc>
        <w:tc>
          <w:tcPr>
            <w:tcW w:type="dxa" w:w="7704"/>
            <w:vAlign w:val="center"/>
            <w:tcMar>
              <w:top w:w="80" w:type="dxa"/>
              <w:start w:w="80" w:type="dxa"/>
              <w:bottom w:w="80" w:type="dxa"/>
              <w:end w:w="80" w:type="dxa"/>
            </w:tcMar>
            <w:shd w:fill="D9EAF7"/>
          </w:tcPr>
          <w:p>
            <w:pPr>
              <w:spacing w:after="0" w:line="252" w:lineRule="auto"/>
              <w:jc w:val="center"/>
            </w:pPr>
            <w:r>
              <w:rPr>
                <w:rFonts w:ascii="Times New Roman" w:hAnsi="Times New Roman" w:eastAsia="Times New Roman"/>
              </w:rPr>
            </w:r>
            <w:r>
              <w:rPr>
                <w:rFonts w:ascii="Times New Roman" w:hAnsi="Times New Roman" w:eastAsia="Times New Roman"/>
                <w:b/>
                <w:sz w:val="18"/>
              </w:rPr>
              <w:t>Responsibilities in SAMS</w:t>
            </w:r>
          </w:p>
        </w:tc>
      </w:tr>
      <w:tr>
        <w:trPr>
          <w:cantSplit/>
        </w:trPr>
        <w:tc>
          <w:tcPr>
            <w:tcW w:type="dxa" w:w="2520"/>
            <w:vAlign w:val="center"/>
            <w:tcMar>
              <w:top w:w="80" w:type="dxa"/>
              <w:start w:w="80" w:type="dxa"/>
              <w:bottom w:w="80" w:type="dxa"/>
              <w:end w:w="80" w:type="dxa"/>
            </w:tcMar>
          </w:tcPr>
          <w:p>
            <w:pPr>
              <w:spacing w:after="0" w:line="252" w:lineRule="auto"/>
              <w:jc w:val="left"/>
            </w:pPr>
            <w:r>
              <w:rPr>
                <w:rFonts w:ascii="Times New Roman" w:hAnsi="Times New Roman" w:eastAsia="Times New Roman"/>
              </w:rPr>
            </w:r>
            <w:r>
              <w:rPr>
                <w:rFonts w:ascii="Times New Roman" w:hAnsi="Times New Roman" w:eastAsia="Times New Roman"/>
                <w:b w:val="0"/>
                <w:sz w:val="18"/>
              </w:rPr>
              <w:t>Student</w:t>
            </w:r>
          </w:p>
        </w:tc>
        <w:tc>
          <w:tcPr>
            <w:tcW w:type="dxa" w:w="7704"/>
            <w:vAlign w:val="center"/>
            <w:tcMar>
              <w:top w:w="80" w:type="dxa"/>
              <w:start w:w="80" w:type="dxa"/>
              <w:bottom w:w="80" w:type="dxa"/>
              <w:end w:w="80" w:type="dxa"/>
            </w:tcMar>
          </w:tcPr>
          <w:p>
            <w:pPr>
              <w:spacing w:after="0" w:line="252" w:lineRule="auto"/>
              <w:jc w:val="left"/>
            </w:pPr>
            <w:r>
              <w:rPr>
                <w:rFonts w:ascii="Times New Roman" w:hAnsi="Times New Roman" w:eastAsia="Times New Roman"/>
              </w:rPr>
            </w:r>
            <w:r>
              <w:rPr>
                <w:rFonts w:ascii="Times New Roman" w:hAnsi="Times New Roman" w:eastAsia="Times New Roman"/>
                <w:b w:val="0"/>
                <w:sz w:val="18"/>
              </w:rPr>
              <w:t>Browses and filters activities, views details, registers or cancels, joins the waitlist, records electronic attendance, and views activity history, certificates, participation hours, and the activity transcript.</w:t>
            </w:r>
          </w:p>
        </w:tc>
      </w:tr>
      <w:tr>
        <w:trPr>
          <w:cantSplit/>
        </w:trPr>
        <w:tc>
          <w:tcPr>
            <w:tcW w:type="dxa" w:w="2520"/>
            <w:vAlign w:val="center"/>
            <w:tcMar>
              <w:top w:w="80" w:type="dxa"/>
              <w:start w:w="80" w:type="dxa"/>
              <w:bottom w:w="80" w:type="dxa"/>
              <w:end w:w="80" w:type="dxa"/>
            </w:tcMar>
          </w:tcPr>
          <w:p>
            <w:pPr>
              <w:spacing w:after="0" w:line="252" w:lineRule="auto"/>
              <w:jc w:val="left"/>
            </w:pPr>
            <w:r>
              <w:rPr>
                <w:rFonts w:ascii="Times New Roman" w:hAnsi="Times New Roman" w:eastAsia="Times New Roman"/>
              </w:rPr>
            </w:r>
            <w:r>
              <w:rPr>
                <w:rFonts w:ascii="Times New Roman" w:hAnsi="Times New Roman" w:eastAsia="Times New Roman"/>
                <w:b w:val="0"/>
                <w:sz w:val="18"/>
              </w:rPr>
              <w:t>Activity Organizer</w:t>
            </w:r>
          </w:p>
        </w:tc>
        <w:tc>
          <w:tcPr>
            <w:tcW w:type="dxa" w:w="7704"/>
            <w:vAlign w:val="center"/>
            <w:tcMar>
              <w:top w:w="80" w:type="dxa"/>
              <w:start w:w="80" w:type="dxa"/>
              <w:bottom w:w="80" w:type="dxa"/>
              <w:end w:w="80" w:type="dxa"/>
            </w:tcMar>
          </w:tcPr>
          <w:p>
            <w:pPr>
              <w:spacing w:after="0" w:line="252" w:lineRule="auto"/>
              <w:jc w:val="left"/>
            </w:pPr>
            <w:r>
              <w:rPr>
                <w:rFonts w:ascii="Times New Roman" w:hAnsi="Times New Roman" w:eastAsia="Times New Roman"/>
              </w:rPr>
            </w:r>
            <w:r>
              <w:rPr>
                <w:rFonts w:ascii="Times New Roman" w:hAnsi="Times New Roman" w:eastAsia="Times New Roman"/>
                <w:b w:val="0"/>
                <w:sz w:val="18"/>
              </w:rPr>
              <w:t>Creates and edits activities, submits them for approval, publishes or cancels approved activities, manages participants and registration approvals, records attendance, issues certificates, and generates engagement reports.</w:t>
            </w:r>
          </w:p>
        </w:tc>
      </w:tr>
      <w:tr>
        <w:trPr>
          <w:cantSplit/>
        </w:trPr>
        <w:tc>
          <w:tcPr>
            <w:tcW w:type="dxa" w:w="2520"/>
            <w:vAlign w:val="center"/>
            <w:tcMar>
              <w:top w:w="80" w:type="dxa"/>
              <w:start w:w="80" w:type="dxa"/>
              <w:bottom w:w="80" w:type="dxa"/>
              <w:end w:w="80" w:type="dxa"/>
            </w:tcMar>
          </w:tcPr>
          <w:p>
            <w:pPr>
              <w:spacing w:after="0" w:line="252" w:lineRule="auto"/>
              <w:jc w:val="left"/>
            </w:pPr>
            <w:r>
              <w:rPr>
                <w:rFonts w:ascii="Times New Roman" w:hAnsi="Times New Roman" w:eastAsia="Times New Roman"/>
              </w:rPr>
              <w:t>Student Affairs Staff</w:t>
            </w:r>
          </w:p>
        </w:tc>
        <w:tc>
          <w:tcPr>
            <w:tcW w:type="dxa" w:w="7704"/>
            <w:vAlign w:val="center"/>
            <w:tcMar>
              <w:top w:w="80" w:type="dxa"/>
              <w:start w:w="80" w:type="dxa"/>
              <w:bottom w:w="80" w:type="dxa"/>
              <w:end w:w="80" w:type="dxa"/>
            </w:tcMar>
          </w:tcPr>
          <w:p>
            <w:pPr>
              <w:spacing w:after="0" w:line="252" w:lineRule="auto"/>
              <w:jc w:val="left"/>
            </w:pPr>
            <w:r>
              <w:rPr>
                <w:rFonts w:ascii="Times New Roman" w:hAnsi="Times New Roman" w:eastAsia="Times New Roman"/>
              </w:rPr>
              <w:t>Acts on behalf of the Student Affairs Department to manage activity categories, approve or reject submitted activities, monitor participation statistics across university branches, generate institutional reports, and validate student activity records and transcripts.</w:t>
            </w:r>
          </w:p>
        </w:tc>
      </w:tr>
    </w:tbl>
    <w:p>
      <w:pPr>
        <w:keepNext/>
        <w:spacing w:after="80"/>
      </w:pPr>
      <w:r>
        <w:rPr>
          <w:rFonts w:ascii="Times New Roman" w:hAnsi="Times New Roman" w:eastAsia="Times New Roman"/>
          <w:b/>
          <w:sz w:val="24"/>
        </w:rPr>
        <w:t>Use Case Model Rationale</w:t>
      </w:r>
    </w:p>
    <w:p>
      <w:pPr>
        <w:keepNext w:val="0"/>
        <w:spacing w:after="160" w:line="276" w:lineRule="auto"/>
        <w:jc w:val="both"/>
      </w:pPr>
      <w:r>
        <w:rPr>
          <w:rFonts w:ascii="Times New Roman" w:hAnsi="Times New Roman" w:eastAsia="Times New Roman"/>
          <w:b w:val="0"/>
          <w:sz w:val="22"/>
        </w:rPr>
        <w:t>The use case model is derived directly from the three roles identified in the SAMS scenario: Student, Activity Organizer, and authorized Student Affairs Staff acting on behalf of the Student Affairs Department. Their responsibilities are separated to preserve clear role boundaries: students discover and participate in activities; organizers manage the activity lifecycle, registrations, attendance, certificates, and engagement reporting; and Student Affairs Staff provides governance, approval, institutional monitoring, and transcript validation. The system boundary contains only behavior performed by SAMS. The three fully documented use cases were selected because they represent complementary control points in the system: a student transaction (registration), an organizer workflow (activity submission), and an institutional governance decision (approval or rejection). Together, they demonstrate the core interactions and important alternative flows without extending beyond the project scenario.</w:t>
      </w:r>
    </w:p>
    <w:p>
      <w:pPr>
        <w:keepNext w:val="0"/>
        <w:pageBreakBefore w:val="0"/>
        <w:spacing w:after="20" w:line="269" w:lineRule="auto"/>
      </w:pPr>
    </w:p>
    <w:p>
      <w:r>
        <w:rPr>
          <w:rFonts w:ascii="Times New Roman" w:hAnsi="Times New Roman" w:eastAsia="Times New Roman"/>
        </w:rPr>
      </w:r>
    </w:p>
    <w:p>
      <w:pPr>
        <w:keepNext/>
        <w:pageBreakBefore w:val="0"/>
        <w:spacing w:after="80" w:line="269" w:lineRule="auto"/>
      </w:pPr>
      <w:r>
        <w:rPr>
          <w:rFonts w:ascii="Times New Roman" w:hAnsi="Times New Roman" w:eastAsia="Times New Roman"/>
          <w:b/>
          <w:sz w:val="24"/>
        </w:rPr>
        <w:t>Complete Use Case Diagram</w:t>
      </w:r>
    </w:p>
    <w:p>
      <w:pPr>
        <w:keepNext/>
        <w:jc w:val="center"/>
      </w:pPr>
      <w:r>
        <w:drawing>
          <wp:inline xmlns:a="http://schemas.openxmlformats.org/drawingml/2006/main" xmlns:pic="http://schemas.openxmlformats.org/drawingml/2006/picture">
            <wp:extent cx="5349240" cy="6763442"/>
            <wp:docPr id="1064" name="Picture 1064" descr="Complete SAMS use case diagram showing Student, Activity Organizer, and Student Affairs Staff actors, their system use cases, the conditional waitlist extension when activity capacity is full, and automated waitlist and Activity Transcript rules."/>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349240" cy="6763442"/>
                    </a:xfrm>
                    <a:prstGeom prst="rect"/>
                  </pic:spPr>
                </pic:pic>
              </a:graphicData>
            </a:graphic>
          </wp:inline>
        </w:drawing>
      </w:r>
    </w:p>
    <w:p>
      <w:pPr>
        <w:keepNext w:val="0"/>
        <w:pageBreakBefore w:val="0"/>
        <w:spacing w:after="160" w:line="269" w:lineRule="auto"/>
        <w:jc w:val="center"/>
      </w:pPr>
      <w:r>
        <w:rPr>
          <w:rFonts w:ascii="Times New Roman" w:hAnsi="Times New Roman" w:eastAsia="Times New Roman"/>
          <w:sz w:val="20"/>
        </w:rPr>
        <w:t>Figure 10. Complete SAMS Use Case Diagram.</w:t>
      </w:r>
    </w:p>
    <w:p>
      <w:pPr>
        <w:keepNext/>
        <w:pageBreakBefore/>
        <w:spacing w:after="80"/>
      </w:pPr>
      <w:r>
        <w:rPr>
          <w:rFonts w:ascii="Times New Roman" w:hAnsi="Times New Roman" w:eastAsia="Times New Roman"/>
          <w:b/>
          <w:sz w:val="24"/>
        </w:rPr>
        <w:t>Requirement-to-Use-Case Traceability</w:t>
      </w:r>
    </w:p>
    <w:p>
      <w:pPr>
        <w:keepNext w:val="0"/>
        <w:spacing w:after="120"/>
        <w:jc w:val="both"/>
      </w:pPr>
      <w:r>
        <w:rPr>
          <w:rFonts w:ascii="Times New Roman" w:hAnsi="Times New Roman" w:eastAsia="Times New Roman"/>
          <w:b w:val="0"/>
          <w:sz w:val="22"/>
        </w:rPr>
        <w:t>The following matrix verifies that the major functional requirements stated in the SAMS scenario are represented in the complete use case model.</w:t>
      </w:r>
    </w:p>
    <w:tbl>
      <w:tblPr>
        <w:tblStyle w:val="style154"/>
        <w:tblW w:type="auto" w:w="0"/>
        <w:jc w:val="center"/>
        <w:tblLook w:firstColumn="1" w:firstRow="1" w:lastColumn="0" w:lastRow="0" w:noHBand="0" w:noVBand="1" w:val="04A0"/>
      </w:tblPr>
      <w:tblGrid>
        <w:gridCol w:w="2808"/>
        <w:gridCol w:w="2808"/>
        <w:gridCol w:w="2808"/>
      </w:tblGrid>
      <w:tr>
        <w:trPr>
          <w:tblHeader w:val="true"/>
          <w:cantSplit/>
        </w:trPr>
        <w:tc>
          <w:tcPr>
            <w:tcW w:type="dxa" w:w="3672"/>
            <w:shd w:fill="D9EAF7"/>
            <w:vAlign w:val="center"/>
          </w:tcPr>
          <w:p>
            <w:pPr>
              <w:spacing w:before="0" w:after="0"/>
              <w:jc w:val="center"/>
            </w:pPr>
            <w:r>
              <w:rPr>
                <w:rFonts w:ascii="Times New Roman" w:hAnsi="Times New Roman" w:eastAsia="Times New Roman"/>
                <w:b/>
                <w:sz w:val="18"/>
              </w:rPr>
            </w:r>
            <w:r>
              <w:rPr>
                <w:rFonts w:ascii="Times New Roman" w:hAnsi="Times New Roman" w:eastAsia="Times New Roman"/>
                <w:b/>
                <w:sz w:val="18"/>
              </w:rPr>
              <w:t>Scenario Requirement</w:t>
            </w:r>
          </w:p>
        </w:tc>
        <w:tc>
          <w:tcPr>
            <w:tcW w:type="dxa" w:w="1944"/>
            <w:shd w:fill="D9EAF7"/>
            <w:vAlign w:val="center"/>
          </w:tcPr>
          <w:p>
            <w:pPr>
              <w:spacing w:before="0" w:after="0"/>
              <w:jc w:val="center"/>
            </w:pPr>
            <w:r>
              <w:rPr>
                <w:rFonts w:ascii="Times New Roman" w:hAnsi="Times New Roman" w:eastAsia="Times New Roman"/>
                <w:b/>
                <w:sz w:val="18"/>
              </w:rPr>
            </w:r>
            <w:r>
              <w:rPr>
                <w:rFonts w:ascii="Times New Roman" w:hAnsi="Times New Roman" w:eastAsia="Times New Roman"/>
                <w:b/>
                <w:sz w:val="18"/>
              </w:rPr>
              <w:t>Actor</w:t>
            </w:r>
          </w:p>
        </w:tc>
        <w:tc>
          <w:tcPr>
            <w:tcW w:type="dxa" w:w="3744"/>
            <w:shd w:fill="D9EAF7"/>
            <w:vAlign w:val="center"/>
          </w:tcPr>
          <w:p>
            <w:pPr>
              <w:spacing w:before="0" w:after="0"/>
              <w:jc w:val="center"/>
            </w:pPr>
            <w:r>
              <w:rPr>
                <w:rFonts w:ascii="Times New Roman" w:hAnsi="Times New Roman" w:eastAsia="Times New Roman"/>
                <w:b/>
                <w:sz w:val="18"/>
              </w:rPr>
            </w:r>
            <w:r>
              <w:rPr>
                <w:rFonts w:ascii="Times New Roman" w:hAnsi="Times New Roman" w:eastAsia="Times New Roman"/>
                <w:b/>
                <w:sz w:val="18"/>
              </w:rPr>
              <w:t>Corresponding Use Case(s)</w:t>
            </w:r>
          </w:p>
        </w:tc>
      </w:tr>
      <w:tr>
        <w:trPr>
          <w:cantSplit/>
        </w:trPr>
        <w:tc>
          <w:tcPr>
            <w:tcW w:type="dxa" w:w="3672"/>
            <w:vAlign w:val="center"/>
          </w:tcPr>
          <w:p>
            <w:pPr>
              <w:spacing w:after="20" w:before="0"/>
              <w:jc w:val="left"/>
            </w:pPr>
            <w:r>
              <w:rPr>
                <w:rFonts w:ascii="Times New Roman" w:hAnsi="Times New Roman" w:eastAsia="Times New Roman"/>
                <w:b w:val="0"/>
                <w:sz w:val="18"/>
              </w:rPr>
            </w:r>
            <w:r>
              <w:rPr>
                <w:rFonts w:ascii="Times New Roman" w:hAnsi="Times New Roman" w:eastAsia="Times New Roman"/>
                <w:b w:val="0"/>
                <w:sz w:val="18"/>
              </w:rPr>
              <w:t>Browse activities by category, campus, or date and view details</w:t>
            </w:r>
          </w:p>
        </w:tc>
        <w:tc>
          <w:tcPr>
            <w:tcW w:type="dxa" w:w="1944"/>
            <w:vAlign w:val="center"/>
          </w:tcPr>
          <w:p>
            <w:pPr>
              <w:spacing w:after="20" w:before="0"/>
              <w:jc w:val="left"/>
            </w:pPr>
            <w:r>
              <w:rPr>
                <w:rFonts w:ascii="Times New Roman" w:hAnsi="Times New Roman" w:eastAsia="Times New Roman"/>
                <w:b w:val="0"/>
                <w:sz w:val="18"/>
              </w:rPr>
            </w:r>
            <w:r>
              <w:rPr>
                <w:rFonts w:ascii="Times New Roman" w:hAnsi="Times New Roman" w:eastAsia="Times New Roman"/>
                <w:b w:val="0"/>
                <w:sz w:val="18"/>
              </w:rPr>
              <w:t>Student</w:t>
            </w:r>
          </w:p>
        </w:tc>
        <w:tc>
          <w:tcPr>
            <w:tcW w:type="dxa" w:w="3744"/>
            <w:vAlign w:val="center"/>
          </w:tcPr>
          <w:p>
            <w:pPr>
              <w:spacing w:after="20" w:before="0"/>
              <w:jc w:val="left"/>
            </w:pPr>
            <w:r>
              <w:rPr>
                <w:rFonts w:ascii="Times New Roman" w:hAnsi="Times New Roman" w:eastAsia="Times New Roman"/>
                <w:b w:val="0"/>
                <w:sz w:val="18"/>
              </w:rPr>
            </w:r>
            <w:r>
              <w:rPr>
                <w:rFonts w:ascii="Times New Roman" w:hAnsi="Times New Roman" w:eastAsia="Times New Roman"/>
                <w:b w:val="0"/>
                <w:sz w:val="18"/>
              </w:rPr>
              <w:t>Browse and Filter Activities; View Activity Details</w:t>
            </w:r>
          </w:p>
        </w:tc>
      </w:tr>
      <w:tr>
        <w:trPr>
          <w:cantSplit/>
        </w:trPr>
        <w:tc>
          <w:tcPr>
            <w:tcW w:type="dxa" w:w="3672"/>
            <w:vAlign w:val="center"/>
          </w:tcPr>
          <w:p>
            <w:pPr>
              <w:spacing w:after="20" w:before="0"/>
              <w:jc w:val="left"/>
            </w:pPr>
            <w:r>
              <w:rPr>
                <w:rFonts w:ascii="Times New Roman" w:hAnsi="Times New Roman" w:eastAsia="Times New Roman"/>
                <w:b w:val="0"/>
                <w:sz w:val="18"/>
              </w:rPr>
            </w:r>
            <w:r>
              <w:rPr>
                <w:rFonts w:ascii="Times New Roman" w:hAnsi="Times New Roman" w:eastAsia="Times New Roman"/>
                <w:b w:val="0"/>
                <w:sz w:val="18"/>
              </w:rPr>
              <w:t>Register, cancel before the deadline, and handle full capacity</w:t>
            </w:r>
          </w:p>
        </w:tc>
        <w:tc>
          <w:tcPr>
            <w:tcW w:type="dxa" w:w="1944"/>
            <w:vAlign w:val="center"/>
          </w:tcPr>
          <w:p>
            <w:pPr>
              <w:spacing w:after="20" w:before="0"/>
              <w:jc w:val="left"/>
            </w:pPr>
            <w:r>
              <w:rPr>
                <w:rFonts w:ascii="Times New Roman" w:hAnsi="Times New Roman" w:eastAsia="Times New Roman"/>
                <w:b w:val="0"/>
                <w:sz w:val="18"/>
              </w:rPr>
            </w:r>
            <w:r>
              <w:rPr>
                <w:rFonts w:ascii="Times New Roman" w:hAnsi="Times New Roman" w:eastAsia="Times New Roman"/>
                <w:b w:val="0"/>
                <w:sz w:val="18"/>
              </w:rPr>
              <w:t>Student</w:t>
            </w:r>
          </w:p>
        </w:tc>
        <w:tc>
          <w:tcPr>
            <w:tcW w:type="dxa" w:w="3744"/>
            <w:vAlign w:val="center"/>
          </w:tcPr>
          <w:p>
            <w:pPr>
              <w:spacing w:after="20" w:before="0"/>
              <w:jc w:val="left"/>
            </w:pPr>
            <w:r>
              <w:rPr>
                <w:rFonts w:ascii="Times New Roman" w:hAnsi="Times New Roman" w:eastAsia="Times New Roman"/>
                <w:b w:val="0"/>
                <w:sz w:val="18"/>
              </w:rPr>
            </w:r>
            <w:r>
              <w:rPr>
                <w:rFonts w:ascii="Times New Roman" w:hAnsi="Times New Roman" w:eastAsia="Times New Roman"/>
                <w:b w:val="0"/>
                <w:sz w:val="18"/>
              </w:rPr>
              <w:t>Register for Activity; Cancel Reservation; Manage Waitlist</w:t>
            </w:r>
          </w:p>
        </w:tc>
      </w:tr>
      <w:tr>
        <w:trPr>
          <w:cantSplit/>
        </w:trPr>
        <w:tc>
          <w:tcPr>
            <w:tcW w:type="dxa" w:w="3672"/>
            <w:vAlign w:val="center"/>
          </w:tcPr>
          <w:p>
            <w:pPr>
              <w:spacing w:after="20" w:before="0"/>
              <w:jc w:val="left"/>
            </w:pPr>
            <w:r>
              <w:rPr>
                <w:rFonts w:ascii="Times New Roman" w:hAnsi="Times New Roman" w:eastAsia="Times New Roman"/>
                <w:b w:val="0"/>
                <w:sz w:val="18"/>
              </w:rPr>
            </w:r>
            <w:r>
              <w:rPr>
                <w:rFonts w:ascii="Times New Roman" w:hAnsi="Times New Roman" w:eastAsia="Times New Roman"/>
                <w:b w:val="0"/>
                <w:sz w:val="18"/>
              </w:rPr>
              <w:t>Receive confirmations, reminders, cancellations, and waitlist updates</w:t>
            </w:r>
          </w:p>
        </w:tc>
        <w:tc>
          <w:tcPr>
            <w:tcW w:type="dxa" w:w="1944"/>
            <w:vAlign w:val="center"/>
          </w:tcPr>
          <w:p>
            <w:pPr>
              <w:spacing w:after="20" w:before="0"/>
              <w:jc w:val="left"/>
            </w:pPr>
            <w:r>
              <w:rPr>
                <w:rFonts w:ascii="Times New Roman" w:hAnsi="Times New Roman" w:eastAsia="Times New Roman"/>
                <w:b w:val="0"/>
                <w:sz w:val="18"/>
              </w:rPr>
            </w:r>
            <w:r>
              <w:rPr>
                <w:rFonts w:ascii="Times New Roman" w:hAnsi="Times New Roman" w:eastAsia="Times New Roman"/>
                <w:b w:val="0"/>
                <w:sz w:val="18"/>
              </w:rPr>
              <w:t>Student</w:t>
            </w:r>
          </w:p>
        </w:tc>
        <w:tc>
          <w:tcPr>
            <w:tcW w:type="dxa" w:w="3744"/>
            <w:vAlign w:val="center"/>
          </w:tcPr>
          <w:p>
            <w:pPr>
              <w:spacing w:after="20" w:before="0"/>
              <w:jc w:val="left"/>
            </w:pPr>
            <w:r>
              <w:rPr>
                <w:rFonts w:ascii="Times New Roman" w:hAnsi="Times New Roman" w:eastAsia="Times New Roman"/>
                <w:b w:val="0"/>
                <w:sz w:val="18"/>
              </w:rPr>
            </w:r>
            <w:r>
              <w:rPr>
                <w:rFonts w:ascii="Times New Roman" w:hAnsi="Times New Roman" w:eastAsia="Times New Roman"/>
                <w:b w:val="0"/>
                <w:sz w:val="18"/>
              </w:rPr>
              <w:t>Send Notifications and Reminders</w:t>
            </w:r>
          </w:p>
        </w:tc>
      </w:tr>
      <w:tr>
        <w:trPr>
          <w:cantSplit/>
        </w:trPr>
        <w:tc>
          <w:tcPr>
            <w:tcW w:type="dxa" w:w="3672"/>
            <w:vAlign w:val="center"/>
          </w:tcPr>
          <w:p>
            <w:pPr>
              <w:spacing w:after="20" w:before="0"/>
              <w:jc w:val="left"/>
            </w:pPr>
            <w:r>
              <w:rPr>
                <w:rFonts w:ascii="Times New Roman" w:hAnsi="Times New Roman" w:eastAsia="Times New Roman"/>
                <w:b w:val="0"/>
                <w:sz w:val="18"/>
              </w:rPr>
            </w:r>
            <w:r>
              <w:rPr>
                <w:rFonts w:ascii="Times New Roman" w:hAnsi="Times New Roman" w:eastAsia="Times New Roman"/>
                <w:b w:val="0"/>
                <w:sz w:val="18"/>
              </w:rPr>
              <w:t>Record electronic attendance and access participation history and certificates</w:t>
            </w:r>
          </w:p>
        </w:tc>
        <w:tc>
          <w:tcPr>
            <w:tcW w:type="dxa" w:w="1944"/>
            <w:vAlign w:val="center"/>
          </w:tcPr>
          <w:p>
            <w:pPr>
              <w:spacing w:after="20" w:before="0"/>
              <w:jc w:val="left"/>
            </w:pPr>
            <w:r>
              <w:rPr>
                <w:rFonts w:ascii="Times New Roman" w:hAnsi="Times New Roman" w:eastAsia="Times New Roman"/>
                <w:b w:val="0"/>
                <w:sz w:val="18"/>
              </w:rPr>
            </w:r>
            <w:r>
              <w:rPr>
                <w:rFonts w:ascii="Times New Roman" w:hAnsi="Times New Roman" w:eastAsia="Times New Roman"/>
                <w:b w:val="0"/>
                <w:sz w:val="18"/>
              </w:rPr>
              <w:t>Student / Activity Organizer</w:t>
            </w:r>
          </w:p>
        </w:tc>
        <w:tc>
          <w:tcPr>
            <w:tcW w:type="dxa" w:w="3744"/>
            <w:vAlign w:val="center"/>
          </w:tcPr>
          <w:p>
            <w:pPr>
              <w:spacing w:after="20" w:before="0"/>
              <w:jc w:val="left"/>
            </w:pPr>
            <w:r>
              <w:rPr>
                <w:rFonts w:ascii="Times New Roman" w:hAnsi="Times New Roman" w:eastAsia="Times New Roman"/>
                <w:b w:val="0"/>
                <w:sz w:val="18"/>
              </w:rPr>
            </w:r>
            <w:r>
              <w:rPr>
                <w:rFonts w:ascii="Times New Roman" w:hAnsi="Times New Roman" w:eastAsia="Times New Roman"/>
                <w:b w:val="0"/>
                <w:sz w:val="18"/>
              </w:rPr>
              <w:t>Record Electronic Attendance; Record / Verify Attendance; View Activity History; Issue / View Certificates</w:t>
            </w:r>
          </w:p>
        </w:tc>
      </w:tr>
      <w:tr>
        <w:trPr>
          <w:cantSplit/>
        </w:trPr>
        <w:tc>
          <w:tcPr>
            <w:tcW w:type="dxa" w:w="3672"/>
            <w:vAlign w:val="center"/>
          </w:tcPr>
          <w:p>
            <w:pPr>
              <w:spacing w:after="20" w:before="0"/>
              <w:jc w:val="left"/>
            </w:pPr>
            <w:r>
              <w:rPr>
                <w:rFonts w:ascii="Times New Roman" w:hAnsi="Times New Roman" w:eastAsia="Times New Roman"/>
                <w:b w:val="0"/>
                <w:sz w:val="18"/>
              </w:rPr>
            </w:r>
            <w:r>
              <w:rPr>
                <w:rFonts w:ascii="Times New Roman" w:hAnsi="Times New Roman" w:eastAsia="Times New Roman"/>
                <w:b w:val="0"/>
                <w:sz w:val="18"/>
              </w:rPr>
              <w:t>Create, edit, submit, publish, or cancel activities and manage participants</w:t>
            </w:r>
          </w:p>
        </w:tc>
        <w:tc>
          <w:tcPr>
            <w:tcW w:type="dxa" w:w="1944"/>
            <w:vAlign w:val="center"/>
          </w:tcPr>
          <w:p>
            <w:pPr>
              <w:spacing w:after="20" w:before="0"/>
              <w:jc w:val="left"/>
            </w:pPr>
            <w:r>
              <w:rPr>
                <w:rFonts w:ascii="Times New Roman" w:hAnsi="Times New Roman" w:eastAsia="Times New Roman"/>
                <w:b w:val="0"/>
                <w:sz w:val="18"/>
              </w:rPr>
            </w:r>
            <w:r>
              <w:rPr>
                <w:rFonts w:ascii="Times New Roman" w:hAnsi="Times New Roman" w:eastAsia="Times New Roman"/>
                <w:b w:val="0"/>
                <w:sz w:val="18"/>
              </w:rPr>
              <w:t>Activity Organizer</w:t>
            </w:r>
          </w:p>
        </w:tc>
        <w:tc>
          <w:tcPr>
            <w:tcW w:type="dxa" w:w="3744"/>
            <w:vAlign w:val="center"/>
          </w:tcPr>
          <w:p>
            <w:pPr>
              <w:spacing w:after="20" w:before="0"/>
              <w:jc w:val="left"/>
            </w:pPr>
            <w:r>
              <w:rPr>
                <w:rFonts w:ascii="Times New Roman" w:hAnsi="Times New Roman" w:eastAsia="Times New Roman"/>
                <w:b w:val="0"/>
                <w:sz w:val="18"/>
              </w:rPr>
            </w:r>
            <w:r>
              <w:rPr>
                <w:rFonts w:ascii="Times New Roman" w:hAnsi="Times New Roman" w:eastAsia="Times New Roman"/>
                <w:b w:val="0"/>
                <w:sz w:val="18"/>
              </w:rPr>
              <w:t>Create or Edit Activity; Submit Activity for Approval; Publish Activity; Cancel Activity; Manage Registrations and Participants</w:t>
            </w:r>
          </w:p>
        </w:tc>
      </w:tr>
      <w:tr>
        <w:trPr>
          <w:cantSplit/>
        </w:trPr>
        <w:tc>
          <w:tcPr>
            <w:tcW w:type="dxa" w:w="3672"/>
            <w:vAlign w:val="center"/>
          </w:tcPr>
          <w:p>
            <w:pPr>
              <w:spacing w:after="20" w:before="0"/>
              <w:jc w:val="left"/>
            </w:pPr>
            <w:r>
              <w:rPr>
                <w:rFonts w:ascii="Times New Roman" w:hAnsi="Times New Roman" w:eastAsia="Times New Roman"/>
                <w:b w:val="0"/>
                <w:sz w:val="18"/>
              </w:rPr>
            </w:r>
            <w:r>
              <w:rPr>
                <w:rFonts w:ascii="Times New Roman" w:hAnsi="Times New Roman" w:eastAsia="Times New Roman"/>
                <w:b w:val="0"/>
                <w:sz w:val="18"/>
              </w:rPr>
              <w:t>Approve activities, manage categories, and monitor university-wide participation</w:t>
            </w:r>
          </w:p>
        </w:tc>
        <w:tc>
          <w:tcPr>
            <w:tcW w:type="dxa" w:w="1944"/>
            <w:vAlign w:val="center"/>
          </w:tcPr>
          <w:p>
            <w:pPr>
              <w:spacing w:after="20" w:before="0"/>
              <w:jc w:val="left"/>
            </w:pPr>
            <w:r>
              <w:rPr>
                <w:rFonts w:ascii="Times New Roman" w:hAnsi="Times New Roman" w:eastAsia="Times New Roman"/>
                <w:b w:val="0"/>
                <w:sz w:val="18"/>
              </w:rPr>
            </w:r>
            <w:r>
              <w:rPr>
                <w:rFonts w:ascii="Times New Roman" w:hAnsi="Times New Roman" w:eastAsia="Times New Roman"/>
                <w:b w:val="0"/>
                <w:sz w:val="18"/>
              </w:rPr>
              <w:t>Student Affairs Staff</w:t>
            </w:r>
          </w:p>
        </w:tc>
        <w:tc>
          <w:tcPr>
            <w:tcW w:type="dxa" w:w="3744"/>
            <w:vAlign w:val="center"/>
          </w:tcPr>
          <w:p>
            <w:pPr>
              <w:spacing w:after="20" w:before="0"/>
              <w:jc w:val="left"/>
            </w:pPr>
            <w:r>
              <w:rPr>
                <w:rFonts w:ascii="Times New Roman" w:hAnsi="Times New Roman" w:eastAsia="Times New Roman"/>
                <w:b w:val="0"/>
                <w:sz w:val="18"/>
              </w:rPr>
            </w:r>
            <w:r>
              <w:rPr>
                <w:rFonts w:ascii="Times New Roman" w:hAnsi="Times New Roman" w:eastAsia="Times New Roman"/>
                <w:b w:val="0"/>
                <w:sz w:val="18"/>
              </w:rPr>
              <w:t>Approve or Reject Activity; Manage Activity Categories; Monitor Participation Statistics</w:t>
            </w:r>
          </w:p>
        </w:tc>
      </w:tr>
      <w:tr>
        <w:trPr>
          <w:cantSplit/>
        </w:trPr>
        <w:tc>
          <w:tcPr>
            <w:tcW w:type="dxa" w:w="3672"/>
            <w:vAlign w:val="center"/>
          </w:tcPr>
          <w:p>
            <w:pPr>
              <w:spacing w:after="20" w:before="0"/>
              <w:jc w:val="left"/>
            </w:pPr>
            <w:r>
              <w:rPr>
                <w:rFonts w:ascii="Times New Roman" w:hAnsi="Times New Roman" w:eastAsia="Times New Roman"/>
                <w:b w:val="0"/>
                <w:sz w:val="18"/>
              </w:rPr>
            </w:r>
            <w:r>
              <w:rPr>
                <w:rFonts w:ascii="Times New Roman" w:hAnsi="Times New Roman" w:eastAsia="Times New Roman"/>
                <w:b w:val="0"/>
                <w:sz w:val="18"/>
              </w:rPr>
              <w:t>Generate organizer and institutional reports</w:t>
            </w:r>
          </w:p>
        </w:tc>
        <w:tc>
          <w:tcPr>
            <w:tcW w:type="dxa" w:w="1944"/>
            <w:vAlign w:val="center"/>
          </w:tcPr>
          <w:p>
            <w:pPr>
              <w:spacing w:after="20" w:before="0"/>
              <w:jc w:val="left"/>
            </w:pPr>
            <w:r>
              <w:rPr>
                <w:rFonts w:ascii="Times New Roman" w:hAnsi="Times New Roman" w:eastAsia="Times New Roman"/>
                <w:b w:val="0"/>
                <w:sz w:val="18"/>
              </w:rPr>
            </w:r>
            <w:r>
              <w:rPr>
                <w:rFonts w:ascii="Times New Roman" w:hAnsi="Times New Roman" w:eastAsia="Times New Roman"/>
                <w:b w:val="0"/>
                <w:sz w:val="18"/>
              </w:rPr>
              <w:t>Activity Organizer / Student Affairs Staff</w:t>
            </w:r>
          </w:p>
        </w:tc>
        <w:tc>
          <w:tcPr>
            <w:tcW w:type="dxa" w:w="3744"/>
            <w:vAlign w:val="center"/>
          </w:tcPr>
          <w:p>
            <w:pPr>
              <w:spacing w:after="20" w:before="0"/>
              <w:jc w:val="left"/>
            </w:pPr>
            <w:r>
              <w:rPr>
                <w:rFonts w:ascii="Times New Roman" w:hAnsi="Times New Roman" w:eastAsia="Times New Roman"/>
                <w:b w:val="0"/>
                <w:sz w:val="18"/>
              </w:rPr>
            </w:r>
            <w:r>
              <w:rPr>
                <w:rFonts w:ascii="Times New Roman" w:hAnsi="Times New Roman" w:eastAsia="Times New Roman"/>
                <w:b w:val="0"/>
                <w:sz w:val="18"/>
              </w:rPr>
              <w:t>Generate Engagement Report; Generate Institutional Reports</w:t>
            </w:r>
          </w:p>
        </w:tc>
      </w:tr>
      <w:tr>
        <w:trPr>
          <w:cantSplit/>
        </w:trPr>
        <w:tc>
          <w:tcPr>
            <w:tcW w:type="dxa" w:w="3672"/>
            <w:vAlign w:val="center"/>
          </w:tcPr>
          <w:p>
            <w:pPr>
              <w:spacing w:after="20" w:before="0"/>
              <w:jc w:val="left"/>
            </w:pPr>
            <w:r>
              <w:rPr>
                <w:rFonts w:ascii="Times New Roman" w:hAnsi="Times New Roman" w:eastAsia="Times New Roman"/>
                <w:b w:val="0"/>
                <w:sz w:val="18"/>
              </w:rPr>
            </w:r>
            <w:r>
              <w:rPr>
                <w:rFonts w:ascii="Times New Roman" w:hAnsi="Times New Roman" w:eastAsia="Times New Roman"/>
                <w:b w:val="0"/>
                <w:sz w:val="18"/>
              </w:rPr>
              <w:t>Generate, view, and validate the graduation Activity Transcript</w:t>
            </w:r>
          </w:p>
        </w:tc>
        <w:tc>
          <w:tcPr>
            <w:tcW w:type="dxa" w:w="1944"/>
            <w:vAlign w:val="center"/>
          </w:tcPr>
          <w:p>
            <w:pPr>
              <w:spacing w:after="20" w:before="0"/>
              <w:jc w:val="left"/>
            </w:pPr>
            <w:r>
              <w:rPr>
                <w:rFonts w:ascii="Times New Roman" w:hAnsi="Times New Roman" w:eastAsia="Times New Roman"/>
                <w:b w:val="0"/>
                <w:sz w:val="18"/>
              </w:rPr>
            </w:r>
            <w:r>
              <w:rPr>
                <w:rFonts w:ascii="Times New Roman" w:hAnsi="Times New Roman" w:eastAsia="Times New Roman"/>
                <w:b w:val="0"/>
                <w:sz w:val="18"/>
              </w:rPr>
              <w:t>Student / Student Affairs Staff</w:t>
            </w:r>
          </w:p>
        </w:tc>
        <w:tc>
          <w:tcPr>
            <w:tcW w:type="dxa" w:w="3744"/>
            <w:vAlign w:val="center"/>
          </w:tcPr>
          <w:p>
            <w:pPr>
              <w:spacing w:after="20" w:before="0"/>
              <w:jc w:val="left"/>
            </w:pPr>
            <w:r>
              <w:rPr>
                <w:rFonts w:ascii="Times New Roman" w:hAnsi="Times New Roman" w:eastAsia="Times New Roman"/>
                <w:b w:val="0"/>
                <w:sz w:val="18"/>
              </w:rPr>
            </w:r>
            <w:r>
              <w:rPr>
                <w:rFonts w:ascii="Times New Roman" w:hAnsi="Times New Roman" w:eastAsia="Times New Roman"/>
                <w:b w:val="0"/>
                <w:sz w:val="18"/>
              </w:rPr>
              <w:t>Generate Activity Transcript; View Activity Transcript; Validate Activity Transcript</w:t>
            </w:r>
          </w:p>
        </w:tc>
      </w:tr>
    </w:tbl>
    <w:p>
      <w:pPr>
        <w:keepNext/>
        <w:spacing w:after="160"/>
        <w:jc w:val="both"/>
      </w:pPr>
      <w:r>
        <w:rPr>
          <w:rFonts w:ascii="Times New Roman" w:hAnsi="Times New Roman" w:eastAsia="Times New Roman"/>
          <w:b w:val="0"/>
          <w:sz w:val="20"/>
        </w:rPr>
        <w:t>This traceability check confirms coverage of the scenario while keeping the detailed documentation limited to the three use cases required by the assignment.</w:t>
      </w:r>
    </w:p>
    <w:p>
      <w:r>
        <w:rPr>
          <w:rFonts w:ascii="Times New Roman" w:hAnsi="Times New Roman" w:eastAsia="Times New Roman"/>
        </w:rPr>
        <w:br w:type="page"/>
      </w:r>
    </w:p>
    <w:p>
      <w:pPr>
        <w:keepNext/>
        <w:pageBreakBefore w:val="0"/>
        <w:spacing w:after="80" w:line="269" w:lineRule="auto"/>
      </w:pPr>
      <w:r>
        <w:rPr>
          <w:rFonts w:ascii="Times New Roman" w:hAnsi="Times New Roman" w:eastAsia="Times New Roman"/>
          <w:b/>
          <w:sz w:val="24"/>
        </w:rPr>
        <w:t>Use Case 1: Register for Activity</w:t>
      </w:r>
    </w:p>
    <w:tbl>
      <w:tblPr>
        <w:tblStyle w:val="style154"/>
        <w:tblW w:type="auto" w:w="0"/>
        <w:jc w:val="center"/>
        <w:tblLook w:firstColumn="1" w:firstRow="1" w:lastColumn="0" w:lastRow="0" w:noHBand="0" w:noVBand="1" w:val="04A0"/>
      </w:tblPr>
      <w:tblGrid>
        <w:gridCol w:w="4212"/>
        <w:gridCol w:w="4212"/>
      </w:tblGrid>
      <w:tr>
        <w:trPr>
          <w:cantSplit/>
          <w:tblHeader/>
          <w:cantSplit/>
        </w:trPr>
        <w:tc>
          <w:tcPr>
            <w:tcW w:type="dxa" w:w="2376"/>
            <w:vAlign w:val="top"/>
            <w:tcMar>
              <w:top w:w="80" w:type="dxa"/>
              <w:start w:w="80" w:type="dxa"/>
              <w:bottom w:w="80" w:type="dxa"/>
              <w:end w:w="80" w:type="dxa"/>
            </w:tcMar>
            <w:shd w:fill="EAF2F8"/>
          </w:tcPr>
          <w:p>
            <w:pPr>
              <w:spacing w:after="0" w:line="223" w:lineRule="auto" w:before="0"/>
              <w:jc w:val="left"/>
            </w:pPr>
            <w:r>
              <w:rPr>
                <w:rFonts w:ascii="Times New Roman" w:hAnsi="Times New Roman" w:eastAsia="Times New Roman"/>
                <w:b/>
                <w:sz w:val="17"/>
              </w:rPr>
            </w:r>
            <w:r>
              <w:rPr>
                <w:rFonts w:ascii="Times New Roman" w:hAnsi="Times New Roman" w:eastAsia="Times New Roman"/>
                <w:b/>
                <w:sz w:val="17"/>
              </w:rPr>
              <w:t>Use Case ID</w:t>
            </w:r>
          </w:p>
        </w:tc>
        <w:tc>
          <w:tcPr>
            <w:tcW w:type="dxa" w:w="7848"/>
            <w:vAlign w:val="top"/>
            <w:tcMar>
              <w:top w:w="70" w:type="dxa"/>
              <w:start w:w="90" w:type="dxa"/>
              <w:bottom w:w="70" w:type="dxa"/>
              <w:end w:w="90" w:type="dxa"/>
            </w:tcMar>
          </w:tcPr>
          <w:p>
            <w:pPr>
              <w:spacing w:after="0" w:line="223" w:lineRule="auto" w:before="0"/>
            </w:pPr>
            <w:r>
              <w:rPr>
                <w:rFonts w:ascii="Times New Roman" w:hAnsi="Times New Roman" w:eastAsia="Times New Roman"/>
                <w:b w:val="0"/>
                <w:sz w:val="17"/>
              </w:rPr>
            </w:r>
            <w:r>
              <w:rPr>
                <w:rFonts w:ascii="Times New Roman" w:hAnsi="Times New Roman" w:eastAsia="Times New Roman"/>
                <w:b w:val="0"/>
                <w:sz w:val="17"/>
              </w:rPr>
              <w:t>UC-01</w:t>
            </w:r>
          </w:p>
        </w:tc>
      </w:tr>
      <w:tr>
        <w:trPr>
          <w:cantSplit/>
          <w:cantSplit/>
        </w:trPr>
        <w:tc>
          <w:tcPr>
            <w:tcW w:type="dxa" w:w="2376"/>
            <w:vAlign w:val="top"/>
            <w:tcMar>
              <w:top w:w="80" w:type="dxa"/>
              <w:start w:w="80" w:type="dxa"/>
              <w:bottom w:w="80" w:type="dxa"/>
              <w:end w:w="80" w:type="dxa"/>
            </w:tcMar>
            <w:shd w:fill="EAF2F8"/>
          </w:tcPr>
          <w:p>
            <w:pPr>
              <w:spacing w:after="0" w:line="223" w:lineRule="auto" w:before="0"/>
              <w:jc w:val="left"/>
            </w:pPr>
            <w:r>
              <w:rPr>
                <w:rFonts w:ascii="Times New Roman" w:hAnsi="Times New Roman" w:eastAsia="Times New Roman"/>
                <w:b/>
                <w:sz w:val="17"/>
              </w:rPr>
            </w:r>
            <w:r>
              <w:rPr>
                <w:rFonts w:ascii="Times New Roman" w:hAnsi="Times New Roman" w:eastAsia="Times New Roman"/>
                <w:b/>
                <w:sz w:val="17"/>
              </w:rPr>
              <w:t>Use Case Name</w:t>
            </w:r>
          </w:p>
        </w:tc>
        <w:tc>
          <w:tcPr>
            <w:tcW w:type="dxa" w:w="7848"/>
            <w:vAlign w:val="top"/>
            <w:tcMar>
              <w:top w:w="70" w:type="dxa"/>
              <w:start w:w="90" w:type="dxa"/>
              <w:bottom w:w="70" w:type="dxa"/>
              <w:end w:w="90" w:type="dxa"/>
            </w:tcMar>
          </w:tcPr>
          <w:p>
            <w:pPr>
              <w:spacing w:after="0" w:line="223" w:lineRule="auto" w:before="0"/>
            </w:pPr>
            <w:r>
              <w:rPr>
                <w:rFonts w:ascii="Times New Roman" w:hAnsi="Times New Roman" w:eastAsia="Times New Roman"/>
                <w:b w:val="0"/>
                <w:sz w:val="17"/>
              </w:rPr>
            </w:r>
            <w:r>
              <w:rPr>
                <w:rFonts w:ascii="Times New Roman" w:hAnsi="Times New Roman" w:eastAsia="Times New Roman"/>
                <w:b w:val="0"/>
                <w:sz w:val="17"/>
              </w:rPr>
              <w:t>Register for Activity</w:t>
            </w:r>
          </w:p>
        </w:tc>
      </w:tr>
      <w:tr>
        <w:trPr>
          <w:cantSplit/>
          <w:cantSplit/>
        </w:trPr>
        <w:tc>
          <w:tcPr>
            <w:tcW w:type="dxa" w:w="2376"/>
            <w:vAlign w:val="top"/>
            <w:tcMar>
              <w:top w:w="80" w:type="dxa"/>
              <w:start w:w="80" w:type="dxa"/>
              <w:bottom w:w="80" w:type="dxa"/>
              <w:end w:w="80" w:type="dxa"/>
            </w:tcMar>
            <w:shd w:fill="EAF2F8"/>
          </w:tcPr>
          <w:p>
            <w:pPr>
              <w:spacing w:after="0" w:line="223" w:lineRule="auto" w:before="0"/>
              <w:jc w:val="left"/>
            </w:pPr>
            <w:r>
              <w:rPr>
                <w:rFonts w:ascii="Times New Roman" w:hAnsi="Times New Roman" w:eastAsia="Times New Roman"/>
                <w:b/>
                <w:sz w:val="17"/>
              </w:rPr>
            </w:r>
            <w:r>
              <w:rPr>
                <w:rFonts w:ascii="Times New Roman" w:hAnsi="Times New Roman" w:eastAsia="Times New Roman"/>
                <w:b/>
                <w:sz w:val="17"/>
              </w:rPr>
              <w:t>Primary Actor</w:t>
            </w:r>
          </w:p>
        </w:tc>
        <w:tc>
          <w:tcPr>
            <w:tcW w:type="dxa" w:w="7848"/>
            <w:vAlign w:val="top"/>
            <w:tcMar>
              <w:top w:w="70" w:type="dxa"/>
              <w:start w:w="90" w:type="dxa"/>
              <w:bottom w:w="70" w:type="dxa"/>
              <w:end w:w="90" w:type="dxa"/>
            </w:tcMar>
          </w:tcPr>
          <w:p>
            <w:pPr>
              <w:spacing w:after="0" w:line="223" w:lineRule="auto" w:before="0"/>
            </w:pPr>
            <w:r>
              <w:rPr>
                <w:rFonts w:ascii="Times New Roman" w:hAnsi="Times New Roman" w:eastAsia="Times New Roman"/>
                <w:b w:val="0"/>
                <w:sz w:val="17"/>
              </w:rPr>
            </w:r>
            <w:r>
              <w:rPr>
                <w:rFonts w:ascii="Times New Roman" w:hAnsi="Times New Roman" w:eastAsia="Times New Roman"/>
                <w:b w:val="0"/>
                <w:sz w:val="17"/>
              </w:rPr>
              <w:t>Student</w:t>
            </w:r>
          </w:p>
        </w:tc>
      </w:tr>
      <w:tr>
        <w:trPr>
          <w:cantSplit/>
          <w:cantSplit/>
        </w:trPr>
        <w:tc>
          <w:tcPr>
            <w:tcW w:type="dxa" w:w="2376"/>
            <w:vAlign w:val="top"/>
            <w:tcMar>
              <w:top w:w="80" w:type="dxa"/>
              <w:start w:w="80" w:type="dxa"/>
              <w:bottom w:w="80" w:type="dxa"/>
              <w:end w:w="80" w:type="dxa"/>
            </w:tcMar>
            <w:shd w:fill="EAF2F8"/>
          </w:tcPr>
          <w:p>
            <w:pPr>
              <w:spacing w:after="0" w:line="223" w:lineRule="auto" w:before="0"/>
              <w:jc w:val="left"/>
            </w:pPr>
            <w:r>
              <w:rPr>
                <w:rFonts w:ascii="Times New Roman" w:hAnsi="Times New Roman" w:eastAsia="Times New Roman"/>
                <w:b/>
                <w:sz w:val="17"/>
              </w:rPr>
            </w:r>
            <w:r>
              <w:rPr>
                <w:rFonts w:ascii="Times New Roman" w:hAnsi="Times New Roman" w:eastAsia="Times New Roman"/>
                <w:b/>
                <w:sz w:val="17"/>
              </w:rPr>
              <w:t>Supporting Actor</w:t>
            </w:r>
          </w:p>
        </w:tc>
        <w:tc>
          <w:tcPr>
            <w:tcW w:type="dxa" w:w="7848"/>
            <w:vAlign w:val="top"/>
            <w:tcMar>
              <w:top w:w="70" w:type="dxa"/>
              <w:start w:w="90" w:type="dxa"/>
              <w:bottom w:w="70" w:type="dxa"/>
              <w:end w:w="90" w:type="dxa"/>
            </w:tcMar>
          </w:tcPr>
          <w:p>
            <w:pPr>
              <w:spacing w:after="0" w:line="223" w:lineRule="auto" w:before="0"/>
            </w:pPr>
            <w:r>
              <w:rPr>
                <w:rFonts w:ascii="Times New Roman" w:hAnsi="Times New Roman" w:eastAsia="Times New Roman"/>
                <w:b w:val="0"/>
                <w:sz w:val="17"/>
              </w:rPr>
            </w:r>
            <w:r>
              <w:rPr>
                <w:rFonts w:ascii="Times New Roman" w:hAnsi="Times New Roman" w:eastAsia="Times New Roman"/>
                <w:b w:val="0"/>
                <w:sz w:val="17"/>
              </w:rPr>
              <w:t>Activity Organizer, when manual registration approval is required</w:t>
            </w:r>
          </w:p>
        </w:tc>
      </w:tr>
      <w:tr>
        <w:trPr>
          <w:cantSplit/>
          <w:cantSplit/>
        </w:trPr>
        <w:tc>
          <w:tcPr>
            <w:tcW w:type="dxa" w:w="2376"/>
            <w:vAlign w:val="top"/>
            <w:tcMar>
              <w:top w:w="80" w:type="dxa"/>
              <w:start w:w="80" w:type="dxa"/>
              <w:bottom w:w="80" w:type="dxa"/>
              <w:end w:w="80" w:type="dxa"/>
            </w:tcMar>
            <w:shd w:fill="EAF2F8"/>
          </w:tcPr>
          <w:p>
            <w:pPr>
              <w:spacing w:after="0" w:line="223" w:lineRule="auto" w:before="0"/>
              <w:jc w:val="left"/>
            </w:pPr>
            <w:r>
              <w:rPr>
                <w:rFonts w:ascii="Times New Roman" w:hAnsi="Times New Roman" w:eastAsia="Times New Roman"/>
                <w:b/>
                <w:sz w:val="17"/>
              </w:rPr>
            </w:r>
            <w:r>
              <w:rPr>
                <w:rFonts w:ascii="Times New Roman" w:hAnsi="Times New Roman" w:eastAsia="Times New Roman"/>
                <w:b/>
                <w:sz w:val="17"/>
              </w:rPr>
              <w:t>Trigger</w:t>
            </w:r>
          </w:p>
        </w:tc>
        <w:tc>
          <w:tcPr>
            <w:tcW w:type="dxa" w:w="7848"/>
            <w:vAlign w:val="top"/>
            <w:tcMar>
              <w:top w:w="70" w:type="dxa"/>
              <w:start w:w="90" w:type="dxa"/>
              <w:bottom w:w="70" w:type="dxa"/>
              <w:end w:w="90" w:type="dxa"/>
            </w:tcMar>
          </w:tcPr>
          <w:p>
            <w:pPr>
              <w:spacing w:after="0" w:line="223" w:lineRule="auto" w:before="0"/>
            </w:pPr>
            <w:r>
              <w:rPr>
                <w:rFonts w:ascii="Times New Roman" w:hAnsi="Times New Roman" w:eastAsia="Times New Roman"/>
                <w:b w:val="0"/>
                <w:sz w:val="17"/>
              </w:rPr>
            </w:r>
            <w:r>
              <w:rPr>
                <w:rFonts w:ascii="Times New Roman" w:hAnsi="Times New Roman" w:eastAsia="Times New Roman"/>
                <w:b w:val="0"/>
                <w:sz w:val="17"/>
              </w:rPr>
              <w:t>The student selects Register on the activity details screen.</w:t>
            </w:r>
          </w:p>
        </w:tc>
      </w:tr>
      <w:tr>
        <w:trPr>
          <w:cantSplit/>
          <w:cantSplit/>
        </w:trPr>
        <w:tc>
          <w:tcPr>
            <w:tcW w:type="dxa" w:w="2376"/>
            <w:vAlign w:val="top"/>
            <w:tcMar>
              <w:top w:w="80" w:type="dxa"/>
              <w:start w:w="80" w:type="dxa"/>
              <w:bottom w:w="80" w:type="dxa"/>
              <w:end w:w="80" w:type="dxa"/>
            </w:tcMar>
            <w:shd w:fill="EAF2F8"/>
          </w:tcPr>
          <w:p>
            <w:pPr>
              <w:spacing w:after="0" w:line="223" w:lineRule="auto" w:before="0"/>
              <w:jc w:val="left"/>
            </w:pPr>
            <w:r>
              <w:rPr>
                <w:rFonts w:ascii="Times New Roman" w:hAnsi="Times New Roman" w:eastAsia="Times New Roman"/>
                <w:b/>
                <w:sz w:val="17"/>
              </w:rPr>
            </w:r>
            <w:r>
              <w:rPr>
                <w:rFonts w:ascii="Times New Roman" w:hAnsi="Times New Roman" w:eastAsia="Times New Roman"/>
                <w:b/>
                <w:sz w:val="17"/>
              </w:rPr>
              <w:t>Preconditions</w:t>
            </w:r>
          </w:p>
        </w:tc>
        <w:tc>
          <w:tcPr>
            <w:tcW w:type="dxa" w:w="7848"/>
            <w:vAlign w:val="top"/>
            <w:tcMar>
              <w:top w:w="70" w:type="dxa"/>
              <w:start w:w="90" w:type="dxa"/>
              <w:bottom w:w="70" w:type="dxa"/>
              <w:end w:w="90" w:type="dxa"/>
            </w:tcMar>
          </w:tcPr>
          <w:p>
            <w:pPr>
              <w:spacing w:after="0" w:line="223" w:lineRule="auto" w:before="0"/>
            </w:pPr>
            <w:r>
              <w:rPr>
                <w:rFonts w:ascii="Times New Roman" w:hAnsi="Times New Roman" w:eastAsia="Times New Roman"/>
                <w:b w:val="0"/>
                <w:sz w:val="17"/>
              </w:rPr>
            </w:r>
            <w:r>
              <w:rPr>
                <w:rFonts w:ascii="Times New Roman" w:hAnsi="Times New Roman" w:eastAsia="Times New Roman"/>
                <w:b w:val="0"/>
                <w:sz w:val="17"/>
              </w:rPr>
              <w:t>1. The student is authenticated.</w:t>
            </w:r>
          </w:p>
          <w:p>
            <w:pPr>
              <w:spacing w:after="0" w:line="223" w:lineRule="auto" w:before="0"/>
            </w:pPr>
            <w:r>
              <w:rPr>
                <w:rFonts w:ascii="Times New Roman" w:hAnsi="Times New Roman" w:eastAsia="Times New Roman"/>
                <w:b w:val="0"/>
                <w:sz w:val="17"/>
              </w:rPr>
              <w:t>2. The activity is published and its registration period is open.</w:t>
            </w:r>
          </w:p>
          <w:p>
            <w:pPr>
              <w:spacing w:after="0" w:line="223" w:lineRule="auto" w:before="0"/>
            </w:pPr>
            <w:r>
              <w:rPr>
                <w:rFonts w:ascii="Times New Roman" w:hAnsi="Times New Roman" w:eastAsia="Times New Roman"/>
                <w:b w:val="0"/>
                <w:sz w:val="17"/>
              </w:rPr>
              <w:t>3. The activity details and eligibility rules are available.</w:t>
            </w:r>
          </w:p>
        </w:tc>
      </w:tr>
      <w:tr>
        <w:trPr>
          <w:cantSplit/>
          <w:cantSplit/>
        </w:trPr>
        <w:tc>
          <w:tcPr>
            <w:tcW w:type="dxa" w:w="2376"/>
            <w:vAlign w:val="top"/>
            <w:tcMar>
              <w:top w:w="80" w:type="dxa"/>
              <w:start w:w="80" w:type="dxa"/>
              <w:bottom w:w="80" w:type="dxa"/>
              <w:end w:w="80" w:type="dxa"/>
            </w:tcMar>
            <w:shd w:fill="EAF2F8"/>
          </w:tcPr>
          <w:p>
            <w:pPr>
              <w:spacing w:after="0" w:line="223" w:lineRule="auto" w:before="0"/>
              <w:jc w:val="left"/>
            </w:pPr>
            <w:r>
              <w:rPr>
                <w:rFonts w:ascii="Times New Roman" w:hAnsi="Times New Roman" w:eastAsia="Times New Roman"/>
                <w:b/>
                <w:sz w:val="17"/>
              </w:rPr>
            </w:r>
            <w:r>
              <w:rPr>
                <w:rFonts w:ascii="Times New Roman" w:hAnsi="Times New Roman" w:eastAsia="Times New Roman"/>
                <w:b/>
                <w:sz w:val="17"/>
              </w:rPr>
              <w:t>Minimal Guarantee</w:t>
            </w:r>
          </w:p>
        </w:tc>
        <w:tc>
          <w:tcPr>
            <w:tcW w:type="dxa" w:w="7848"/>
            <w:vAlign w:val="top"/>
            <w:tcMar>
              <w:top w:w="70" w:type="dxa"/>
              <w:start w:w="90" w:type="dxa"/>
              <w:bottom w:w="70" w:type="dxa"/>
              <w:end w:w="90" w:type="dxa"/>
            </w:tcMar>
          </w:tcPr>
          <w:p>
            <w:pPr>
              <w:spacing w:after="0" w:line="223" w:lineRule="auto" w:before="0"/>
            </w:pPr>
            <w:r>
              <w:rPr>
                <w:rFonts w:ascii="Times New Roman" w:hAnsi="Times New Roman" w:eastAsia="Times New Roman"/>
                <w:b w:val="0"/>
                <w:sz w:val="17"/>
              </w:rPr>
            </w:r>
            <w:r>
              <w:rPr>
                <w:rFonts w:ascii="Times New Roman" w:hAnsi="Times New Roman" w:eastAsia="Times New Roman"/>
                <w:b w:val="0"/>
                <w:sz w:val="17"/>
              </w:rPr>
              <w:t>No duplicate or partial registration is created. If validation fails, the previous registration and capacity records remain unchanged.</w:t>
            </w:r>
          </w:p>
        </w:tc>
      </w:tr>
      <w:tr>
        <w:trPr>
          <w:cantSplit/>
          <w:cantSplit/>
        </w:trPr>
        <w:tc>
          <w:tcPr>
            <w:tcW w:type="dxa" w:w="2376"/>
            <w:vAlign w:val="top"/>
            <w:tcMar>
              <w:top w:w="80" w:type="dxa"/>
              <w:start w:w="80" w:type="dxa"/>
              <w:bottom w:w="80" w:type="dxa"/>
              <w:end w:w="80" w:type="dxa"/>
            </w:tcMar>
            <w:shd w:fill="EAF2F8"/>
          </w:tcPr>
          <w:p>
            <w:pPr>
              <w:spacing w:after="0" w:line="223" w:lineRule="auto" w:before="0"/>
              <w:jc w:val="left"/>
            </w:pPr>
            <w:r>
              <w:rPr>
                <w:rFonts w:ascii="Times New Roman" w:hAnsi="Times New Roman" w:eastAsia="Times New Roman"/>
                <w:b/>
                <w:sz w:val="17"/>
              </w:rPr>
            </w:r>
            <w:r>
              <w:rPr>
                <w:rFonts w:ascii="Times New Roman" w:hAnsi="Times New Roman" w:eastAsia="Times New Roman"/>
                <w:b/>
                <w:sz w:val="17"/>
              </w:rPr>
              <w:t>Success Guarantee</w:t>
            </w:r>
          </w:p>
        </w:tc>
        <w:tc>
          <w:tcPr>
            <w:tcW w:type="dxa" w:w="7848"/>
            <w:vAlign w:val="top"/>
            <w:tcMar>
              <w:top w:w="70" w:type="dxa"/>
              <w:start w:w="90" w:type="dxa"/>
              <w:bottom w:w="70" w:type="dxa"/>
              <w:end w:w="90" w:type="dxa"/>
            </w:tcMar>
          </w:tcPr>
          <w:p>
            <w:pPr>
              <w:spacing w:after="0" w:line="223" w:lineRule="auto" w:before="0"/>
            </w:pPr>
            <w:r>
              <w:rPr>
                <w:rFonts w:ascii="Times New Roman" w:hAnsi="Times New Roman" w:eastAsia="Times New Roman"/>
                <w:b w:val="0"/>
                <w:sz w:val="17"/>
              </w:rPr>
              <w:t>SAMS records exactly one valid outcome for the request: a confirmed registration, a pending registration when organizer approval is required, or a waitlist entry when capacity is full. No duplicate active registration or waitlist entry is created, participant and capacity data remain consistent, and the student receives the corresponding status notification.</w:t>
            </w:r>
          </w:p>
        </w:tc>
      </w:tr>
      <w:tr>
        <w:trPr>
          <w:cantSplit/>
          <w:cantSplit/>
        </w:trPr>
        <w:tc>
          <w:tcPr>
            <w:tcW w:type="dxa" w:w="2376"/>
            <w:vAlign w:val="top"/>
            <w:tcMar>
              <w:top w:w="80" w:type="dxa"/>
              <w:start w:w="80" w:type="dxa"/>
              <w:bottom w:w="80" w:type="dxa"/>
              <w:end w:w="80" w:type="dxa"/>
            </w:tcMar>
            <w:shd w:fill="EAF2F8"/>
          </w:tcPr>
          <w:p>
            <w:pPr>
              <w:spacing w:after="0" w:line="223" w:lineRule="auto" w:before="0"/>
              <w:jc w:val="left"/>
            </w:pPr>
            <w:r>
              <w:rPr>
                <w:rFonts w:ascii="Times New Roman" w:hAnsi="Times New Roman" w:eastAsia="Times New Roman"/>
                <w:b/>
                <w:sz w:val="17"/>
              </w:rPr>
            </w:r>
            <w:r>
              <w:rPr>
                <w:rFonts w:ascii="Times New Roman" w:hAnsi="Times New Roman" w:eastAsia="Times New Roman"/>
                <w:b/>
                <w:sz w:val="17"/>
              </w:rPr>
              <w:t>Main Success Scenario</w:t>
            </w:r>
          </w:p>
        </w:tc>
        <w:tc>
          <w:tcPr>
            <w:tcW w:type="dxa" w:w="7848"/>
            <w:vAlign w:val="top"/>
            <w:tcMar>
              <w:top w:w="70" w:type="dxa"/>
              <w:start w:w="90" w:type="dxa"/>
              <w:bottom w:w="70" w:type="dxa"/>
              <w:end w:w="90" w:type="dxa"/>
            </w:tcMar>
          </w:tcPr>
          <w:p>
            <w:pPr>
              <w:spacing w:before="0" w:after="0" w:line="223" w:lineRule="auto"/>
            </w:pPr>
            <w:r>
              <w:rPr>
                <w:rFonts w:ascii="Times New Roman" w:hAnsi="Times New Roman" w:eastAsia="Times New Roman"/>
                <w:sz w:val="17"/>
              </w:rPr>
              <w:t>1. The student opens an activity and selects Register.</w:t>
              <w:br/>
              <w:t>2. SAMS retrieves the student profile and activity rules, then validates the deadline, eligibility, and duplicate-registration status.</w:t>
              <w:br/>
              <w:t>3. SAMS checks the available capacity.</w:t>
              <w:br/>
              <w:t>4. If approval is not required, SAMS creates a confirmed registration.</w:t>
              <w:br/>
              <w:t>5. If approval is required, SAMS creates a pending registration and sends it to the organizer.</w:t>
              <w:br/>
              <w:t>6. After approval, SAMS updates the participant list and capacity record.</w:t>
              <w:br/>
              <w:t>7. SAMS sends the resulting registration status to the student.</w:t>
            </w:r>
          </w:p>
        </w:tc>
      </w:tr>
      <w:tr>
        <w:trPr>
          <w:cantSplit/>
          <w:cantSplit/>
        </w:trPr>
        <w:tc>
          <w:tcPr>
            <w:tcW w:type="dxa" w:w="2376"/>
            <w:vAlign w:val="top"/>
            <w:tcMar>
              <w:top w:w="80" w:type="dxa"/>
              <w:start w:w="80" w:type="dxa"/>
              <w:bottom w:w="80" w:type="dxa"/>
              <w:end w:w="80" w:type="dxa"/>
            </w:tcMar>
            <w:shd w:fill="EAF2F8"/>
          </w:tcPr>
          <w:p>
            <w:pPr>
              <w:spacing w:after="0" w:line="223" w:lineRule="auto" w:before="0"/>
              <w:jc w:val="left"/>
            </w:pPr>
            <w:r>
              <w:rPr>
                <w:rFonts w:ascii="Times New Roman" w:hAnsi="Times New Roman" w:eastAsia="Times New Roman"/>
                <w:b/>
                <w:sz w:val="17"/>
              </w:rPr>
            </w:r>
            <w:r>
              <w:rPr>
                <w:rFonts w:ascii="Times New Roman" w:hAnsi="Times New Roman" w:eastAsia="Times New Roman"/>
                <w:b/>
                <w:sz w:val="17"/>
              </w:rPr>
              <w:t>Alternative / Exception Flows</w:t>
            </w:r>
          </w:p>
        </w:tc>
        <w:tc>
          <w:tcPr>
            <w:tcW w:type="dxa" w:w="7848"/>
            <w:vAlign w:val="top"/>
            <w:tcMar>
              <w:top w:w="70" w:type="dxa"/>
              <w:start w:w="90" w:type="dxa"/>
              <w:bottom w:w="70" w:type="dxa"/>
              <w:end w:w="90" w:type="dxa"/>
            </w:tcMar>
          </w:tcPr>
          <w:p>
            <w:pPr>
              <w:spacing w:before="0" w:after="0" w:line="223" w:lineRule="auto"/>
            </w:pPr>
            <w:r>
              <w:rPr>
                <w:rFonts w:ascii="Times New Roman" w:hAnsi="Times New Roman" w:eastAsia="Times New Roman"/>
                <w:sz w:val="17"/>
              </w:rPr>
              <w:t>A1. Registration closed: SAMS rejects the request and displays the deadline status.</w:t>
              <w:br/>
              <w:t>A2. Not eligible: SAMS rejects the request and displays the eligibility reason.</w:t>
              <w:br/>
              <w:t>A3. Duplicate request: SAMS shows the existing status without creating a new record.</w:t>
              <w:br/>
              <w:t>A4. Capacity reached: SAMS creates a waitlist entry, assigns a queue position, and notifies the student.</w:t>
              <w:br/>
              <w:t>A5. Pending request rejected: SAMS records the rejection and notifies the student.</w:t>
              <w:br/>
              <w:t>A6. Processing failure: SAMS rolls back the transaction and preserves the previous data.</w:t>
            </w:r>
          </w:p>
        </w:tc>
      </w:tr>
      <w:tr>
        <w:trPr>
          <w:cantSplit/>
          <w:cantSplit/>
        </w:trPr>
        <w:tc>
          <w:tcPr>
            <w:tcW w:type="dxa" w:w="2376"/>
            <w:vAlign w:val="top"/>
            <w:tcMar>
              <w:top w:w="80" w:type="dxa"/>
              <w:start w:w="80" w:type="dxa"/>
              <w:bottom w:w="80" w:type="dxa"/>
              <w:end w:w="80" w:type="dxa"/>
            </w:tcMar>
            <w:shd w:fill="EAF2F8"/>
          </w:tcPr>
          <w:p>
            <w:pPr>
              <w:spacing w:after="0" w:line="223" w:lineRule="auto" w:before="0"/>
              <w:jc w:val="left"/>
            </w:pPr>
            <w:r>
              <w:rPr>
                <w:rFonts w:ascii="Times New Roman" w:hAnsi="Times New Roman" w:eastAsia="Times New Roman"/>
                <w:b/>
                <w:sz w:val="17"/>
              </w:rPr>
            </w:r>
            <w:r>
              <w:rPr>
                <w:rFonts w:ascii="Times New Roman" w:hAnsi="Times New Roman" w:eastAsia="Times New Roman"/>
                <w:b/>
                <w:sz w:val="17"/>
              </w:rPr>
              <w:t>Business Rules</w:t>
            </w:r>
          </w:p>
        </w:tc>
        <w:tc>
          <w:tcPr>
            <w:tcW w:type="dxa" w:w="7848"/>
            <w:vAlign w:val="top"/>
            <w:tcMar>
              <w:top w:w="70" w:type="dxa"/>
              <w:start w:w="90" w:type="dxa"/>
              <w:bottom w:w="70" w:type="dxa"/>
              <w:end w:w="90" w:type="dxa"/>
            </w:tcMar>
          </w:tcPr>
          <w:p>
            <w:pPr>
              <w:spacing w:before="0" w:after="0" w:line="223" w:lineRule="auto"/>
            </w:pPr>
            <w:r>
              <w:rPr>
                <w:rFonts w:ascii="Times New Roman" w:hAnsi="Times New Roman" w:eastAsia="Times New Roman"/>
                <w:sz w:val="17"/>
              </w:rPr>
              <w:t>1. Confirmed registrations must not exceed the participant limit.</w:t>
              <w:br/>
              <w:t>2. A student may hold only one active registration or waitlist entry for the same activity.</w:t>
              <w:br/>
              <w:t>3. Cancelling a confirmed registration before the deadline automatically promotes the first eligible waitlisted student.</w:t>
            </w:r>
          </w:p>
        </w:tc>
      </w:tr>
    </w:tbl>
    <w:p>
      <w:pPr>
        <w:keepNext w:val="0"/>
        <w:pageBreakBefore w:val="0"/>
        <w:spacing w:after="20" w:line="269" w:lineRule="auto"/>
      </w:pPr>
    </w:p>
    <w:p>
      <w:r>
        <w:rPr>
          <w:rFonts w:ascii="Times New Roman" w:hAnsi="Times New Roman" w:eastAsia="Times New Roman"/>
        </w:rPr>
      </w:r>
    </w:p>
    <w:p>
      <w:pPr>
        <w:keepNext/>
        <w:pageBreakBefore w:val="0"/>
        <w:spacing w:after="80" w:line="269" w:lineRule="auto"/>
      </w:pPr>
      <w:r>
        <w:rPr>
          <w:rFonts w:ascii="Times New Roman" w:hAnsi="Times New Roman" w:eastAsia="Times New Roman"/>
          <w:b/>
          <w:sz w:val="24"/>
        </w:rPr>
        <w:t>Use Case 2: Create and Submit Activity</w:t>
      </w:r>
    </w:p>
    <w:tbl>
      <w:tblPr>
        <w:tblStyle w:val="style154"/>
        <w:tblW w:type="auto" w:w="0"/>
        <w:jc w:val="center"/>
        <w:tblLook w:firstColumn="1" w:firstRow="1" w:lastColumn="0" w:lastRow="0" w:noHBand="0" w:noVBand="1" w:val="04A0"/>
      </w:tblPr>
      <w:tblGrid>
        <w:gridCol w:w="4212"/>
        <w:gridCol w:w="4212"/>
      </w:tblGrid>
      <w:tr>
        <w:trPr>
          <w:cantSplit/>
          <w:tblHeader/>
          <w:cantSplit/>
        </w:trPr>
        <w:tc>
          <w:tcPr>
            <w:tcW w:type="dxa" w:w="2376"/>
            <w:vAlign w:val="top"/>
            <w:tcMar>
              <w:top w:w="80" w:type="dxa"/>
              <w:start w:w="80" w:type="dxa"/>
              <w:bottom w:w="80" w:type="dxa"/>
              <w:end w:w="80" w:type="dxa"/>
            </w:tcMar>
            <w:shd w:fill="EAF2F8"/>
          </w:tcPr>
          <w:p>
            <w:pPr>
              <w:spacing w:after="0" w:line="228" w:lineRule="auto" w:before="0"/>
              <w:jc w:val="left"/>
            </w:pPr>
            <w:r>
              <w:rPr>
                <w:rFonts w:ascii="Times New Roman" w:hAnsi="Times New Roman" w:eastAsia="Times New Roman"/>
                <w:b/>
                <w:sz w:val="17"/>
              </w:rPr>
            </w:r>
            <w:r>
              <w:rPr>
                <w:rFonts w:ascii="Times New Roman" w:hAnsi="Times New Roman" w:eastAsia="Times New Roman"/>
                <w:b/>
                <w:sz w:val="17"/>
              </w:rPr>
              <w:t>Use Case ID</w:t>
            </w:r>
          </w:p>
        </w:tc>
        <w:tc>
          <w:tcPr>
            <w:tcW w:type="dxa" w:w="7848"/>
            <w:vAlign w:val="top"/>
            <w:tcMar>
              <w:top w:w="70" w:type="dxa"/>
              <w:start w:w="90" w:type="dxa"/>
              <w:bottom w:w="70" w:type="dxa"/>
              <w:end w:w="90" w:type="dxa"/>
            </w:tcMar>
          </w:tcPr>
          <w:p>
            <w:pPr>
              <w:spacing w:after="0" w:line="228" w:lineRule="auto" w:before="0"/>
            </w:pPr>
            <w:r>
              <w:rPr>
                <w:rFonts w:ascii="Times New Roman" w:hAnsi="Times New Roman" w:eastAsia="Times New Roman"/>
                <w:b w:val="0"/>
                <w:sz w:val="17"/>
              </w:rPr>
            </w:r>
            <w:r>
              <w:rPr>
                <w:rFonts w:ascii="Times New Roman" w:hAnsi="Times New Roman" w:eastAsia="Times New Roman"/>
                <w:b w:val="0"/>
                <w:sz w:val="17"/>
              </w:rPr>
              <w:t>UC-02</w:t>
            </w:r>
          </w:p>
        </w:tc>
      </w:tr>
      <w:tr>
        <w:trPr>
          <w:cantSplit/>
          <w:cantSplit/>
        </w:trPr>
        <w:tc>
          <w:tcPr>
            <w:tcW w:type="dxa" w:w="2376"/>
            <w:vAlign w:val="top"/>
            <w:tcMar>
              <w:top w:w="80" w:type="dxa"/>
              <w:start w:w="80" w:type="dxa"/>
              <w:bottom w:w="80" w:type="dxa"/>
              <w:end w:w="80" w:type="dxa"/>
            </w:tcMar>
            <w:shd w:fill="EAF2F8"/>
          </w:tcPr>
          <w:p>
            <w:pPr>
              <w:spacing w:after="0" w:line="228" w:lineRule="auto" w:before="0"/>
              <w:jc w:val="left"/>
            </w:pPr>
            <w:r>
              <w:rPr>
                <w:rFonts w:ascii="Times New Roman" w:hAnsi="Times New Roman" w:eastAsia="Times New Roman"/>
                <w:b/>
                <w:sz w:val="17"/>
              </w:rPr>
            </w:r>
            <w:r>
              <w:rPr>
                <w:rFonts w:ascii="Times New Roman" w:hAnsi="Times New Roman" w:eastAsia="Times New Roman"/>
                <w:b/>
                <w:sz w:val="17"/>
              </w:rPr>
              <w:t>Use Case Name</w:t>
            </w:r>
          </w:p>
        </w:tc>
        <w:tc>
          <w:tcPr>
            <w:tcW w:type="dxa" w:w="7848"/>
            <w:vAlign w:val="top"/>
            <w:tcMar>
              <w:top w:w="70" w:type="dxa"/>
              <w:start w:w="90" w:type="dxa"/>
              <w:bottom w:w="70" w:type="dxa"/>
              <w:end w:w="90" w:type="dxa"/>
            </w:tcMar>
          </w:tcPr>
          <w:p>
            <w:pPr>
              <w:spacing w:after="0" w:line="228" w:lineRule="auto" w:before="0"/>
            </w:pPr>
            <w:r>
              <w:rPr>
                <w:rFonts w:ascii="Times New Roman" w:hAnsi="Times New Roman" w:eastAsia="Times New Roman"/>
                <w:b w:val="0"/>
                <w:sz w:val="17"/>
              </w:rPr>
            </w:r>
            <w:r>
              <w:rPr>
                <w:rFonts w:ascii="Times New Roman" w:hAnsi="Times New Roman" w:eastAsia="Times New Roman"/>
                <w:b w:val="0"/>
                <w:sz w:val="17"/>
              </w:rPr>
              <w:t>Create and Submit Activity</w:t>
            </w:r>
          </w:p>
        </w:tc>
      </w:tr>
      <w:tr>
        <w:trPr>
          <w:cantSplit/>
          <w:cantSplit/>
        </w:trPr>
        <w:tc>
          <w:tcPr>
            <w:tcW w:type="dxa" w:w="2376"/>
            <w:vAlign w:val="top"/>
            <w:tcMar>
              <w:top w:w="80" w:type="dxa"/>
              <w:start w:w="80" w:type="dxa"/>
              <w:bottom w:w="80" w:type="dxa"/>
              <w:end w:w="80" w:type="dxa"/>
            </w:tcMar>
            <w:shd w:fill="EAF2F8"/>
          </w:tcPr>
          <w:p>
            <w:pPr>
              <w:spacing w:after="0" w:line="228" w:lineRule="auto" w:before="0"/>
              <w:jc w:val="left"/>
            </w:pPr>
            <w:r>
              <w:rPr>
                <w:rFonts w:ascii="Times New Roman" w:hAnsi="Times New Roman" w:eastAsia="Times New Roman"/>
                <w:b/>
                <w:sz w:val="17"/>
              </w:rPr>
            </w:r>
            <w:r>
              <w:rPr>
                <w:rFonts w:ascii="Times New Roman" w:hAnsi="Times New Roman" w:eastAsia="Times New Roman"/>
                <w:b/>
                <w:sz w:val="17"/>
              </w:rPr>
              <w:t>Primary Actor</w:t>
            </w:r>
          </w:p>
        </w:tc>
        <w:tc>
          <w:tcPr>
            <w:tcW w:type="dxa" w:w="7848"/>
            <w:vAlign w:val="top"/>
            <w:tcMar>
              <w:top w:w="70" w:type="dxa"/>
              <w:start w:w="90" w:type="dxa"/>
              <w:bottom w:w="70" w:type="dxa"/>
              <w:end w:w="90" w:type="dxa"/>
            </w:tcMar>
          </w:tcPr>
          <w:p>
            <w:pPr>
              <w:spacing w:after="0" w:line="228" w:lineRule="auto" w:before="0"/>
            </w:pPr>
            <w:r>
              <w:rPr>
                <w:rFonts w:ascii="Times New Roman" w:hAnsi="Times New Roman" w:eastAsia="Times New Roman"/>
                <w:b w:val="0"/>
                <w:sz w:val="17"/>
              </w:rPr>
            </w:r>
            <w:r>
              <w:rPr>
                <w:rFonts w:ascii="Times New Roman" w:hAnsi="Times New Roman" w:eastAsia="Times New Roman"/>
                <w:b w:val="0"/>
                <w:sz w:val="17"/>
              </w:rPr>
              <w:t>Activity Organizer</w:t>
            </w:r>
          </w:p>
        </w:tc>
      </w:tr>
      <w:tr>
        <w:trPr>
          <w:cantSplit/>
          <w:cantSplit/>
        </w:trPr>
        <w:tc>
          <w:tcPr>
            <w:tcW w:type="dxa" w:w="2376"/>
            <w:vAlign w:val="top"/>
            <w:tcMar>
              <w:top w:w="80" w:type="dxa"/>
              <w:start w:w="80" w:type="dxa"/>
              <w:bottom w:w="80" w:type="dxa"/>
              <w:end w:w="80" w:type="dxa"/>
            </w:tcMar>
            <w:shd w:fill="EAF2F8"/>
          </w:tcPr>
          <w:p>
            <w:pPr>
              <w:spacing w:after="0" w:line="228" w:lineRule="auto" w:before="0"/>
              <w:jc w:val="left"/>
            </w:pPr>
            <w:r>
              <w:rPr>
                <w:rFonts w:ascii="Times New Roman" w:hAnsi="Times New Roman" w:eastAsia="Times New Roman"/>
                <w:b/>
                <w:sz w:val="17"/>
              </w:rPr>
            </w:r>
            <w:r>
              <w:rPr>
                <w:rFonts w:ascii="Times New Roman" w:hAnsi="Times New Roman" w:eastAsia="Times New Roman"/>
                <w:b/>
                <w:sz w:val="17"/>
              </w:rPr>
              <w:t>Supporting Actor</w:t>
            </w:r>
          </w:p>
        </w:tc>
        <w:tc>
          <w:tcPr>
            <w:tcW w:type="dxa" w:w="7848"/>
            <w:vAlign w:val="top"/>
            <w:tcMar>
              <w:top w:w="70" w:type="dxa"/>
              <w:start w:w="90" w:type="dxa"/>
              <w:bottom w:w="70" w:type="dxa"/>
              <w:end w:w="90" w:type="dxa"/>
            </w:tcMar>
          </w:tcPr>
          <w:p>
            <w:pPr>
              <w:spacing w:after="0" w:line="228" w:lineRule="auto" w:before="0"/>
            </w:pPr>
            <w:r>
              <w:rPr>
                <w:rFonts w:ascii="Times New Roman" w:hAnsi="Times New Roman" w:eastAsia="Times New Roman"/>
                <w:b w:val="0"/>
                <w:sz w:val="17"/>
              </w:rPr>
              <w:t>Student Affairs Staff, acting on behalf of the Student Affairs Department</w:t>
            </w:r>
          </w:p>
        </w:tc>
      </w:tr>
      <w:tr>
        <w:trPr>
          <w:cantSplit/>
          <w:cantSplit/>
        </w:trPr>
        <w:tc>
          <w:tcPr>
            <w:tcW w:type="dxa" w:w="2376"/>
            <w:vAlign w:val="top"/>
            <w:tcMar>
              <w:top w:w="80" w:type="dxa"/>
              <w:start w:w="80" w:type="dxa"/>
              <w:bottom w:w="80" w:type="dxa"/>
              <w:end w:w="80" w:type="dxa"/>
            </w:tcMar>
            <w:shd w:fill="EAF2F8"/>
          </w:tcPr>
          <w:p>
            <w:pPr>
              <w:spacing w:after="0" w:line="228" w:lineRule="auto" w:before="0"/>
              <w:jc w:val="left"/>
            </w:pPr>
            <w:r>
              <w:rPr>
                <w:rFonts w:ascii="Times New Roman" w:hAnsi="Times New Roman" w:eastAsia="Times New Roman"/>
                <w:b/>
                <w:sz w:val="17"/>
              </w:rPr>
            </w:r>
            <w:r>
              <w:rPr>
                <w:rFonts w:ascii="Times New Roman" w:hAnsi="Times New Roman" w:eastAsia="Times New Roman"/>
                <w:b/>
                <w:sz w:val="17"/>
              </w:rPr>
              <w:t>Trigger</w:t>
            </w:r>
          </w:p>
        </w:tc>
        <w:tc>
          <w:tcPr>
            <w:tcW w:type="dxa" w:w="7848"/>
            <w:vAlign w:val="top"/>
            <w:tcMar>
              <w:top w:w="70" w:type="dxa"/>
              <w:start w:w="90" w:type="dxa"/>
              <w:bottom w:w="70" w:type="dxa"/>
              <w:end w:w="90" w:type="dxa"/>
            </w:tcMar>
          </w:tcPr>
          <w:p>
            <w:pPr>
              <w:spacing w:after="0" w:line="228" w:lineRule="auto" w:before="0"/>
            </w:pPr>
            <w:r>
              <w:rPr>
                <w:rFonts w:ascii="Times New Roman" w:hAnsi="Times New Roman" w:eastAsia="Times New Roman"/>
                <w:b w:val="0"/>
                <w:sz w:val="17"/>
              </w:rPr>
            </w:r>
            <w:r>
              <w:rPr>
                <w:rFonts w:ascii="Times New Roman" w:hAnsi="Times New Roman" w:eastAsia="Times New Roman"/>
                <w:b w:val="0"/>
                <w:sz w:val="17"/>
              </w:rPr>
              <w:t>The organizer selects Create Activity.</w:t>
            </w:r>
          </w:p>
        </w:tc>
      </w:tr>
      <w:tr>
        <w:trPr>
          <w:cantSplit/>
          <w:cantSplit/>
        </w:trPr>
        <w:tc>
          <w:tcPr>
            <w:tcW w:type="dxa" w:w="2376"/>
            <w:vAlign w:val="top"/>
            <w:tcMar>
              <w:top w:w="80" w:type="dxa"/>
              <w:start w:w="80" w:type="dxa"/>
              <w:bottom w:w="80" w:type="dxa"/>
              <w:end w:w="80" w:type="dxa"/>
            </w:tcMar>
            <w:shd w:fill="EAF2F8"/>
          </w:tcPr>
          <w:p>
            <w:pPr>
              <w:spacing w:after="0" w:line="228" w:lineRule="auto" w:before="0"/>
              <w:jc w:val="left"/>
            </w:pPr>
            <w:r>
              <w:rPr>
                <w:rFonts w:ascii="Times New Roman" w:hAnsi="Times New Roman" w:eastAsia="Times New Roman"/>
                <w:b/>
                <w:sz w:val="17"/>
              </w:rPr>
            </w:r>
            <w:r>
              <w:rPr>
                <w:rFonts w:ascii="Times New Roman" w:hAnsi="Times New Roman" w:eastAsia="Times New Roman"/>
                <w:b/>
                <w:sz w:val="17"/>
              </w:rPr>
              <w:t>Preconditions</w:t>
            </w:r>
          </w:p>
        </w:tc>
        <w:tc>
          <w:tcPr>
            <w:tcW w:type="dxa" w:w="7848"/>
            <w:vAlign w:val="top"/>
            <w:tcMar>
              <w:top w:w="70" w:type="dxa"/>
              <w:start w:w="90" w:type="dxa"/>
              <w:bottom w:w="70" w:type="dxa"/>
              <w:end w:w="90" w:type="dxa"/>
            </w:tcMar>
          </w:tcPr>
          <w:p>
            <w:pPr>
              <w:spacing w:after="0" w:line="228" w:lineRule="auto" w:before="0"/>
            </w:pPr>
            <w:r>
              <w:rPr>
                <w:rFonts w:ascii="Times New Roman" w:hAnsi="Times New Roman" w:eastAsia="Times New Roman"/>
                <w:b w:val="0"/>
                <w:sz w:val="17"/>
              </w:rPr>
            </w:r>
            <w:r>
              <w:rPr>
                <w:rFonts w:ascii="Times New Roman" w:hAnsi="Times New Roman" w:eastAsia="Times New Roman"/>
                <w:b w:val="0"/>
                <w:sz w:val="17"/>
              </w:rPr>
              <w:t>1. The organizer is authenticated and authorized to manage activities.</w:t>
            </w:r>
          </w:p>
          <w:p>
            <w:pPr>
              <w:spacing w:after="0" w:line="228" w:lineRule="auto" w:before="0"/>
            </w:pPr>
            <w:r>
              <w:rPr>
                <w:rFonts w:ascii="Times New Roman" w:hAnsi="Times New Roman" w:eastAsia="Times New Roman"/>
                <w:b w:val="0"/>
                <w:sz w:val="17"/>
              </w:rPr>
              <w:t>2. Activity categories are available in SAMS.</w:t>
            </w:r>
          </w:p>
        </w:tc>
      </w:tr>
      <w:tr>
        <w:trPr>
          <w:cantSplit/>
          <w:cantSplit/>
        </w:trPr>
        <w:tc>
          <w:tcPr>
            <w:tcW w:type="dxa" w:w="2376"/>
            <w:vAlign w:val="top"/>
            <w:tcMar>
              <w:top w:w="80" w:type="dxa"/>
              <w:start w:w="80" w:type="dxa"/>
              <w:bottom w:w="80" w:type="dxa"/>
              <w:end w:w="80" w:type="dxa"/>
            </w:tcMar>
            <w:shd w:fill="EAF2F8"/>
          </w:tcPr>
          <w:p>
            <w:pPr>
              <w:spacing w:after="0" w:line="228" w:lineRule="auto" w:before="0"/>
              <w:jc w:val="left"/>
            </w:pPr>
            <w:r>
              <w:rPr>
                <w:rFonts w:ascii="Times New Roman" w:hAnsi="Times New Roman" w:eastAsia="Times New Roman"/>
                <w:b/>
                <w:sz w:val="17"/>
              </w:rPr>
            </w:r>
            <w:r>
              <w:rPr>
                <w:rFonts w:ascii="Times New Roman" w:hAnsi="Times New Roman" w:eastAsia="Times New Roman"/>
                <w:b/>
                <w:sz w:val="17"/>
              </w:rPr>
              <w:t>Minimal Guarantee</w:t>
            </w:r>
          </w:p>
        </w:tc>
        <w:tc>
          <w:tcPr>
            <w:tcW w:type="dxa" w:w="7848"/>
            <w:vAlign w:val="top"/>
            <w:tcMar>
              <w:top w:w="70" w:type="dxa"/>
              <w:start w:w="90" w:type="dxa"/>
              <w:bottom w:w="70" w:type="dxa"/>
              <w:end w:w="90" w:type="dxa"/>
            </w:tcMar>
          </w:tcPr>
          <w:p>
            <w:pPr>
              <w:spacing w:after="0" w:line="228" w:lineRule="auto" w:before="0"/>
            </w:pPr>
            <w:r>
              <w:rPr>
                <w:rFonts w:ascii="Times New Roman" w:hAnsi="Times New Roman" w:eastAsia="Times New Roman"/>
                <w:b w:val="0"/>
                <w:sz w:val="17"/>
              </w:rPr>
            </w:r>
            <w:r>
              <w:rPr>
                <w:rFonts w:ascii="Times New Roman" w:hAnsi="Times New Roman" w:eastAsia="Times New Roman"/>
                <w:b w:val="0"/>
                <w:sz w:val="17"/>
              </w:rPr>
              <w:t>Invalid information is not submitted for approval. A saved draft remains available to the organizer.</w:t>
            </w:r>
          </w:p>
        </w:tc>
      </w:tr>
      <w:tr>
        <w:trPr>
          <w:cantSplit/>
          <w:cantSplit/>
        </w:trPr>
        <w:tc>
          <w:tcPr>
            <w:tcW w:type="dxa" w:w="2376"/>
            <w:vAlign w:val="top"/>
            <w:tcMar>
              <w:top w:w="80" w:type="dxa"/>
              <w:start w:w="80" w:type="dxa"/>
              <w:bottom w:w="80" w:type="dxa"/>
              <w:end w:w="80" w:type="dxa"/>
            </w:tcMar>
            <w:shd w:fill="EAF2F8"/>
          </w:tcPr>
          <w:p>
            <w:pPr>
              <w:spacing w:after="0" w:line="228" w:lineRule="auto" w:before="0"/>
              <w:jc w:val="left"/>
            </w:pPr>
            <w:r>
              <w:rPr>
                <w:rFonts w:ascii="Times New Roman" w:hAnsi="Times New Roman" w:eastAsia="Times New Roman"/>
                <w:b/>
                <w:sz w:val="17"/>
              </w:rPr>
            </w:r>
            <w:r>
              <w:rPr>
                <w:rFonts w:ascii="Times New Roman" w:hAnsi="Times New Roman" w:eastAsia="Times New Roman"/>
                <w:b/>
                <w:sz w:val="17"/>
              </w:rPr>
              <w:t>Success Guarantee</w:t>
            </w:r>
          </w:p>
        </w:tc>
        <w:tc>
          <w:tcPr>
            <w:tcW w:type="dxa" w:w="7848"/>
            <w:vAlign w:val="top"/>
            <w:tcMar>
              <w:top w:w="70" w:type="dxa"/>
              <w:start w:w="90" w:type="dxa"/>
              <w:bottom w:w="70" w:type="dxa"/>
              <w:end w:w="90" w:type="dxa"/>
            </w:tcMar>
          </w:tcPr>
          <w:p>
            <w:pPr>
              <w:spacing w:after="0" w:line="228" w:lineRule="auto" w:before="0"/>
            </w:pPr>
            <w:r>
              <w:rPr>
                <w:rFonts w:ascii="Times New Roman" w:hAnsi="Times New Roman" w:eastAsia="Times New Roman"/>
                <w:b w:val="0"/>
                <w:sz w:val="17"/>
              </w:rPr>
              <w:t>A complete activity record is stored with Pending Approval status and is made available to authorized Student Affairs Staff for review. It is not visible to students before approval and publication.</w:t>
            </w:r>
          </w:p>
        </w:tc>
      </w:tr>
      <w:tr>
        <w:trPr>
          <w:cantSplit/>
          <w:cantSplit/>
        </w:trPr>
        <w:tc>
          <w:tcPr>
            <w:tcW w:type="dxa" w:w="2376"/>
            <w:vAlign w:val="top"/>
            <w:tcMar>
              <w:top w:w="80" w:type="dxa"/>
              <w:start w:w="80" w:type="dxa"/>
              <w:bottom w:w="80" w:type="dxa"/>
              <w:end w:w="80" w:type="dxa"/>
            </w:tcMar>
            <w:shd w:fill="EAF2F8"/>
          </w:tcPr>
          <w:p>
            <w:pPr>
              <w:spacing w:after="0" w:line="228" w:lineRule="auto" w:before="0"/>
              <w:jc w:val="left"/>
            </w:pPr>
            <w:r>
              <w:rPr>
                <w:rFonts w:ascii="Times New Roman" w:hAnsi="Times New Roman" w:eastAsia="Times New Roman"/>
                <w:b/>
                <w:sz w:val="17"/>
              </w:rPr>
            </w:r>
            <w:r>
              <w:rPr>
                <w:rFonts w:ascii="Times New Roman" w:hAnsi="Times New Roman" w:eastAsia="Times New Roman"/>
                <w:b/>
                <w:sz w:val="17"/>
              </w:rPr>
              <w:t>Main Success Scenario</w:t>
            </w:r>
          </w:p>
        </w:tc>
        <w:tc>
          <w:tcPr>
            <w:tcW w:type="dxa" w:w="7848"/>
            <w:vAlign w:val="top"/>
            <w:tcMar>
              <w:top w:w="70" w:type="dxa"/>
              <w:start w:w="90" w:type="dxa"/>
              <w:bottom w:w="70" w:type="dxa"/>
              <w:end w:w="90" w:type="dxa"/>
            </w:tcMar>
          </w:tcPr>
          <w:p>
            <w:pPr>
              <w:spacing w:before="0" w:after="0" w:line="228" w:lineRule="auto"/>
            </w:pPr>
            <w:r>
              <w:rPr>
                <w:rFonts w:ascii="Times New Roman" w:hAnsi="Times New Roman" w:eastAsia="Times New Roman"/>
                <w:b w:val="0"/>
                <w:sz w:val="17"/>
              </w:rPr>
              <w:t>1. The organizer starts a new activity draft.</w:t>
              <w:br/>
              <w:t>2. The organizer enters the title, description, category, schedule, participant limit, registration period, location, attendance method, and eligibility rules.</w:t>
              <w:br/>
              <w:t>3. The organizer selects Submit for Approval.</w:t>
              <w:br/>
              <w:t>4. SAMS validates required fields and the date sequence.</w:t>
              <w:br/>
              <w:t>5. SAMS stores the activity with Pending Approval status.</w:t>
              <w:br/>
              <w:t>6. SAMS routes the activity to authorized Student Affairs Staff for review.</w:t>
              <w:br/>
              <w:t>7. SAMS confirms the submission to the organizer.</w:t>
            </w:r>
          </w:p>
        </w:tc>
      </w:tr>
      <w:tr>
        <w:trPr>
          <w:cantSplit/>
          <w:cantSplit/>
        </w:trPr>
        <w:tc>
          <w:tcPr>
            <w:tcW w:type="dxa" w:w="2376"/>
            <w:vAlign w:val="top"/>
            <w:tcMar>
              <w:top w:w="80" w:type="dxa"/>
              <w:start w:w="80" w:type="dxa"/>
              <w:bottom w:w="80" w:type="dxa"/>
              <w:end w:w="80" w:type="dxa"/>
            </w:tcMar>
            <w:shd w:fill="EAF2F8"/>
          </w:tcPr>
          <w:p>
            <w:pPr>
              <w:spacing w:after="0" w:line="228" w:lineRule="auto" w:before="0"/>
              <w:jc w:val="left"/>
            </w:pPr>
            <w:r>
              <w:rPr>
                <w:rFonts w:ascii="Times New Roman" w:hAnsi="Times New Roman" w:eastAsia="Times New Roman"/>
                <w:b/>
                <w:sz w:val="17"/>
              </w:rPr>
            </w:r>
            <w:r>
              <w:rPr>
                <w:rFonts w:ascii="Times New Roman" w:hAnsi="Times New Roman" w:eastAsia="Times New Roman"/>
                <w:b/>
                <w:sz w:val="17"/>
              </w:rPr>
              <w:t>Alternative / Exception Flows</w:t>
            </w:r>
          </w:p>
        </w:tc>
        <w:tc>
          <w:tcPr>
            <w:tcW w:type="dxa" w:w="7848"/>
            <w:vAlign w:val="top"/>
            <w:tcMar>
              <w:top w:w="70" w:type="dxa"/>
              <w:start w:w="90" w:type="dxa"/>
              <w:bottom w:w="70" w:type="dxa"/>
              <w:end w:w="90" w:type="dxa"/>
            </w:tcMar>
          </w:tcPr>
          <w:p>
            <w:pPr>
              <w:spacing w:before="0" w:after="0" w:line="228" w:lineRule="auto"/>
            </w:pPr>
            <w:r>
              <w:rPr>
                <w:rFonts w:ascii="Times New Roman" w:hAnsi="Times New Roman" w:eastAsia="Times New Roman"/>
                <w:b w:val="0"/>
                <w:sz w:val="17"/>
              </w:rPr>
              <w:t>A1. Missing data: SAMS highlights the required fields and does not submit the activity.</w:t>
              <w:br/>
              <w:t>A2. Invalid dates: SAMS displays the validation error and returns the activity for correction.</w:t>
              <w:br/>
              <w:t>A3. Save as draft: SAMS retains the activity in Draft status without submitting it.</w:t>
              <w:br/>
              <w:t>A4. Later rejection: the organizer receives the review reason, revises the activity, and resubmits it.</w:t>
            </w:r>
          </w:p>
        </w:tc>
      </w:tr>
      <w:tr>
        <w:trPr>
          <w:cantSplit/>
          <w:cantSplit/>
        </w:trPr>
        <w:tc>
          <w:tcPr>
            <w:tcW w:type="dxa" w:w="2376"/>
            <w:vAlign w:val="top"/>
            <w:tcMar>
              <w:top w:w="80" w:type="dxa"/>
              <w:start w:w="80" w:type="dxa"/>
              <w:bottom w:w="80" w:type="dxa"/>
              <w:end w:w="80" w:type="dxa"/>
            </w:tcMar>
            <w:shd w:fill="EAF2F8"/>
          </w:tcPr>
          <w:p>
            <w:pPr>
              <w:spacing w:after="0" w:line="228" w:lineRule="auto" w:before="0"/>
              <w:jc w:val="left"/>
            </w:pPr>
            <w:r>
              <w:rPr>
                <w:rFonts w:ascii="Times New Roman" w:hAnsi="Times New Roman" w:eastAsia="Times New Roman"/>
                <w:b/>
                <w:sz w:val="17"/>
              </w:rPr>
            </w:r>
            <w:r>
              <w:rPr>
                <w:rFonts w:ascii="Times New Roman" w:hAnsi="Times New Roman" w:eastAsia="Times New Roman"/>
                <w:b/>
                <w:sz w:val="17"/>
              </w:rPr>
              <w:t>Business Rules</w:t>
            </w:r>
          </w:p>
        </w:tc>
        <w:tc>
          <w:tcPr>
            <w:tcW w:type="dxa" w:w="7848"/>
            <w:vAlign w:val="top"/>
            <w:tcMar>
              <w:top w:w="70" w:type="dxa"/>
              <w:start w:w="90" w:type="dxa"/>
              <w:bottom w:w="70" w:type="dxa"/>
              <w:end w:w="90" w:type="dxa"/>
            </w:tcMar>
          </w:tcPr>
          <w:p>
            <w:pPr>
              <w:spacing w:before="0" w:after="0" w:line="228" w:lineRule="auto"/>
            </w:pPr>
            <w:r>
              <w:rPr>
                <w:rFonts w:ascii="Times New Roman" w:hAnsi="Times New Roman" w:eastAsia="Times New Roman"/>
                <w:b w:val="0"/>
                <w:sz w:val="17"/>
              </w:rPr>
              <w:t>1. The activity must define a participant limit, registration period, location, attendance method, and eligibility requirements.</w:t>
              <w:br/>
              <w:t>2. Only an approved activity may be published to students.</w:t>
              <w:br/>
              <w:t>3. Cancelling an activity must trigger a notification to affected students.</w:t>
            </w:r>
          </w:p>
        </w:tc>
      </w:tr>
    </w:tbl>
    <w:p>
      <w:pPr>
        <w:keepNext w:val="0"/>
        <w:pageBreakBefore w:val="0"/>
        <w:spacing w:after="20" w:line="269" w:lineRule="auto"/>
      </w:pPr>
    </w:p>
    <w:p>
      <w:r>
        <w:rPr>
          <w:rFonts w:ascii="Times New Roman" w:hAnsi="Times New Roman" w:eastAsia="Times New Roman"/>
        </w:rPr>
      </w:r>
    </w:p>
    <w:p>
      <w:pPr>
        <w:keepNext/>
        <w:pageBreakBefore w:val="0"/>
        <w:spacing w:after="80" w:line="269" w:lineRule="auto"/>
      </w:pPr>
      <w:r>
        <w:rPr>
          <w:rFonts w:ascii="Times New Roman" w:hAnsi="Times New Roman" w:eastAsia="Times New Roman"/>
          <w:b/>
          <w:sz w:val="24"/>
        </w:rPr>
        <w:t>Use Case 3: Approve or Reject Activity</w:t>
      </w:r>
    </w:p>
    <w:tbl>
      <w:tblPr>
        <w:tblStyle w:val="style154"/>
        <w:tblW w:type="auto" w:w="0"/>
        <w:jc w:val="center"/>
        <w:tblLook w:firstColumn="1" w:firstRow="1" w:lastColumn="0" w:lastRow="0" w:noHBand="0" w:noVBand="1" w:val="04A0"/>
      </w:tblPr>
      <w:tblGrid>
        <w:gridCol w:w="4212"/>
        <w:gridCol w:w="4212"/>
      </w:tblGrid>
      <w:tr>
        <w:trPr>
          <w:cantSplit/>
          <w:tblHeader/>
          <w:cantSplit/>
        </w:trPr>
        <w:tc>
          <w:tcPr>
            <w:tcW w:type="dxa" w:w="2376"/>
            <w:vAlign w:val="top"/>
            <w:tcMar>
              <w:top w:w="80" w:type="dxa"/>
              <w:start w:w="80" w:type="dxa"/>
              <w:bottom w:w="80" w:type="dxa"/>
              <w:end w:w="80" w:type="dxa"/>
            </w:tcMar>
            <w:shd w:fill="EAF2F8"/>
          </w:tcPr>
          <w:p>
            <w:pPr>
              <w:spacing w:after="0" w:line="228" w:lineRule="auto" w:before="0"/>
              <w:jc w:val="left"/>
            </w:pPr>
            <w:r>
              <w:rPr>
                <w:rFonts w:ascii="Times New Roman" w:hAnsi="Times New Roman" w:eastAsia="Times New Roman"/>
                <w:b/>
                <w:sz w:val="17"/>
              </w:rPr>
            </w:r>
            <w:r>
              <w:rPr>
                <w:rFonts w:ascii="Times New Roman" w:hAnsi="Times New Roman" w:eastAsia="Times New Roman"/>
                <w:b/>
                <w:sz w:val="17"/>
              </w:rPr>
              <w:t>Use Case ID</w:t>
            </w:r>
          </w:p>
        </w:tc>
        <w:tc>
          <w:tcPr>
            <w:tcW w:type="dxa" w:w="7848"/>
            <w:vAlign w:val="top"/>
            <w:tcMar>
              <w:top w:w="70" w:type="dxa"/>
              <w:start w:w="90" w:type="dxa"/>
              <w:bottom w:w="70" w:type="dxa"/>
              <w:end w:w="90" w:type="dxa"/>
            </w:tcMar>
          </w:tcPr>
          <w:p>
            <w:pPr>
              <w:spacing w:after="0" w:line="228" w:lineRule="auto" w:before="0"/>
            </w:pPr>
            <w:r>
              <w:rPr>
                <w:rFonts w:ascii="Times New Roman" w:hAnsi="Times New Roman" w:eastAsia="Times New Roman"/>
                <w:b w:val="0"/>
                <w:sz w:val="17"/>
              </w:rPr>
            </w:r>
            <w:r>
              <w:rPr>
                <w:rFonts w:ascii="Times New Roman" w:hAnsi="Times New Roman" w:eastAsia="Times New Roman"/>
                <w:b w:val="0"/>
                <w:sz w:val="17"/>
              </w:rPr>
              <w:t>UC-03</w:t>
            </w:r>
          </w:p>
        </w:tc>
      </w:tr>
      <w:tr>
        <w:trPr>
          <w:cantSplit/>
          <w:cantSplit/>
        </w:trPr>
        <w:tc>
          <w:tcPr>
            <w:tcW w:type="dxa" w:w="2376"/>
            <w:vAlign w:val="top"/>
            <w:tcMar>
              <w:top w:w="80" w:type="dxa"/>
              <w:start w:w="80" w:type="dxa"/>
              <w:bottom w:w="80" w:type="dxa"/>
              <w:end w:w="80" w:type="dxa"/>
            </w:tcMar>
            <w:shd w:fill="EAF2F8"/>
          </w:tcPr>
          <w:p>
            <w:pPr>
              <w:spacing w:after="0" w:line="228" w:lineRule="auto" w:before="0"/>
              <w:jc w:val="left"/>
            </w:pPr>
            <w:r>
              <w:rPr>
                <w:rFonts w:ascii="Times New Roman" w:hAnsi="Times New Roman" w:eastAsia="Times New Roman"/>
                <w:b/>
                <w:sz w:val="17"/>
              </w:rPr>
            </w:r>
            <w:r>
              <w:rPr>
                <w:rFonts w:ascii="Times New Roman" w:hAnsi="Times New Roman" w:eastAsia="Times New Roman"/>
                <w:b/>
                <w:sz w:val="17"/>
              </w:rPr>
              <w:t>Use Case Name</w:t>
            </w:r>
          </w:p>
        </w:tc>
        <w:tc>
          <w:tcPr>
            <w:tcW w:type="dxa" w:w="7848"/>
            <w:vAlign w:val="top"/>
            <w:tcMar>
              <w:top w:w="70" w:type="dxa"/>
              <w:start w:w="90" w:type="dxa"/>
              <w:bottom w:w="70" w:type="dxa"/>
              <w:end w:w="90" w:type="dxa"/>
            </w:tcMar>
          </w:tcPr>
          <w:p>
            <w:pPr>
              <w:spacing w:after="0" w:line="228" w:lineRule="auto" w:before="0"/>
            </w:pPr>
            <w:r>
              <w:rPr>
                <w:rFonts w:ascii="Times New Roman" w:hAnsi="Times New Roman" w:eastAsia="Times New Roman"/>
                <w:b w:val="0"/>
                <w:sz w:val="17"/>
              </w:rPr>
            </w:r>
            <w:r>
              <w:rPr>
                <w:rFonts w:ascii="Times New Roman" w:hAnsi="Times New Roman" w:eastAsia="Times New Roman"/>
                <w:b w:val="0"/>
                <w:sz w:val="17"/>
              </w:rPr>
              <w:t>Approve or Reject Activity</w:t>
            </w:r>
          </w:p>
        </w:tc>
      </w:tr>
      <w:tr>
        <w:trPr>
          <w:cantSplit/>
          <w:cantSplit/>
        </w:trPr>
        <w:tc>
          <w:tcPr>
            <w:tcW w:type="dxa" w:w="2376"/>
            <w:vAlign w:val="top"/>
            <w:tcMar>
              <w:top w:w="80" w:type="dxa"/>
              <w:start w:w="80" w:type="dxa"/>
              <w:bottom w:w="80" w:type="dxa"/>
              <w:end w:w="80" w:type="dxa"/>
            </w:tcMar>
            <w:shd w:fill="EAF2F8"/>
          </w:tcPr>
          <w:p>
            <w:pPr>
              <w:spacing w:after="0" w:line="228" w:lineRule="auto" w:before="0"/>
              <w:jc w:val="left"/>
            </w:pPr>
            <w:r>
              <w:rPr>
                <w:rFonts w:ascii="Times New Roman" w:hAnsi="Times New Roman" w:eastAsia="Times New Roman"/>
                <w:b/>
                <w:sz w:val="17"/>
              </w:rPr>
            </w:r>
            <w:r>
              <w:rPr>
                <w:rFonts w:ascii="Times New Roman" w:hAnsi="Times New Roman" w:eastAsia="Times New Roman"/>
                <w:b/>
                <w:sz w:val="17"/>
              </w:rPr>
              <w:t>Primary Actor</w:t>
            </w:r>
          </w:p>
        </w:tc>
        <w:tc>
          <w:tcPr>
            <w:tcW w:type="dxa" w:w="7848"/>
            <w:vAlign w:val="top"/>
            <w:tcMar>
              <w:top w:w="70" w:type="dxa"/>
              <w:start w:w="90" w:type="dxa"/>
              <w:bottom w:w="70" w:type="dxa"/>
              <w:end w:w="90" w:type="dxa"/>
            </w:tcMar>
          </w:tcPr>
          <w:p>
            <w:pPr>
              <w:spacing w:after="0" w:line="228" w:lineRule="auto" w:before="0"/>
            </w:pPr>
            <w:r>
              <w:rPr>
                <w:rFonts w:ascii="Times New Roman" w:hAnsi="Times New Roman" w:eastAsia="Times New Roman"/>
                <w:b w:val="0"/>
                <w:sz w:val="17"/>
              </w:rPr>
              <w:t>Student Affairs Staff</w:t>
            </w:r>
          </w:p>
        </w:tc>
      </w:tr>
      <w:tr>
        <w:trPr>
          <w:cantSplit/>
          <w:cantSplit/>
        </w:trPr>
        <w:tc>
          <w:tcPr>
            <w:tcW w:type="dxa" w:w="2376"/>
            <w:vAlign w:val="top"/>
            <w:tcMar>
              <w:top w:w="80" w:type="dxa"/>
              <w:start w:w="80" w:type="dxa"/>
              <w:bottom w:w="80" w:type="dxa"/>
              <w:end w:w="80" w:type="dxa"/>
            </w:tcMar>
            <w:shd w:fill="EAF2F8"/>
          </w:tcPr>
          <w:p>
            <w:pPr>
              <w:spacing w:after="0" w:line="228" w:lineRule="auto" w:before="0"/>
              <w:jc w:val="left"/>
            </w:pPr>
            <w:r>
              <w:rPr>
                <w:rFonts w:ascii="Times New Roman" w:hAnsi="Times New Roman" w:eastAsia="Times New Roman"/>
                <w:b/>
                <w:sz w:val="17"/>
              </w:rPr>
            </w:r>
            <w:r>
              <w:rPr>
                <w:rFonts w:ascii="Times New Roman" w:hAnsi="Times New Roman" w:eastAsia="Times New Roman"/>
                <w:b/>
                <w:sz w:val="17"/>
              </w:rPr>
              <w:t>Supporting Actor</w:t>
            </w:r>
          </w:p>
        </w:tc>
        <w:tc>
          <w:tcPr>
            <w:tcW w:type="dxa" w:w="7848"/>
            <w:vAlign w:val="top"/>
            <w:tcMar>
              <w:top w:w="70" w:type="dxa"/>
              <w:start w:w="90" w:type="dxa"/>
              <w:bottom w:w="70" w:type="dxa"/>
              <w:end w:w="90" w:type="dxa"/>
            </w:tcMar>
          </w:tcPr>
          <w:p>
            <w:pPr>
              <w:spacing w:after="0" w:line="228" w:lineRule="auto" w:before="0"/>
            </w:pPr>
            <w:r>
              <w:rPr>
                <w:rFonts w:ascii="Times New Roman" w:hAnsi="Times New Roman" w:eastAsia="Times New Roman"/>
                <w:b w:val="0"/>
                <w:sz w:val="17"/>
              </w:rPr>
              <w:t>Activity Organizer</w:t>
            </w:r>
          </w:p>
        </w:tc>
      </w:tr>
      <w:tr>
        <w:trPr>
          <w:cantSplit/>
          <w:cantSplit/>
        </w:trPr>
        <w:tc>
          <w:tcPr>
            <w:tcW w:type="dxa" w:w="2376"/>
            <w:vAlign w:val="top"/>
            <w:tcMar>
              <w:top w:w="80" w:type="dxa"/>
              <w:start w:w="80" w:type="dxa"/>
              <w:bottom w:w="80" w:type="dxa"/>
              <w:end w:w="80" w:type="dxa"/>
            </w:tcMar>
            <w:shd w:fill="EAF2F8"/>
          </w:tcPr>
          <w:p>
            <w:pPr>
              <w:spacing w:after="0" w:line="228" w:lineRule="auto" w:before="0"/>
              <w:jc w:val="left"/>
            </w:pPr>
            <w:r>
              <w:rPr>
                <w:rFonts w:ascii="Times New Roman" w:hAnsi="Times New Roman" w:eastAsia="Times New Roman"/>
                <w:b/>
                <w:sz w:val="17"/>
              </w:rPr>
            </w:r>
            <w:r>
              <w:rPr>
                <w:rFonts w:ascii="Times New Roman" w:hAnsi="Times New Roman" w:eastAsia="Times New Roman"/>
                <w:b/>
                <w:sz w:val="17"/>
              </w:rPr>
              <w:t>Trigger</w:t>
            </w:r>
          </w:p>
        </w:tc>
        <w:tc>
          <w:tcPr>
            <w:tcW w:type="dxa" w:w="7848"/>
            <w:vAlign w:val="top"/>
            <w:tcMar>
              <w:top w:w="70" w:type="dxa"/>
              <w:start w:w="90" w:type="dxa"/>
              <w:bottom w:w="70" w:type="dxa"/>
              <w:end w:w="90" w:type="dxa"/>
            </w:tcMar>
          </w:tcPr>
          <w:p>
            <w:pPr>
              <w:spacing w:after="0" w:line="228" w:lineRule="auto" w:before="0"/>
            </w:pPr>
            <w:r>
              <w:rPr>
                <w:rFonts w:ascii="Times New Roman" w:hAnsi="Times New Roman" w:eastAsia="Times New Roman"/>
                <w:b w:val="0"/>
                <w:sz w:val="17"/>
              </w:rPr>
            </w:r>
            <w:r>
              <w:rPr>
                <w:rFonts w:ascii="Times New Roman" w:hAnsi="Times New Roman" w:eastAsia="Times New Roman"/>
                <w:b w:val="0"/>
                <w:sz w:val="17"/>
              </w:rPr>
              <w:t>A staff member opens an activity with Pending Approval status.</w:t>
            </w:r>
          </w:p>
        </w:tc>
      </w:tr>
      <w:tr>
        <w:trPr>
          <w:cantSplit/>
          <w:cantSplit/>
        </w:trPr>
        <w:tc>
          <w:tcPr>
            <w:tcW w:type="dxa" w:w="2376"/>
            <w:vAlign w:val="top"/>
            <w:tcMar>
              <w:top w:w="80" w:type="dxa"/>
              <w:start w:w="80" w:type="dxa"/>
              <w:bottom w:w="80" w:type="dxa"/>
              <w:end w:w="80" w:type="dxa"/>
            </w:tcMar>
            <w:shd w:fill="EAF2F8"/>
          </w:tcPr>
          <w:p>
            <w:pPr>
              <w:spacing w:after="0" w:line="228" w:lineRule="auto" w:before="0"/>
              <w:jc w:val="left"/>
            </w:pPr>
            <w:r>
              <w:rPr>
                <w:rFonts w:ascii="Times New Roman" w:hAnsi="Times New Roman" w:eastAsia="Times New Roman"/>
                <w:b/>
                <w:sz w:val="17"/>
              </w:rPr>
            </w:r>
            <w:r>
              <w:rPr>
                <w:rFonts w:ascii="Times New Roman" w:hAnsi="Times New Roman" w:eastAsia="Times New Roman"/>
                <w:b/>
                <w:sz w:val="17"/>
              </w:rPr>
              <w:t>Preconditions</w:t>
            </w:r>
          </w:p>
        </w:tc>
        <w:tc>
          <w:tcPr>
            <w:tcW w:type="dxa" w:w="7848"/>
            <w:vAlign w:val="top"/>
            <w:tcMar>
              <w:top w:w="70" w:type="dxa"/>
              <w:start w:w="90" w:type="dxa"/>
              <w:bottom w:w="70" w:type="dxa"/>
              <w:end w:w="90" w:type="dxa"/>
            </w:tcMar>
          </w:tcPr>
          <w:p>
            <w:pPr>
              <w:spacing w:after="0" w:line="228" w:lineRule="auto" w:before="0"/>
            </w:pPr>
            <w:r>
              <w:rPr>
                <w:rFonts w:ascii="Times New Roman" w:hAnsi="Times New Roman" w:eastAsia="Times New Roman"/>
                <w:b w:val="0"/>
                <w:sz w:val="17"/>
              </w:rPr>
            </w:r>
            <w:r>
              <w:rPr>
                <w:rFonts w:ascii="Times New Roman" w:hAnsi="Times New Roman" w:eastAsia="Times New Roman"/>
                <w:b w:val="0"/>
                <w:sz w:val="17"/>
              </w:rPr>
              <w:t>1. The staff member is authenticated and authorized to approve activities.</w:t>
            </w:r>
          </w:p>
          <w:p>
            <w:pPr>
              <w:spacing w:after="0" w:line="228" w:lineRule="auto" w:before="0"/>
            </w:pPr>
            <w:r>
              <w:rPr>
                <w:rFonts w:ascii="Times New Roman" w:hAnsi="Times New Roman" w:eastAsia="Times New Roman"/>
                <w:b w:val="0"/>
                <w:sz w:val="17"/>
              </w:rPr>
              <w:t>2. The submitted activity and its complete details are available.</w:t>
            </w:r>
          </w:p>
          <w:p>
            <w:pPr>
              <w:spacing w:after="0" w:line="228" w:lineRule="auto" w:before="0"/>
            </w:pPr>
            <w:r>
              <w:rPr>
                <w:rFonts w:ascii="Times New Roman" w:hAnsi="Times New Roman" w:eastAsia="Times New Roman"/>
                <w:b w:val="0"/>
                <w:sz w:val="17"/>
              </w:rPr>
              <w:t>3. The activity status is Pending Approval.</w:t>
            </w:r>
          </w:p>
        </w:tc>
      </w:tr>
      <w:tr>
        <w:trPr>
          <w:cantSplit/>
          <w:cantSplit/>
        </w:trPr>
        <w:tc>
          <w:tcPr>
            <w:tcW w:type="dxa" w:w="2376"/>
            <w:vAlign w:val="top"/>
            <w:tcMar>
              <w:top w:w="80" w:type="dxa"/>
              <w:start w:w="80" w:type="dxa"/>
              <w:bottom w:w="80" w:type="dxa"/>
              <w:end w:w="80" w:type="dxa"/>
            </w:tcMar>
            <w:shd w:fill="EAF2F8"/>
          </w:tcPr>
          <w:p>
            <w:pPr>
              <w:spacing w:after="0" w:line="228" w:lineRule="auto" w:before="0"/>
              <w:jc w:val="left"/>
            </w:pPr>
            <w:r>
              <w:rPr>
                <w:rFonts w:ascii="Times New Roman" w:hAnsi="Times New Roman" w:eastAsia="Times New Roman"/>
                <w:b/>
                <w:sz w:val="17"/>
              </w:rPr>
            </w:r>
            <w:r>
              <w:rPr>
                <w:rFonts w:ascii="Times New Roman" w:hAnsi="Times New Roman" w:eastAsia="Times New Roman"/>
                <w:b/>
                <w:sz w:val="17"/>
              </w:rPr>
              <w:t>Minimal Guarantee</w:t>
            </w:r>
          </w:p>
        </w:tc>
        <w:tc>
          <w:tcPr>
            <w:tcW w:type="dxa" w:w="7848"/>
            <w:vAlign w:val="top"/>
            <w:tcMar>
              <w:top w:w="70" w:type="dxa"/>
              <w:start w:w="90" w:type="dxa"/>
              <w:bottom w:w="70" w:type="dxa"/>
              <w:end w:w="90" w:type="dxa"/>
            </w:tcMar>
          </w:tcPr>
          <w:p>
            <w:pPr>
              <w:spacing w:after="0" w:line="228" w:lineRule="auto" w:before="0"/>
            </w:pPr>
            <w:r>
              <w:rPr>
                <w:rFonts w:ascii="Times New Roman" w:hAnsi="Times New Roman" w:eastAsia="Times New Roman"/>
                <w:b w:val="0"/>
                <w:sz w:val="17"/>
              </w:rPr>
            </w:r>
            <w:r>
              <w:rPr>
                <w:rFonts w:ascii="Times New Roman" w:hAnsi="Times New Roman" w:eastAsia="Times New Roman"/>
                <w:b w:val="0"/>
                <w:sz w:val="17"/>
              </w:rPr>
              <w:t>If the review is interrupted, the existing pending activity remains unchanged and is not published.</w:t>
            </w:r>
          </w:p>
        </w:tc>
      </w:tr>
      <w:tr>
        <w:trPr>
          <w:cantSplit/>
          <w:cantSplit/>
        </w:trPr>
        <w:tc>
          <w:tcPr>
            <w:tcW w:type="dxa" w:w="2376"/>
            <w:vAlign w:val="top"/>
            <w:tcMar>
              <w:top w:w="80" w:type="dxa"/>
              <w:start w:w="80" w:type="dxa"/>
              <w:bottom w:w="80" w:type="dxa"/>
              <w:end w:w="80" w:type="dxa"/>
            </w:tcMar>
            <w:shd w:fill="EAF2F8"/>
          </w:tcPr>
          <w:p>
            <w:pPr>
              <w:spacing w:after="0" w:line="228" w:lineRule="auto" w:before="0"/>
              <w:jc w:val="left"/>
            </w:pPr>
            <w:r>
              <w:rPr>
                <w:rFonts w:ascii="Times New Roman" w:hAnsi="Times New Roman" w:eastAsia="Times New Roman"/>
                <w:b/>
                <w:sz w:val="17"/>
              </w:rPr>
            </w:r>
            <w:r>
              <w:rPr>
                <w:rFonts w:ascii="Times New Roman" w:hAnsi="Times New Roman" w:eastAsia="Times New Roman"/>
                <w:b/>
                <w:sz w:val="17"/>
              </w:rPr>
              <w:t>Success Guarantee</w:t>
            </w:r>
          </w:p>
        </w:tc>
        <w:tc>
          <w:tcPr>
            <w:tcW w:type="dxa" w:w="7848"/>
            <w:vAlign w:val="top"/>
            <w:tcMar>
              <w:top w:w="70" w:type="dxa"/>
              <w:start w:w="90" w:type="dxa"/>
              <w:bottom w:w="70" w:type="dxa"/>
              <w:end w:w="90" w:type="dxa"/>
            </w:tcMar>
          </w:tcPr>
          <w:p>
            <w:pPr>
              <w:spacing w:after="0" w:line="228" w:lineRule="auto" w:before="0"/>
            </w:pPr>
            <w:r>
              <w:rPr>
                <w:rFonts w:ascii="Times New Roman" w:hAnsi="Times New Roman" w:eastAsia="Times New Roman"/>
                <w:b w:val="0"/>
                <w:sz w:val="17"/>
              </w:rPr>
            </w:r>
            <w:r>
              <w:rPr>
                <w:rFonts w:ascii="Times New Roman" w:hAnsi="Times New Roman" w:eastAsia="Times New Roman"/>
                <w:b w:val="0"/>
                <w:sz w:val="17"/>
              </w:rPr>
              <w:t>The decision and review note are stored, the organizer is notified, and an approved activity becomes eligible for publication.</w:t>
            </w:r>
          </w:p>
        </w:tc>
      </w:tr>
      <w:tr>
        <w:trPr>
          <w:cantSplit/>
          <w:cantSplit/>
        </w:trPr>
        <w:tc>
          <w:tcPr>
            <w:tcW w:type="dxa" w:w="2376"/>
            <w:vAlign w:val="top"/>
            <w:tcMar>
              <w:top w:w="80" w:type="dxa"/>
              <w:start w:w="80" w:type="dxa"/>
              <w:bottom w:w="80" w:type="dxa"/>
              <w:end w:w="80" w:type="dxa"/>
            </w:tcMar>
            <w:shd w:fill="EAF2F8"/>
          </w:tcPr>
          <w:p>
            <w:pPr>
              <w:spacing w:after="0" w:line="228" w:lineRule="auto" w:before="0"/>
              <w:jc w:val="left"/>
            </w:pPr>
            <w:r>
              <w:rPr>
                <w:rFonts w:ascii="Times New Roman" w:hAnsi="Times New Roman" w:eastAsia="Times New Roman"/>
                <w:b/>
                <w:sz w:val="17"/>
              </w:rPr>
            </w:r>
            <w:r>
              <w:rPr>
                <w:rFonts w:ascii="Times New Roman" w:hAnsi="Times New Roman" w:eastAsia="Times New Roman"/>
                <w:b/>
                <w:sz w:val="17"/>
              </w:rPr>
              <w:t>Main Success Scenario</w:t>
            </w:r>
          </w:p>
        </w:tc>
        <w:tc>
          <w:tcPr>
            <w:tcW w:type="dxa" w:w="7848"/>
            <w:vAlign w:val="top"/>
            <w:tcMar>
              <w:top w:w="70" w:type="dxa"/>
              <w:start w:w="90" w:type="dxa"/>
              <w:bottom w:w="70" w:type="dxa"/>
              <w:end w:w="90" w:type="dxa"/>
            </w:tcMar>
          </w:tcPr>
          <w:p>
            <w:pPr>
              <w:spacing w:before="0" w:after="0" w:line="228" w:lineRule="auto"/>
            </w:pPr>
            <w:r>
              <w:rPr>
                <w:rFonts w:ascii="Times New Roman" w:hAnsi="Times New Roman" w:eastAsia="Times New Roman"/>
                <w:b w:val="0"/>
                <w:sz w:val="17"/>
              </w:rPr>
              <w:t>1. Student Affairs Staff opens the pending-activity review list and selects an activity.</w:t>
              <w:br/>
              <w:t>2. SAMS displays the activity details, schedule, capacity, location, registration period, attendance method, and eligibility requirements.</w:t>
              <w:br/>
              <w:t>3. The staff member reviews the submission and selects Approve.</w:t>
              <w:br/>
              <w:t>4. SAMS records the decision and changes the activity status to Approved.</w:t>
              <w:br/>
              <w:t>5. SAMS notifies the organizer that the activity is eligible for publication.</w:t>
            </w:r>
          </w:p>
        </w:tc>
      </w:tr>
      <w:tr>
        <w:trPr>
          <w:cantSplit/>
          <w:cantSplit/>
        </w:trPr>
        <w:tc>
          <w:tcPr>
            <w:tcW w:type="dxa" w:w="2376"/>
            <w:vAlign w:val="top"/>
            <w:tcMar>
              <w:top w:w="80" w:type="dxa"/>
              <w:start w:w="80" w:type="dxa"/>
              <w:bottom w:w="80" w:type="dxa"/>
              <w:end w:w="80" w:type="dxa"/>
            </w:tcMar>
            <w:shd w:fill="EAF2F8"/>
          </w:tcPr>
          <w:p>
            <w:pPr>
              <w:spacing w:after="0" w:line="228" w:lineRule="auto" w:before="0"/>
              <w:jc w:val="left"/>
            </w:pPr>
            <w:r>
              <w:rPr>
                <w:rFonts w:ascii="Times New Roman" w:hAnsi="Times New Roman" w:eastAsia="Times New Roman"/>
                <w:b/>
                <w:sz w:val="17"/>
              </w:rPr>
            </w:r>
            <w:r>
              <w:rPr>
                <w:rFonts w:ascii="Times New Roman" w:hAnsi="Times New Roman" w:eastAsia="Times New Roman"/>
                <w:b/>
                <w:sz w:val="17"/>
              </w:rPr>
              <w:t>Alternative / Exception Flows</w:t>
            </w:r>
          </w:p>
        </w:tc>
        <w:tc>
          <w:tcPr>
            <w:tcW w:type="dxa" w:w="7848"/>
            <w:vAlign w:val="top"/>
            <w:tcMar>
              <w:top w:w="70" w:type="dxa"/>
              <w:start w:w="90" w:type="dxa"/>
              <w:bottom w:w="70" w:type="dxa"/>
              <w:end w:w="90" w:type="dxa"/>
            </w:tcMar>
          </w:tcPr>
          <w:p>
            <w:pPr>
              <w:spacing w:before="0" w:after="0" w:line="228" w:lineRule="auto"/>
            </w:pPr>
            <w:r>
              <w:rPr>
                <w:rFonts w:ascii="Times New Roman" w:hAnsi="Times New Roman" w:eastAsia="Times New Roman"/>
                <w:b w:val="0"/>
                <w:sz w:val="17"/>
              </w:rPr>
              <w:t>A1. Rejection: the staff member selects Reject and enters a reason; SAMS stores the reason, changes the status to Rejected, and notifies the organizer.</w:t>
              <w:br/>
              <w:t>A2. Revision: the organizer edits a rejected activity and submits a new version for review.</w:t>
              <w:br/>
              <w:t>A3. Concurrent update: SAMS requires the reviewer to reload and assess the latest submitted version before recording a decision.</w:t>
            </w:r>
          </w:p>
        </w:tc>
      </w:tr>
      <w:tr>
        <w:trPr>
          <w:cantSplit/>
          <w:cantSplit/>
        </w:trPr>
        <w:tc>
          <w:tcPr>
            <w:tcW w:type="dxa" w:w="2376"/>
            <w:vAlign w:val="top"/>
            <w:tcMar>
              <w:top w:w="80" w:type="dxa"/>
              <w:start w:w="80" w:type="dxa"/>
              <w:bottom w:w="80" w:type="dxa"/>
              <w:end w:w="80" w:type="dxa"/>
            </w:tcMar>
            <w:shd w:fill="EAF2F8"/>
          </w:tcPr>
          <w:p>
            <w:pPr>
              <w:spacing w:after="0" w:line="228" w:lineRule="auto" w:before="0"/>
              <w:jc w:val="left"/>
            </w:pPr>
            <w:r>
              <w:rPr>
                <w:rFonts w:ascii="Times New Roman" w:hAnsi="Times New Roman" w:eastAsia="Times New Roman"/>
                <w:b/>
                <w:sz w:val="17"/>
              </w:rPr>
            </w:r>
            <w:r>
              <w:rPr>
                <w:rFonts w:ascii="Times New Roman" w:hAnsi="Times New Roman" w:eastAsia="Times New Roman"/>
                <w:b/>
                <w:sz w:val="17"/>
              </w:rPr>
              <w:t>Business Rules</w:t>
            </w:r>
          </w:p>
        </w:tc>
        <w:tc>
          <w:tcPr>
            <w:tcW w:type="dxa" w:w="7848"/>
            <w:vAlign w:val="top"/>
            <w:tcMar>
              <w:top w:w="70" w:type="dxa"/>
              <w:start w:w="90" w:type="dxa"/>
              <w:bottom w:w="70" w:type="dxa"/>
              <w:end w:w="90" w:type="dxa"/>
            </w:tcMar>
          </w:tcPr>
          <w:p>
            <w:pPr>
              <w:spacing w:before="0" w:after="0" w:line="228" w:lineRule="auto"/>
            </w:pPr>
            <w:r>
              <w:rPr>
                <w:rFonts w:ascii="Times New Roman" w:hAnsi="Times New Roman" w:eastAsia="Times New Roman"/>
                <w:b w:val="0"/>
                <w:sz w:val="17"/>
              </w:rPr>
              <w:t>1. Only authorized Student Affairs Staff may approve or reject submitted activities on behalf of the Student Affairs Department.</w:t>
              <w:br/>
              <w:t>2. Every rejection must include a review reason.</w:t>
              <w:br/>
              <w:t>3. Publication is allowed only after approval.</w:t>
            </w:r>
          </w:p>
        </w:tc>
      </w:tr>
    </w:tbl>
    <w:p>
      <w:pPr>
        <w:keepNext w:val="0"/>
        <w:pageBreakBefore w:val="0"/>
        <w:spacing w:after="20" w:line="269" w:lineRule="auto"/>
      </w:pPr>
    </w:p>
    <w:sectPr>
      <w:headerReference w:type="default" r:id="rId23"/>
      <w:pgSz w:w="12240" w:h="15840" w:orient="portrait" w:code="1"/>
      <w:pgMar w:top="1080" w:right="720" w:bottom="2160" w:left="3096" w:header="1080" w:footer="403" w:gutter="0"/>
      <w:pgNumType w:start="1"/>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altName w:val="Cambria"/>
    <w:panose1 w:val="02040503050004030204"/>
    <w:charset w:val="00"/>
    <w:family w:val="roman"/>
    <w:pitch w:val="variable"/>
    <w:sig w:usb0="E00006FF" w:usb1="420024FF" w:usb2="02000000" w:usb3="00000000" w:csb0="0000019F" w:csb1="00000000"/>
  </w:font>
  <w:font w:name="Times New Roman">
    <w:altName w:val="Times New Roman"/>
    <w:panose1 w:val="02020603050004020304"/>
    <w:charset w:val="00"/>
    <w:family w:val="roman"/>
    <w:pitch w:val="variable"/>
    <w:sig w:usb0="E0002EFF" w:usb1="C000785B"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ourier New">
    <w:altName w:val="Courier New"/>
    <w:panose1 w:val="02070309020002020404"/>
    <w:charset w:val="00"/>
    <w:family w:val="modern"/>
    <w:pitch w:val="fixed"/>
    <w:sig w:usb0="E0002EFF" w:usb1="C0007843" w:usb2="00000009" w:usb3="00000000" w:csb0="000001FF" w:csb1="00000000"/>
  </w:font>
  <w:font w:name="Symbol">
    <w:altName w:val="Symbol"/>
    <w:panose1 w:val="05050102010007020507"/>
    <w:charset w:val="02"/>
    <w:family w:val="roman"/>
    <w:pitch w:val="variable"/>
    <w:sig w:usb0="00000000" w:usb1="10000000" w:usb2="00000000" w:usb3="00000000" w:csb0="80000000" w:csb1="00000000"/>
  </w:font>
  <w:font w:name="Arial">
    <w:altName w:val="Arial"/>
    <w:panose1 w:val="020b0604020002020204"/>
    <w:charset w:val="00"/>
    <w:family w:val="swiss"/>
    <w:pitch w:val="variable"/>
    <w:sig w:usb0="E0002EFF" w:usb1="C000785B" w:usb2="00000009" w:usb3="00000000" w:csb0="000001FF" w:csb1="00000000"/>
  </w:font>
  <w:font w:name="MS PGothic">
    <w:altName w:val="MS PGothic"/>
    <w:panose1 w:val="020b0600070002080204"/>
    <w:charset w:val="80"/>
    <w:family w:val="swiss"/>
    <w:pitch w:val="variable"/>
    <w:sig w:usb0="E00002FF" w:usb1="6AC7FDFB" w:usb2="08000012" w:usb3="00000000" w:csb0="0002009F" w:csb1="00000000"/>
  </w:font>
  <w:font w:name="Tahoma">
    <w:altName w:val="Tahoma"/>
    <w:panose1 w:val="020b0604030005040204"/>
    <w:charset w:val="00"/>
    <w:family w:val="swiss"/>
    <w:pitch w:val="variable"/>
    <w:sig w:usb0="E1002EFF" w:usb1="C000605B" w:usb2="00000029" w:usb3="00000000" w:csb0="000101FF" w:csb1="00000000"/>
  </w:font>
  <w:font w:name="Aptos">
    <w:altName w:val="Aptos"/>
    <w:panose1 w:val="00000000000000000000"/>
    <w:charset w:val="00"/>
    <w:family w:val="swiss"/>
    <w:pitch w:val="variable"/>
    <w:sig w:usb0="20000287" w:usb1="00000003" w:usb2="00000000" w:usb3="00000000" w:csb0="0000019F" w:csb1="00000000"/>
  </w:font>
  <w:font w:name="Frutiger LT Arabic 45 Light">
    <w:altName w:val="Arial"/>
    <w:panose1 w:val="00000000000000000000"/>
    <w:charset w:val="00"/>
    <w:family w:val="auto"/>
    <w:pitch w:val="variable"/>
    <w:sig w:usb0="800020AF" w:usb1="C000A04A" w:usb2="00000008" w:usb3="00000000" w:csb0="00000041" w:csb1="00000000"/>
  </w:font>
  <w:font w:name="ＭＳ Ｐゴシック">
    <w:altName w:val=""/>
    <w:panose1 w:val="00000000000000000000"/>
    <w:charset w:val="00"/>
    <w:family w:val="auto"/>
    <w:pitch w:val="default"/>
    <w:sig w:usb0="E0002AFF" w:usb1="C0007841" w:usb2="00000009" w:usb3="00000000" w:csb0="000001F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5B7C47C1">
    <w:pPr>
      <w:pStyle w:val="style32"/>
      <w:rPr/>
    </w:pPr>
    <w:r>
      <w:rPr>
        <w:noProof/>
      </w:rPr>
      <mc:AlternateContent>
        <mc:Choice Requires="wps">
          <w:drawing>
            <wp:anchor distT="0" distB="0" distL="0" distR="0" simplePos="false" relativeHeight="5" behindDoc="false" locked="false" layoutInCell="true" allowOverlap="true">
              <wp:simplePos x="0" y="0"/>
              <wp:positionH relativeFrom="page">
                <wp:align>left</wp:align>
              </wp:positionH>
              <wp:positionV relativeFrom="page">
                <wp:align>bottom</wp:align>
              </wp:positionV>
              <wp:extent cx="1071880" cy="407670"/>
              <wp:effectExtent l="0" t="0" r="13970" b="0"/>
              <wp:wrapNone/>
              <wp:docPr id="4097" name="Text Box 9" descr="Restricted - مقيد "/>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071880" cy="407670"/>
                      </a:xfrm>
                      <a:prstGeom prst="rect"/>
                      <a:ln>
                        <a:noFill/>
                      </a:ln>
                    </wps:spPr>
                    <wps:txbx id="4097">
                      <w:txbxContent>
                        <w:p w14:paraId="12B56C7E">
                          <w:pPr>
                            <w:pStyle w:val="style0"/>
                            <w:rPr>
                              <w:rFonts w:ascii="Aptos" w:cs="Aptos" w:eastAsia="Aptos" w:hAnsi="Aptos"/>
                              <w:noProof/>
                              <w:color w:val="000000"/>
                            </w:rPr>
                          </w:pPr>
                          <w:r>
                            <w:rPr>
                              <w:rFonts w:ascii="Aptos" w:cs="Aptos" w:eastAsia="Aptos" w:hAnsi="Aptos"/>
                              <w:noProof/>
                              <w:color w:val="000000"/>
                            </w:rPr>
                            <w:t xml:space="preserve">Restricted - </w:t>
                          </w:r>
                          <w:r>
                            <w:rPr>
                              <w:rFonts w:ascii="Aptos" w:cs="Aptos" w:eastAsia="Aptos" w:hAnsi="Aptos"/>
                              <w:noProof/>
                              <w:color w:val="000000"/>
                              <w:rtl/>
                            </w:rPr>
                            <w:t>مقيد</w:t>
                          </w:r>
                          <w:r>
                            <w:rPr>
                              <w:rFonts w:ascii="Aptos" w:cs="Aptos" w:eastAsia="Aptos" w:hAnsi="Aptos"/>
                              <w:noProof/>
                              <w:color w:val="000000"/>
                            </w:rPr>
                            <w:t xml:space="preserve"> </w:t>
                          </w:r>
                        </w:p>
                      </w:txbxContent>
                    </wps:txbx>
                    <wps:bodyPr lIns="254000" rIns="0" tIns="0" bIns="190500" vert="horz" anchor="b" wrap="none">
                      <a:prstTxWarp prst="textNoShape"/>
                      <a:spAutoFit/>
                    </wps:bodyPr>
                  </wps:wsp>
                </a:graphicData>
              </a:graphic>
            </wp:anchor>
          </w:drawing>
        </mc:Choice>
        <mc:Fallback>
          <w:pict>
            <v:rect id="4097" filled="f" stroked="f" alt="Restricted - مقيد " style="position:absolute;margin-left:0.0pt;margin-top:0.0pt;width:84.4pt;height:32.1pt;z-index:5;mso-position-horizontal:left;mso-position-vertical:bottom;mso-position-horizontal-relative:page;mso-position-vertical-relative:page;mso-width-relative:page;mso-height-relative:page;mso-wrap-distance-left:0.0pt;mso-wrap-distance-right:0.0pt;visibility:visible;mso-wrap-style:none;v-text-anchor:bottom;">
              <v:stroke on="f"/>
              <v:fill/>
              <v:textbox inset="20.0pt,0.0pt,0.0pt,15.0pt" style="mso-fit-shape-to-text:true;">
                <w:txbxContent>
                  <w:p w14:paraId="12B56C7E">
                    <w:pPr>
                      <w:pStyle w:val="style0"/>
                      <w:rPr>
                        <w:rFonts w:ascii="Aptos" w:cs="Aptos" w:eastAsia="Aptos" w:hAnsi="Aptos"/>
                        <w:noProof/>
                        <w:color w:val="000000"/>
                      </w:rPr>
                    </w:pPr>
                    <w:r>
                      <w:rPr>
                        <w:rFonts w:ascii="Aptos" w:cs="Aptos" w:eastAsia="Aptos" w:hAnsi="Aptos"/>
                        <w:noProof/>
                        <w:color w:val="000000"/>
                      </w:rPr>
                      <w:t xml:space="preserve">Restricted - </w:t>
                    </w:r>
                    <w:r>
                      <w:rPr>
                        <w:rFonts w:ascii="Aptos" w:cs="Aptos" w:eastAsia="Aptos" w:hAnsi="Aptos"/>
                        <w:noProof/>
                        <w:color w:val="000000"/>
                        <w:rtl/>
                      </w:rPr>
                      <w:t>مقيد</w:t>
                    </w:r>
                    <w:r>
                      <w:rPr>
                        <w:rFonts w:ascii="Aptos" w:cs="Aptos" w:eastAsia="Aptos" w:hAnsi="Aptos"/>
                        <w:noProof/>
                        <w:color w:val="000000"/>
                      </w:rPr>
                      <w:t xml:space="preserve"> </w:t>
                    </w:r>
                  </w:p>
                </w:txbxContent>
              </v:textbox>
            </v:rect>
          </w:pict>
        </mc:Fallback>
      </mc:AlternateContent>
    </w:r>
  </w:p>
</w:ftr>
</file>

<file path=word/footer3.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3EC80234">
    <w:pPr>
      <w:pStyle w:val="style32"/>
      <w:rPr/>
    </w:pPr>
    <w:r>
      <w:rPr>
        <w:noProof/>
      </w:rPr>
      <mc:AlternateContent>
        <mc:Choice Requires="wps">
          <w:drawing>
            <wp:anchor distT="0" distB="0" distL="0" distR="0" simplePos="false" relativeHeight="6" behindDoc="false" locked="false" layoutInCell="true" allowOverlap="true">
              <wp:simplePos x="0" y="0"/>
              <wp:positionH relativeFrom="page">
                <wp:align>left</wp:align>
              </wp:positionH>
              <wp:positionV relativeFrom="page">
                <wp:align>bottom</wp:align>
              </wp:positionV>
              <wp:extent cx="1071880" cy="407670"/>
              <wp:effectExtent l="0" t="0" r="13970" b="0"/>
              <wp:wrapNone/>
              <wp:docPr id="4098" name="Text Box 10" descr="Restricted - مقيد "/>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071880" cy="407670"/>
                      </a:xfrm>
                      <a:prstGeom prst="rect"/>
                      <a:ln>
                        <a:noFill/>
                      </a:ln>
                    </wps:spPr>
                    <wps:txbx id="4098">
                      <w:txbxContent>
                        <w:p w14:paraId="78386A33">
                          <w:pPr>
                            <w:pStyle w:val="style0"/>
                            <w:rPr>
                              <w:rFonts w:ascii="Aptos" w:cs="Aptos" w:eastAsia="Aptos" w:hAnsi="Aptos"/>
                              <w:noProof/>
                              <w:color w:val="000000"/>
                            </w:rPr>
                          </w:pPr>
                          <w:r>
                            <w:rPr>
                              <w:rFonts w:ascii="Aptos" w:cs="Aptos" w:eastAsia="Aptos" w:hAnsi="Aptos"/>
                              <w:noProof/>
                              <w:color w:val="000000"/>
                            </w:rPr>
                            <w:t xml:space="preserve">Restricted - </w:t>
                          </w:r>
                          <w:r>
                            <w:rPr>
                              <w:rFonts w:ascii="Aptos" w:cs="Aptos" w:eastAsia="Aptos" w:hAnsi="Aptos"/>
                              <w:noProof/>
                              <w:color w:val="000000"/>
                              <w:rtl/>
                            </w:rPr>
                            <w:t>مقيد</w:t>
                          </w:r>
                          <w:r>
                            <w:rPr>
                              <w:rFonts w:ascii="Aptos" w:cs="Aptos" w:eastAsia="Aptos" w:hAnsi="Aptos"/>
                              <w:noProof/>
                              <w:color w:val="000000"/>
                            </w:rPr>
                            <w:t xml:space="preserve"> </w:t>
                          </w:r>
                        </w:p>
                      </w:txbxContent>
                    </wps:txbx>
                    <wps:bodyPr lIns="254000" rIns="0" tIns="0" bIns="190500" vert="horz" anchor="b" wrap="none">
                      <a:prstTxWarp prst="textNoShape"/>
                      <a:spAutoFit/>
                    </wps:bodyPr>
                  </wps:wsp>
                </a:graphicData>
              </a:graphic>
            </wp:anchor>
          </w:drawing>
        </mc:Choice>
        <mc:Fallback>
          <w:pict>
            <v:rect id="4098" filled="f" stroked="f" alt="Restricted - مقيد " style="position:absolute;margin-left:0.0pt;margin-top:0.0pt;width:84.4pt;height:32.1pt;z-index:6;mso-position-horizontal:left;mso-position-vertical:bottom;mso-position-horizontal-relative:page;mso-position-vertical-relative:page;mso-width-relative:page;mso-height-relative:page;mso-wrap-distance-left:0.0pt;mso-wrap-distance-right:0.0pt;visibility:visible;mso-wrap-style:none;v-text-anchor:bottom;">
              <v:stroke on="f"/>
              <v:fill/>
              <v:textbox inset="20.0pt,0.0pt,0.0pt,15.0pt" style="mso-fit-shape-to-text:true;">
                <w:txbxContent>
                  <w:p w14:paraId="78386A33">
                    <w:pPr>
                      <w:pStyle w:val="style0"/>
                      <w:rPr>
                        <w:rFonts w:ascii="Aptos" w:cs="Aptos" w:eastAsia="Aptos" w:hAnsi="Aptos"/>
                        <w:noProof/>
                        <w:color w:val="000000"/>
                      </w:rPr>
                    </w:pPr>
                    <w:r>
                      <w:rPr>
                        <w:rFonts w:ascii="Aptos" w:cs="Aptos" w:eastAsia="Aptos" w:hAnsi="Aptos"/>
                        <w:noProof/>
                        <w:color w:val="000000"/>
                      </w:rPr>
                      <w:t xml:space="preserve">Restricted - </w:t>
                    </w:r>
                    <w:r>
                      <w:rPr>
                        <w:rFonts w:ascii="Aptos" w:cs="Aptos" w:eastAsia="Aptos" w:hAnsi="Aptos"/>
                        <w:noProof/>
                        <w:color w:val="000000"/>
                        <w:rtl/>
                      </w:rPr>
                      <w:t>مقيد</w:t>
                    </w:r>
                    <w:r>
                      <w:rPr>
                        <w:rFonts w:ascii="Aptos" w:cs="Aptos" w:eastAsia="Aptos" w:hAnsi="Aptos"/>
                        <w:noProof/>
                        <w:color w:val="000000"/>
                      </w:rPr>
                      <w:t xml:space="preserve"> </w:t>
                    </w:r>
                  </w:p>
                </w:txbxContent>
              </v:textbox>
            </v:rect>
          </w:pict>
        </mc:Fallback>
      </mc:AlternateContent>
    </w:r>
  </w:p>
</w:ftr>
</file>

<file path=word/footer5.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6358F6BF">
    <w:pPr>
      <w:pStyle w:val="style32"/>
      <w:rPr/>
    </w:pPr>
    <w:r>
      <w:rPr>
        <w:noProof/>
      </w:rPr>
      <mc:AlternateContent>
        <mc:Choice Requires="wps">
          <w:drawing>
            <wp:anchor distT="0" distB="0" distL="0" distR="0" simplePos="false" relativeHeight="4" behindDoc="false" locked="false" layoutInCell="true" allowOverlap="true">
              <wp:simplePos x="0" y="0"/>
              <wp:positionH relativeFrom="page">
                <wp:align>left</wp:align>
              </wp:positionH>
              <wp:positionV relativeFrom="page">
                <wp:align>bottom</wp:align>
              </wp:positionV>
              <wp:extent cx="1071880" cy="407670"/>
              <wp:effectExtent l="0" t="0" r="13970" b="0"/>
              <wp:wrapNone/>
              <wp:docPr id="4101" name="Text Box 8" descr="Restricted - مقيد "/>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071880" cy="407670"/>
                      </a:xfrm>
                      <a:prstGeom prst="rect"/>
                      <a:ln>
                        <a:noFill/>
                      </a:ln>
                    </wps:spPr>
                    <wps:txbx id="4101">
                      <w:txbxContent>
                        <w:p w14:paraId="4D4B0ADF">
                          <w:pPr>
                            <w:pStyle w:val="style0"/>
                            <w:rPr>
                              <w:rFonts w:ascii="Aptos" w:cs="Aptos" w:eastAsia="Aptos" w:hAnsi="Aptos"/>
                              <w:noProof/>
                              <w:color w:val="000000"/>
                            </w:rPr>
                          </w:pPr>
                          <w:r>
                            <w:rPr>
                              <w:rFonts w:ascii="Aptos" w:cs="Aptos" w:eastAsia="Aptos" w:hAnsi="Aptos"/>
                              <w:noProof/>
                              <w:color w:val="000000"/>
                            </w:rPr>
                            <w:t xml:space="preserve">Restricted - </w:t>
                          </w:r>
                          <w:r>
                            <w:rPr>
                              <w:rFonts w:ascii="Aptos" w:cs="Aptos" w:eastAsia="Aptos" w:hAnsi="Aptos"/>
                              <w:noProof/>
                              <w:color w:val="000000"/>
                              <w:rtl/>
                            </w:rPr>
                            <w:t>مقيد</w:t>
                          </w:r>
                          <w:r>
                            <w:rPr>
                              <w:rFonts w:ascii="Aptos" w:cs="Aptos" w:eastAsia="Aptos" w:hAnsi="Aptos"/>
                              <w:noProof/>
                              <w:color w:val="000000"/>
                            </w:rPr>
                            <w:t xml:space="preserve"> </w:t>
                          </w:r>
                        </w:p>
                      </w:txbxContent>
                    </wps:txbx>
                    <wps:bodyPr lIns="254000" rIns="0" tIns="0" bIns="190500" vert="horz" anchor="b" wrap="none">
                      <a:prstTxWarp prst="textNoShape"/>
                      <a:spAutoFit/>
                    </wps:bodyPr>
                  </wps:wsp>
                </a:graphicData>
              </a:graphic>
            </wp:anchor>
          </w:drawing>
        </mc:Choice>
        <mc:Fallback>
          <w:pict>
            <v:rect id="4101" filled="f" stroked="f" alt="Restricted - مقيد " style="position:absolute;margin-left:0.0pt;margin-top:0.0pt;width:84.4pt;height:32.1pt;z-index:4;mso-position-horizontal:left;mso-position-vertical:bottom;mso-position-horizontal-relative:page;mso-position-vertical-relative:page;mso-width-relative:page;mso-height-relative:page;mso-wrap-distance-left:0.0pt;mso-wrap-distance-right:0.0pt;visibility:visible;mso-wrap-style:none;v-text-anchor:bottom;">
              <v:stroke on="f"/>
              <v:fill/>
              <v:textbox inset="20.0pt,0.0pt,0.0pt,15.0pt" style="mso-fit-shape-to-text:true;">
                <w:txbxContent>
                  <w:p w14:paraId="4D4B0ADF">
                    <w:pPr>
                      <w:pStyle w:val="style0"/>
                      <w:rPr>
                        <w:rFonts w:ascii="Aptos" w:cs="Aptos" w:eastAsia="Aptos" w:hAnsi="Aptos"/>
                        <w:noProof/>
                        <w:color w:val="000000"/>
                      </w:rPr>
                    </w:pPr>
                    <w:r>
                      <w:rPr>
                        <w:rFonts w:ascii="Aptos" w:cs="Aptos" w:eastAsia="Aptos" w:hAnsi="Aptos"/>
                        <w:noProof/>
                        <w:color w:val="000000"/>
                      </w:rPr>
                      <w:t xml:space="preserve">Restricted - </w:t>
                    </w:r>
                    <w:r>
                      <w:rPr>
                        <w:rFonts w:ascii="Aptos" w:cs="Aptos" w:eastAsia="Aptos" w:hAnsi="Aptos"/>
                        <w:noProof/>
                        <w:color w:val="000000"/>
                        <w:rtl/>
                      </w:rPr>
                      <w:t>مقيد</w:t>
                    </w:r>
                    <w:r>
                      <w:rPr>
                        <w:rFonts w:ascii="Aptos" w:cs="Aptos" w:eastAsia="Aptos" w:hAnsi="Aptos"/>
                        <w:noProof/>
                        <w:color w:val="000000"/>
                      </w:rPr>
                      <w:t xml:space="preserve"> </w:t>
                    </w:r>
                  </w:p>
                </w:txbxContent>
              </v:textbox>
            </v:rect>
          </w:pict>
        </mc:Fallback>
      </mc:AlternateContent>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tbl>
    <w:tblPr>
      <w:tblW w:w="6410" w:type="pct"/>
      <w:jc w:val="right"/>
      <w:tblCellMar>
        <w:left w:w="0" w:type="dxa"/>
        <w:right w:w="0" w:type="dxa"/>
      </w:tblCellMar>
      <w:tblLook w:val="04A0" w:firstRow="1" w:lastRow="0" w:firstColumn="1" w:lastColumn="0" w:noHBand="0" w:noVBand="1"/>
      <w:tblDescription w:val="Table of Contents Header"/>
    </w:tblPr>
    <w:tblGrid>
      <w:gridCol w:w="2088"/>
      <w:gridCol w:w="288"/>
      <w:gridCol w:w="8424"/>
    </w:tblGrid>
    <w:tr w14:paraId="3522A8D6">
      <w:trPr>
        <w:trHeight w:val="720" w:hRule="exact"/>
        <w:jc w:val="right"/>
        <w:tblHeader w:val="true"/>
      </w:trPr>
      <w:tc>
        <w:tcPr>
          <w:tcW w:w="2088" w:type="dxa"/>
          <w:tcBorders/>
          <w:vAlign w:val="bottom"/>
        </w:tcPr>
        <w:p w14:paraId="400DF357">
          <w:pPr>
            <w:pStyle w:val="style4101"/>
            <w:rPr/>
          </w:pPr>
        </w:p>
      </w:tc>
      <w:tc>
        <w:tcPr>
          <w:tcW w:w="288" w:type="dxa"/>
          <w:tcBorders/>
          <w:vAlign w:val="bottom"/>
        </w:tcPr>
        <w:p w14:paraId="723D1B28">
          <w:pPr>
            <w:pStyle w:val="style0"/>
            <w:rPr/>
          </w:pPr>
        </w:p>
      </w:tc>
      <w:tc>
        <w:tcPr>
          <w:tcW w:w="8424" w:type="dxa"/>
          <w:tcBorders/>
          <w:vAlign w:val="bottom"/>
        </w:tcPr>
        <w:p w14:paraId="2D47C378">
          <w:pPr>
            <w:pStyle w:val="style4100"/>
            <w:rPr/>
          </w:pPr>
        </w:p>
      </w:tc>
    </w:tr>
    <w:tr w14:paraId="643B5C9B">
      <w:tblPrEx/>
      <w:trPr>
        <w:trHeight w:val="86" w:hRule="exact"/>
        <w:jc w:val="right"/>
      </w:trPr>
      <w:tc>
        <w:tcPr>
          <w:tcW w:w="2088" w:type="dxa"/>
          <w:tcBorders/>
          <w:shd w:val="clear" w:color="auto" w:fill="000000"/>
        </w:tcPr>
        <w:p w14:paraId="0DB3F635">
          <w:pPr>
            <w:pStyle w:val="style31"/>
            <w:rPr/>
          </w:pPr>
        </w:p>
      </w:tc>
      <w:tc>
        <w:tcPr>
          <w:tcW w:w="288" w:type="dxa"/>
          <w:tcBorders/>
        </w:tcPr>
        <w:p w14:paraId="4BF90846">
          <w:pPr>
            <w:pStyle w:val="style31"/>
            <w:rPr/>
          </w:pPr>
        </w:p>
      </w:tc>
      <w:tc>
        <w:tcPr>
          <w:tcW w:w="8424" w:type="dxa"/>
          <w:tcBorders/>
          <w:shd w:val="clear" w:color="auto" w:fill="000000"/>
        </w:tcPr>
        <w:p w14:paraId="2BBF4809">
          <w:pPr>
            <w:pStyle w:val="style31"/>
            <w:rPr/>
          </w:pPr>
        </w:p>
      </w:tc>
    </w:tr>
  </w:tbl>
  <w:p w14:paraId="545C9042">
    <w:pPr>
      <w:pStyle w:val="style31"/>
      <w:rP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7ECA81A8">
    <w:pPr>
      <w:pStyle w:val="style0"/>
      <w:ind w:left="-2340"/>
      <w:rPr/>
    </w:pPr>
    <w:r>
      <w:rPr>
        <w:noProof/>
      </w:rPr>
      <w:drawing>
        <wp:anchor distT="0" distB="0" distL="114300" distR="114300" simplePos="false" relativeHeight="3" behindDoc="true" locked="false" layoutInCell="true" allowOverlap="true">
          <wp:simplePos x="0" y="0"/>
          <wp:positionH relativeFrom="column">
            <wp:posOffset>-1454785</wp:posOffset>
          </wp:positionH>
          <wp:positionV relativeFrom="paragraph">
            <wp:posOffset>-433705</wp:posOffset>
          </wp:positionV>
          <wp:extent cx="1172210" cy="654685"/>
          <wp:effectExtent l="0" t="0" r="8890" b="0"/>
          <wp:wrapTight wrapText="bothSides">
            <wp:wrapPolygon edited="false">
              <wp:start x="0" y="0"/>
              <wp:lineTo x="0" y="20741"/>
              <wp:lineTo x="21413" y="20741"/>
              <wp:lineTo x="21413" y="0"/>
              <wp:lineTo x="0" y="0"/>
            </wp:wrapPolygon>
          </wp:wrapTight>
          <wp:docPr id="4099" name="Picture 2121595757" title="Saudi Electronic University logo" descr="Saudi Electronic University official logo."/>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2121595757"/>
                  <pic:cNvPicPr/>
                </pic:nvPicPr>
                <pic:blipFill>
                  <a:blip r:embed="rId1" cstate="print"/>
                  <a:srcRect l="0" t="0" r="0" b="0"/>
                  <a:stretch/>
                </pic:blipFill>
                <pic:spPr>
                  <a:xfrm rot="0">
                    <a:off x="0" y="0"/>
                    <a:ext cx="1172210" cy="654685"/>
                  </a:xfrm>
                  <a:prstGeom prst="rect"/>
                </pic:spPr>
              </pic:pic>
            </a:graphicData>
          </a:graphic>
          <wp14:sizeRelH relativeFrom="margin">
            <wp14:pctWidth>0</wp14:pctWidth>
          </wp14:sizeRelH>
          <wp14:sizeRelV relativeFrom="margin">
            <wp14:pctHeight>0</wp14:pctHeight>
          </wp14:sizeRelV>
        </wp:anchor>
      </w:drawing>
    </w:r>
  </w:p>
  <w:p w14:paraId="6C82C7EF">
    <w:pPr>
      <w:pStyle w:val="style0"/>
      <w:ind w:left="-2340"/>
      <w:rPr>
        <w:sz w:val="14"/>
        <w:szCs w:val="14"/>
      </w:rPr>
    </w:pPr>
    <w:r>
      <w:rPr>
        <w:b/>
        <w:bCs/>
        <w:i/>
        <w:iCs/>
        <w:sz w:val="14"/>
        <w:szCs w:val="14"/>
      </w:rPr>
      <w:t>College of Computing and Informatics</w:t>
    </w:r>
    <w:r>
      <w:rPr>
        <w:noProof/>
        <w:sz w:val="14"/>
        <w:szCs w:val="14"/>
      </w:rPr>
      <mc:AlternateContent>
        <mc:Choice Requires="wps">
          <w:drawing>
            <wp:anchor distT="0" distB="0" distL="0" distR="0" simplePos="false" relativeHeight="2" behindDoc="false" locked="false" layoutInCell="true" allowOverlap="true">
              <wp:simplePos x="0" y="0"/>
              <wp:positionH relativeFrom="column">
                <wp:posOffset>-875665</wp:posOffset>
              </wp:positionH>
              <wp:positionV relativeFrom="paragraph">
                <wp:posOffset>-8463915</wp:posOffset>
              </wp:positionV>
              <wp:extent cx="7086600" cy="0"/>
              <wp:effectExtent l="19685" t="13334" r="18415" b="34290"/>
              <wp:wrapNone/>
              <wp:docPr id="4100" name="Straight Connector 6" title="Decorative header line" descr="Decorative line in the official template header."/>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7086600" cy="0"/>
                      </a:xfrm>
                      <a:prstGeom prst="line"/>
                      <a:ln cmpd="sng" cap="flat" w="25400">
                        <a:solidFill>
                          <a:srgbClr val="4f81bd"/>
                        </a:solidFill>
                        <a:prstDash val="solid"/>
                        <a:round/>
                        <a:headEnd len="med" w="med" type="none"/>
                        <a:tailEnd len="med" w="med" type="none"/>
                      </a:ln>
                      <a:effectLst>
                        <a:outerShdw rotWithShape="false" sx="100000" sy="100000" dist="12700" dir="5400000" blurRad="0" kx="0" ky="0" algn="b">
                          <a:srgbClr val="808080">
                            <a:alpha val="37999"/>
                          </a:srgbClr>
                        </a:outerShdw>
                      </a:effectLst>
                    </wps:spPr>
                    <wps:bodyPr>
                      <a:prstTxWarp prst="textNoShape"/>
                    </wps:bodyPr>
                  </wps:wsp>
                </a:graphicData>
              </a:graphic>
              <wp14:sizeRelH relativeFrom="page">
                <wp14:pctWidth>0</wp14:pctWidth>
              </wp14:sizeRelH>
              <wp14:sizeRelV relativeFrom="page">
                <wp14:pctHeight>0</wp14:pctHeight>
              </wp14:sizeRelV>
            </wp:anchor>
          </w:drawing>
        </mc:Choice>
        <mc:Fallback>
          <w:pict>
            <v:line id="4100" filled="f" stroked="t" from="-68.95pt,-666.45pt" to="489.05pt,-666.45pt" style="position:absolute;z-index:2;mso-position-horizontal-relative:text;mso-position-vertical-relative:text;mso-width-percent:0;mso-height-percent:0;mso-width-relative:page;mso-height-relative:page;mso-wrap-distance-left:0.0pt;mso-wrap-distance-right:0.0pt;visibility:visible;">
              <v:stroke color="#4f81bd" weight="2.0pt"/>
              <v:fill/>
              <v:shadow on="t" offset="-4.371139E-8pt,1.0pt" opacity="24903f" origin=",0.5" type="perspective"/>
            </v:line>
          </w:pict>
        </mc:Fallback>
      </mc:AlternateContent>
    </w:r>
  </w:p>
</w:hdr>
</file>

<file path=word/header6.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spacing w:after="0"/>
    </w:pPr>
  </w:p>
  <w:tbl>
    <w:tblPr>
      <w:tblW w:type="auto" w:w="0"/>
      <w:jc w:val="center"/>
      <w:tblLayout w:type="fixed"/>
      <w:tblLook w:firstColumn="1" w:firstRow="1" w:lastColumn="0" w:lastRow="0" w:noHBand="0" w:noVBand="1" w:val="04A0"/>
    </w:tblPr>
    <w:tblGrid>
      <w:gridCol w:w="1656"/>
      <w:gridCol w:w="6696"/>
    </w:tblGrid>
    <w:tr>
      <w:trPr>
        <w:tblHeader w:val="true"/>
      </w:trPr>
      <w:tc>
        <w:tcPr>
          <w:tcW w:type="dxa" w:w="4176"/>
          <w:vAlign w:val="bottom"/>
          <w:tcBorders>
            <w:top w:val="nil"/>
            <w:left w:val="nil"/>
            <w:bottom w:val="single" w:sz="20" w:space="0" w:color="000000"/>
            <w:right w:val="nil"/>
          </w:tcBorders>
        </w:tcPr>
        <w:p>
          <w:pPr>
            <w:spacing w:after="0"/>
            <w:jc w:val="left"/>
          </w:pPr>
          <w:r>
            <w:rPr>
              <w:rFonts w:ascii="Times New Roman" w:hAnsi="Times New Roman" w:cs="Times New Roman" w:eastAsia="Times New Roman"/>
              <w:sz w:val="24"/>
            </w:rPr>
            <w:t xml:space="preserve">Pg. </w:t>
          </w:r>
          <w:fldSimple w:instr="PAGE">
            <w:r>
              <w:rPr>
                <w:rFonts w:ascii="Times New Roman" w:hAnsi="Times New Roman"/>
              </w:rPr>
              <w:t>1</w:t>
            </w:r>
          </w:fldSimple>
        </w:p>
      </w:tc>
      <w:tc>
        <w:tcPr>
          <w:tcW w:type="dxa" w:w="4176"/>
          <w:vAlign w:val="bottom"/>
          <w:tcBorders>
            <w:top w:val="nil"/>
            <w:left w:val="nil"/>
            <w:bottom w:val="single" w:sz="20" w:space="0" w:color="000000"/>
            <w:right w:val="nil"/>
          </w:tcBorders>
        </w:tcPr>
        <w:p>
          <w:pPr>
            <w:spacing w:after="0"/>
            <w:jc w:val="right"/>
          </w:pPr>
          <w:r>
            <w:rPr>
              <w:rFonts w:ascii="Times New Roman" w:hAnsi="Times New Roman" w:cs="Times New Roman" w:eastAsia="Times New Roman"/>
              <w:b/>
              <w:color w:val="F04A24"/>
              <w:sz w:val="20"/>
            </w:rPr>
            <w:t>System Analysis and Design – IT-353</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60E6EB78"/>
    <w:lvl w:ilvl="0">
      <w:start w:val="1"/>
      <w:numFmt w:val="bullet"/>
      <w:pStyle w:val="style48"/>
      <w:lvlText w:val="•"/>
      <w:lvlJc w:val="left"/>
      <w:pPr>
        <w:ind w:left="576" w:hanging="288"/>
      </w:pPr>
      <w:rPr>
        <w:rFonts w:ascii="Cambria" w:hAnsi="Cambria" w:hint="default"/>
        <w:color w:val="ef4623"/>
      </w:rPr>
    </w:lvl>
  </w:abstractNum>
  <w:abstractNum w:abstractNumId="1">
    <w:nsid w:val="00000001"/>
    <w:multiLevelType w:val="hybridMultilevel"/>
    <w:tmpl w:val="CE8EBE8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0000002"/>
    <w:multiLevelType w:val="hybridMultilevel"/>
    <w:tmpl w:val="57129FF2"/>
    <w:lvl w:ilvl="0" w:tplc="0409000D">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cs="Courier New" w:hAnsi="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cs="Courier New" w:hAnsi="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cs="Courier New" w:hAnsi="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
    <w:nsid w:val="00000003"/>
    <w:multiLevelType w:val="hybridMultilevel"/>
    <w:tmpl w:val="2006EB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0000004"/>
    <w:multiLevelType w:val="hybridMultilevel"/>
    <w:tmpl w:val="A9580C8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0000005"/>
    <w:multiLevelType w:val="hybridMultilevel"/>
    <w:tmpl w:val="2006EBEA"/>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
    <w:nsid w:val="00000006"/>
    <w:multiLevelType w:val="hybridMultilevel"/>
    <w:tmpl w:val="09A8B26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0000007"/>
    <w:multiLevelType w:val="hybridMultilevel"/>
    <w:tmpl w:val="27A66A58"/>
    <w:lvl w:ilvl="0" w:tplc="0409000D">
      <w:start w:val="1"/>
      <w:numFmt w:val="bullet"/>
      <w:lvlText w:val=""/>
      <w:lvlJc w:val="left"/>
      <w:pPr>
        <w:ind w:left="776" w:hanging="360"/>
      </w:pPr>
      <w:rPr>
        <w:rFonts w:ascii="Wingdings" w:hAnsi="Wingdings" w:hint="default"/>
      </w:rPr>
    </w:lvl>
    <w:lvl w:ilvl="1" w:tplc="04090003" w:tentative="1">
      <w:start w:val="1"/>
      <w:numFmt w:val="bullet"/>
      <w:lvlText w:val="o"/>
      <w:lvlJc w:val="left"/>
      <w:pPr>
        <w:ind w:left="1496" w:hanging="360"/>
      </w:pPr>
      <w:rPr>
        <w:rFonts w:ascii="Courier New" w:cs="Courier New" w:hAnsi="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cs="Courier New" w:hAnsi="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cs="Courier New" w:hAnsi="Courier New" w:hint="default"/>
      </w:rPr>
    </w:lvl>
    <w:lvl w:ilvl="8" w:tplc="04090005" w:tentative="1">
      <w:start w:val="1"/>
      <w:numFmt w:val="bullet"/>
      <w:lvlText w:val=""/>
      <w:lvlJc w:val="left"/>
      <w:pPr>
        <w:ind w:left="6536" w:hanging="360"/>
      </w:pPr>
      <w:rPr>
        <w:rFonts w:ascii="Wingdings" w:hAnsi="Wingdings" w:hint="default"/>
      </w:rPr>
    </w:lvl>
  </w:abstractNum>
  <w:abstractNum w:abstractNumId="8">
    <w:nsid w:val="00000008"/>
    <w:multiLevelType w:val="multilevel"/>
    <w:tmpl w:val="562E872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9">
    <w:nsid w:val="00000009"/>
    <w:multiLevelType w:val="hybridMultilevel"/>
    <w:tmpl w:val="2006EBEA"/>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
    <w:nsid w:val="0000000A"/>
    <w:multiLevelType w:val="multilevel"/>
    <w:tmpl w:val="35E4B99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1">
    <w:nsid w:val="0000000B"/>
    <w:multiLevelType w:val="multilevel"/>
    <w:tmpl w:val="0436C7FE"/>
    <w:lvl w:ilvl="0">
      <w:start w:val="1"/>
      <w:numFmt w:val="decimal"/>
      <w:pStyle w:val="style49"/>
      <w:lvlText w:val="%1."/>
      <w:lvlJc w:val="left"/>
      <w:pPr>
        <w:ind w:left="360" w:hanging="360"/>
      </w:pPr>
      <w:rPr>
        <w:rFonts w:hint="default"/>
        <w:color w:val="ef4623"/>
      </w:rPr>
    </w:lvl>
    <w:lvl w:ilvl="1">
      <w:start w:val="1"/>
      <w:numFmt w:val="decimal"/>
      <w:pStyle w:val="style58"/>
      <w:suff w:val="space"/>
      <w:lvlText w:val="%1.%2"/>
      <w:lvlJc w:val="left"/>
      <w:pPr>
        <w:ind w:left="936" w:hanging="576"/>
      </w:pPr>
      <w:rPr>
        <w:rFonts w:hint="default"/>
        <w:color w:val="ef4623"/>
      </w:rPr>
    </w:lvl>
    <w:lvl w:ilvl="2">
      <w:start w:val="1"/>
      <w:numFmt w:val="lowerLetter"/>
      <w:pStyle w:val="style59"/>
      <w:lvlText w:val="%3."/>
      <w:lvlJc w:val="left"/>
      <w:pPr>
        <w:ind w:left="720" w:hanging="360"/>
      </w:pPr>
      <w:rPr>
        <w:rFonts w:hint="default"/>
        <w:color w:val="ef4623"/>
      </w:rPr>
    </w:lvl>
    <w:lvl w:ilvl="3">
      <w:start w:val="1"/>
      <w:numFmt w:val="lowerRoman"/>
      <w:pStyle w:val="style60"/>
      <w:lvlText w:val="%4."/>
      <w:lvlJc w:val="left"/>
      <w:pPr>
        <w:ind w:left="1080" w:hanging="360"/>
      </w:pPr>
      <w:rPr>
        <w:rFonts w:hint="default"/>
        <w:color w:val="ef4623"/>
      </w:rPr>
    </w:lvl>
    <w:lvl w:ilvl="4">
      <w:start w:val="1"/>
      <w:numFmt w:val="lowerLetter"/>
      <w:pStyle w:val="style61"/>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0000000C"/>
    <w:multiLevelType w:val="hybridMultilevel"/>
    <w:tmpl w:val="2006EBEA"/>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3">
    <w:nsid w:val="0000000D"/>
    <w:multiLevelType w:val="hybridMultilevel"/>
    <w:tmpl w:val="4218E6EC"/>
    <w:lvl w:ilvl="0" w:tplc="0409000D">
      <w:start w:val="1"/>
      <w:numFmt w:val="bullet"/>
      <w:lvlText w:val=""/>
      <w:lvlJc w:val="left"/>
      <w:pPr>
        <w:ind w:left="776" w:hanging="360"/>
      </w:pPr>
      <w:rPr>
        <w:rFonts w:ascii="Wingdings" w:hAnsi="Wingdings" w:hint="default"/>
      </w:rPr>
    </w:lvl>
    <w:lvl w:ilvl="1" w:tplc="04090003" w:tentative="1">
      <w:start w:val="1"/>
      <w:numFmt w:val="bullet"/>
      <w:lvlText w:val="o"/>
      <w:lvlJc w:val="left"/>
      <w:pPr>
        <w:ind w:left="1496" w:hanging="360"/>
      </w:pPr>
      <w:rPr>
        <w:rFonts w:ascii="Courier New" w:cs="Courier New" w:hAnsi="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cs="Courier New" w:hAnsi="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cs="Courier New" w:hAnsi="Courier New" w:hint="default"/>
      </w:rPr>
    </w:lvl>
    <w:lvl w:ilvl="8" w:tplc="04090005" w:tentative="1">
      <w:start w:val="1"/>
      <w:numFmt w:val="bullet"/>
      <w:lvlText w:val=""/>
      <w:lvlJc w:val="left"/>
      <w:pPr>
        <w:ind w:left="6536" w:hanging="360"/>
      </w:pPr>
      <w:rPr>
        <w:rFonts w:ascii="Wingdings" w:hAnsi="Wingdings" w:hint="default"/>
      </w:rPr>
    </w:lvl>
  </w:abstractNum>
  <w:abstractNum w:abstractNumId="14">
    <w:nsid w:val="0000000E"/>
    <w:multiLevelType w:val="multilevel"/>
    <w:tmpl w:val="06F4253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5">
    <w:nsid w:val="0000000F"/>
    <w:multiLevelType w:val="multilevel"/>
    <w:tmpl w:val="08ACF89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6">
    <w:nsid w:val="00000010"/>
    <w:multiLevelType w:val="hybridMultilevel"/>
    <w:tmpl w:val="2AE033A4"/>
    <w:lvl w:ilvl="0" w:tplc="6A54B558">
      <w:start w:val="1"/>
      <w:numFmt w:val="bullet"/>
      <w:lvlText w:val=""/>
      <w:lvlJc w:val="left"/>
      <w:pPr>
        <w:ind w:left="450" w:hanging="360"/>
      </w:pPr>
      <w:rPr>
        <w:rFonts w:ascii="Symbol" w:hAnsi="Symbol" w:hint="default"/>
        <w:sz w:val="32"/>
        <w:szCs w:val="32"/>
      </w:rPr>
    </w:lvl>
    <w:lvl w:ilvl="1" w:tplc="08090003" w:tentative="1">
      <w:start w:val="1"/>
      <w:numFmt w:val="bullet"/>
      <w:lvlText w:val="o"/>
      <w:lvlJc w:val="left"/>
      <w:pPr>
        <w:ind w:left="1170" w:hanging="360"/>
      </w:pPr>
      <w:rPr>
        <w:rFonts w:ascii="Courier New" w:cs="Courier New" w:hAnsi="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cs="Courier New" w:hAnsi="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cs="Courier New" w:hAnsi="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17">
    <w:nsid w:val="00000011"/>
    <w:multiLevelType w:val="hybridMultilevel"/>
    <w:tmpl w:val="19647C2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00000012"/>
    <w:multiLevelType w:val="multilevel"/>
    <w:tmpl w:val="8C42527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9">
    <w:nsid w:val="00000013"/>
    <w:multiLevelType w:val="hybridMultilevel"/>
    <w:tmpl w:val="BE28B7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00000014"/>
    <w:multiLevelType w:val="hybridMultilevel"/>
    <w:tmpl w:val="F7449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00000015"/>
    <w:multiLevelType w:val="hybridMultilevel"/>
    <w:tmpl w:val="2006EBEA"/>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2">
    <w:nsid w:val="00000016"/>
    <w:multiLevelType w:val="hybridMultilevel"/>
    <w:tmpl w:val="2006EBEA"/>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3">
    <w:nsid w:val="00000017"/>
    <w:multiLevelType w:val="hybridMultilevel"/>
    <w:tmpl w:val="2006EBEA"/>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4">
    <w:nsid w:val="00000018"/>
    <w:multiLevelType w:val="hybridMultilevel"/>
    <w:tmpl w:val="133092C0"/>
    <w:lvl w:ilvl="0" w:tplc="311A25B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00000019"/>
    <w:multiLevelType w:val="multilevel"/>
    <w:tmpl w:val="CA629762"/>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26">
    <w:nsid w:val="0000001A"/>
    <w:multiLevelType w:val="hybridMultilevel"/>
    <w:tmpl w:val="C6E8537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cs="Courier New" w:hAnsi="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cs="Courier New" w:hAnsi="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cs="Courier New" w:hAnsi="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7">
    <w:nsid w:val="0000001B"/>
    <w:multiLevelType w:val="hybridMultilevel"/>
    <w:tmpl w:val="26DACB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cs="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cs="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cs="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0000001C"/>
    <w:multiLevelType w:val="hybridMultilevel"/>
    <w:tmpl w:val="DA8602F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1"/>
  </w:num>
  <w:num w:numId="3">
    <w:abstractNumId w:val="0"/>
    <w:lvlOverride w:ilvl="0">
      <w:startOverride w:val="1"/>
    </w:lvlOverride>
  </w:num>
  <w:num w:numId="4">
    <w:abstractNumId w:val="0"/>
    <w:lvlOverride w:ilvl="0">
      <w:startOverride w:val="1"/>
    </w:lvlOverride>
  </w:num>
  <w:num w:numId="5">
    <w:abstractNumId w:val="0"/>
    <w:lvlOverride w:ilvl="0">
      <w:startOverride w:val="1"/>
    </w:lvlOverride>
  </w:num>
  <w:num w:numId="6">
    <w:abstractNumId w:val="16"/>
  </w:num>
  <w:num w:numId="7">
    <w:abstractNumId w:val="18"/>
  </w:num>
  <w:num w:numId="8">
    <w:abstractNumId w:val="14"/>
  </w:num>
  <w:num w:numId="9">
    <w:abstractNumId w:val="10"/>
  </w:num>
  <w:num w:numId="10">
    <w:abstractNumId w:val="15"/>
  </w:num>
  <w:num w:numId="11">
    <w:abstractNumId w:val="8"/>
  </w:num>
  <w:num w:numId="12">
    <w:abstractNumId w:val="3"/>
  </w:num>
  <w:num w:numId="13">
    <w:abstractNumId w:val="22"/>
  </w:num>
  <w:num w:numId="14">
    <w:abstractNumId w:val="9"/>
  </w:num>
  <w:num w:numId="15">
    <w:abstractNumId w:val="21"/>
  </w:num>
  <w:num w:numId="16">
    <w:abstractNumId w:val="5"/>
  </w:num>
  <w:num w:numId="17">
    <w:abstractNumId w:val="23"/>
  </w:num>
  <w:num w:numId="18">
    <w:abstractNumId w:val="25"/>
  </w:num>
  <w:num w:numId="19">
    <w:abstractNumId w:val="19"/>
  </w:num>
  <w:num w:numId="20">
    <w:abstractNumId w:val="24"/>
  </w:num>
  <w:num w:numId="21">
    <w:abstractNumId w:val="27"/>
  </w:num>
  <w:num w:numId="22">
    <w:abstractNumId w:val="26"/>
  </w:num>
  <w:num w:numId="23">
    <w:abstractNumId w:val="20"/>
  </w:num>
  <w:num w:numId="24">
    <w:abstractNumId w:val="12"/>
  </w:num>
  <w:num w:numId="25">
    <w:abstractNumId w:val="2"/>
  </w:num>
  <w:num w:numId="26">
    <w:abstractNumId w:val="7"/>
  </w:num>
  <w:num w:numId="27">
    <w:abstractNumId w:val="13"/>
  </w:num>
  <w:num w:numId="28">
    <w:abstractNumId w:val="6"/>
  </w:num>
  <w:num w:numId="29">
    <w:abstractNumId w:val="17"/>
  </w:num>
  <w:num w:numId="30">
    <w:abstractNumId w:val="28"/>
  </w:num>
  <w:num w:numId="31">
    <w:abstractNumId w:val="1"/>
  </w:num>
  <w:num w:numId="32">
    <w:abstractNumId w:val="4"/>
  </w:num>
</w:numbering>
</file>

<file path=word/settings.xml><?xml version="1.0" encoding="utf-8"?>
<w:settings xmlns:w="http://schemas.openxmlformats.org/wordprocessingml/2006/main" xmlns:r="http://schemas.openxmlformats.org/officeDocument/2006/relationships" xmlns:m="http://schemas.openxmlformats.org/officeDocument/2006/math">
  <w:zoom w:percent="9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GB" w:bidi="ar-SA"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updateFields w:val="true"/>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color w:val="404040"/>
        <w:lang w:val="en-US" w:bidi="ar-SA" w:eastAsia="ja-JP"/>
      </w:rPr>
    </w:rPrDefault>
    <w:pPrDefault>
      <w:pPr>
        <w:spacing w:after="180" w:lineRule="auto" w:line="336"/>
      </w:pPr>
    </w:pPrDefault>
  </w:docDefaults>
  <w:style w:type="paragraph" w:default="1" w:styleId="style0">
    <w:name w:val="Normal"/>
    <w:next w:val="style0"/>
    <w:qFormat/>
    <w:pPr>
      <w:spacing w:after="0" w:lineRule="auto" w:line="240"/>
    </w:pPr>
    <w:rPr>
      <w:rFonts w:ascii="Times New Roman" w:cs="Times New Roman" w:eastAsia="Times New Roman" w:hAnsi="Times New Roman"/>
      <w:color w:val="auto"/>
      <w:sz w:val="24"/>
      <w:szCs w:val="24"/>
      <w:lang w:eastAsia="en-US"/>
    </w:rPr>
  </w:style>
  <w:style w:type="paragraph" w:styleId="style1">
    <w:name w:val="heading 1"/>
    <w:basedOn w:val="style0"/>
    <w:next w:val="style0"/>
    <w:link w:val="style4106"/>
    <w:qFormat/>
    <w:uiPriority w:val="1"/>
    <w:pPr>
      <w:pageBreakBefore/>
      <w:pBdr>
        <w:bottom w:val="single" w:sz="8" w:space="1" w:color="auto"/>
      </w:pBdr>
      <w:spacing w:before="480" w:after="120"/>
      <w:outlineLvl w:val="0"/>
    </w:pPr>
    <w:rPr>
      <w:rFonts w:ascii="Times New Roman" w:cs="Arial" w:eastAsia="Times New Roman" w:hAnsi="Times New Roman"/>
      <w:b/>
      <w:bCs/>
      <w:color w:val="000000"/>
      <w:sz w:val="40"/>
      <w:szCs w:val="20"/>
      <w:lang w:eastAsia="ja-JP"/>
    </w:rPr>
  </w:style>
  <w:style w:type="paragraph" w:styleId="style2">
    <w:name w:val="heading 2"/>
    <w:basedOn w:val="style0"/>
    <w:next w:val="style0"/>
    <w:link w:val="style4107"/>
    <w:qFormat/>
    <w:uiPriority w:val="1"/>
    <w:pPr>
      <w:keepNext/>
      <w:keepLines/>
      <w:spacing w:before="240" w:lineRule="auto" w:line="336"/>
      <w:outlineLvl w:val="1"/>
    </w:pPr>
    <w:rPr>
      <w:rFonts w:ascii="Times New Roman" w:cs="Arial" w:eastAsia="Times New Roman" w:hAnsi="Times New Roman"/>
      <w:b/>
      <w:bCs/>
      <w:color w:val="000000"/>
      <w:sz w:val="28"/>
      <w:szCs w:val="20"/>
      <w:lang w:eastAsia="ja-JP"/>
    </w:rPr>
  </w:style>
  <w:style w:type="paragraph" w:styleId="style3">
    <w:name w:val="heading 3"/>
    <w:basedOn w:val="style0"/>
    <w:next w:val="style0"/>
    <w:link w:val="style4118"/>
    <w:qFormat/>
    <w:uiPriority w:val="1"/>
    <w:pPr>
      <w:keepNext/>
      <w:keepLines/>
      <w:spacing w:before="40" w:lineRule="auto" w:line="336"/>
      <w:outlineLvl w:val="2"/>
    </w:pPr>
    <w:rPr>
      <w:rFonts w:ascii="Arial" w:cs="Arial" w:eastAsia="ＭＳ Ｐゴシック" w:hAnsi="Arial"/>
      <w:color w:val="7f1d09"/>
      <w:lang w:eastAsia="ja-JP"/>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32">
    <w:name w:val="footer"/>
    <w:basedOn w:val="style0"/>
    <w:next w:val="style32"/>
    <w:link w:val="style4097"/>
    <w:qFormat/>
    <w:uiPriority w:val="99"/>
    <w:pPr>
      <w:ind w:left="29" w:right="144"/>
    </w:pPr>
    <w:rPr>
      <w:rFonts w:ascii="Arial" w:cs="Arial" w:eastAsia="Arial" w:hAnsi="Arial"/>
      <w:color w:val="ef4623"/>
      <w:sz w:val="20"/>
      <w:szCs w:val="20"/>
      <w:lang w:eastAsia="ja-JP"/>
    </w:rPr>
  </w:style>
  <w:style w:type="character" w:customStyle="1" w:styleId="style4097">
    <w:name w:val="Footer Char_a5b336f2-741e-4bca-8c8e-c12ee0bccfae"/>
    <w:basedOn w:val="style65"/>
    <w:next w:val="style4097"/>
    <w:link w:val="style32"/>
    <w:uiPriority w:val="99"/>
    <w:rPr>
      <w:color w:val="ef4623"/>
    </w:rPr>
  </w:style>
  <w:style w:type="paragraph" w:styleId="style74">
    <w:name w:val="Subtitle"/>
    <w:basedOn w:val="style0"/>
    <w:next w:val="style0"/>
    <w:link w:val="style4104"/>
    <w:qFormat/>
    <w:uiPriority w:val="3"/>
    <w:pPr>
      <w:numPr>
        <w:ilvl w:val="1"/>
        <w:numId w:val="0"/>
      </w:numPr>
      <w:spacing w:before="40" w:after="160" w:lineRule="auto" w:line="288"/>
      <w:ind w:left="72"/>
    </w:pPr>
    <w:rPr>
      <w:rFonts w:ascii="Arial" w:cs="Arial" w:eastAsia="ＭＳ Ｐゴシック" w:hAnsi="Arial"/>
      <w:b/>
      <w:bCs/>
      <w:caps/>
      <w:color w:val="000000"/>
      <w:kern w:val="20"/>
      <w:sz w:val="60"/>
      <w:szCs w:val="20"/>
      <w:lang w:eastAsia="ja-JP"/>
    </w:rPr>
  </w:style>
  <w:style w:type="paragraph" w:customStyle="1" w:styleId="style4098">
    <w:name w:val="Graphic"/>
    <w:basedOn w:val="style0"/>
    <w:next w:val="style4098"/>
    <w:uiPriority w:val="99"/>
    <w:pPr>
      <w:spacing w:after="80"/>
      <w:jc w:val="center"/>
    </w:pPr>
    <w:rPr>
      <w:rFonts w:ascii="Arial" w:cs="Arial" w:eastAsia="Arial" w:hAnsi="Arial"/>
      <w:color w:val="404040"/>
      <w:sz w:val="20"/>
      <w:szCs w:val="20"/>
      <w:lang w:eastAsia="ja-JP"/>
    </w:rPr>
  </w:style>
  <w:style w:type="paragraph" w:styleId="style31">
    <w:name w:val="header"/>
    <w:basedOn w:val="style0"/>
    <w:next w:val="style31"/>
    <w:link w:val="style4099"/>
    <w:qFormat/>
    <w:uiPriority w:val="99"/>
    <w:pPr>
      <w:spacing w:after="380"/>
    </w:pPr>
    <w:rPr>
      <w:rFonts w:ascii="Arial" w:cs="Arial" w:eastAsia="Arial" w:hAnsi="Arial"/>
      <w:color w:val="404040"/>
      <w:sz w:val="20"/>
      <w:szCs w:val="20"/>
      <w:lang w:eastAsia="ja-JP"/>
    </w:rPr>
  </w:style>
  <w:style w:type="character" w:customStyle="1" w:styleId="style4099">
    <w:name w:val="Header Char_4e308bf2-854c-46e6-a309-aaa40a518a77"/>
    <w:basedOn w:val="style65"/>
    <w:next w:val="style4099"/>
    <w:link w:val="style31"/>
    <w:uiPriority w:val="99"/>
    <w:rPr>
      <w:color w:val="404040"/>
      <w:sz w:val="20"/>
    </w:rPr>
  </w:style>
  <w:style w:type="table" w:styleId="style154">
    <w:name w:val="Table Grid"/>
    <w:basedOn w:val="style105"/>
    <w:next w:val="style154"/>
    <w:uiPriority w:val="59"/>
    <w:pPr>
      <w:spacing w:before="120" w:after="120" w:lineRule="auto" w:line="240"/>
      <w:ind w:left="115" w:right="115"/>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blStylePr w:type="firstRow">
      <w:pPr>
        <w:wordWrap/>
        <w:jc w:val="center"/>
      </w:pPr>
      <w:rPr>
        <w:b/>
        <w:i w:val="false"/>
        <w:sz w:val="22"/>
      </w:rPr>
      <w:tcPr>
        <w:tcBorders/>
      </w:tcPr>
    </w:tblStylePr>
    <w:tblStylePr w:type="lastRow">
      <w:pPr/>
      <w:rPr>
        <w:b/>
        <w:i w:val="false"/>
        <w:sz w:val="22"/>
      </w:rPr>
      <w:tblPr/>
      <w:tcPr>
        <w:tcBorders>
          <w:tl2br w:val="nil"/>
          <w:tr2bl w:val="nil"/>
          <w:top w:val="double" w:sz="4" w:space="0" w:color="auto"/>
          <w:left w:val="single" w:sz="4" w:space="0" w:color="auto"/>
          <w:bottom w:val="single" w:sz="18" w:space="0" w:color="auto"/>
          <w:right w:val="single" w:sz="4" w:space="0" w:color="auto"/>
          <w:insideH w:val="nil"/>
          <w:insideV w:val="single" w:sz="4" w:space="0" w:color="auto"/>
        </w:tcBorders>
      </w:tcPr>
    </w:tblStylePr>
    <w:tcPr>
      <w:tcBorders/>
      <w:vAlign w:val="center"/>
    </w:tcPr>
  </w:style>
  <w:style w:type="paragraph" w:customStyle="1" w:styleId="style4100">
    <w:name w:val="Info Heading"/>
    <w:basedOn w:val="style0"/>
    <w:next w:val="style4100"/>
    <w:qFormat/>
    <w:uiPriority w:val="2"/>
    <w:pPr>
      <w:spacing w:after="60"/>
      <w:ind w:left="29" w:right="29"/>
      <w:jc w:val="right"/>
    </w:pPr>
    <w:rPr>
      <w:rFonts w:ascii="Arial" w:cs="Arial" w:eastAsia="Arial" w:hAnsi="Arial"/>
      <w:b/>
      <w:bCs/>
      <w:color w:val="ef4623"/>
      <w:sz w:val="36"/>
      <w:szCs w:val="20"/>
      <w:lang w:eastAsia="ja-JP"/>
    </w:rPr>
  </w:style>
  <w:style w:type="paragraph" w:customStyle="1" w:styleId="style4101">
    <w:name w:val="Page"/>
    <w:basedOn w:val="style0"/>
    <w:next w:val="style0"/>
    <w:qFormat/>
    <w:uiPriority w:val="99"/>
    <w:pPr>
      <w:spacing w:after="40"/>
    </w:pPr>
    <w:rPr>
      <w:rFonts w:ascii="Arial" w:cs="Arial" w:eastAsia="Arial" w:hAnsi="Arial"/>
      <w:noProof/>
      <w:color w:val="000000"/>
      <w:sz w:val="36"/>
      <w:szCs w:val="20"/>
      <w:lang w:eastAsia="ja-JP"/>
    </w:rPr>
  </w:style>
  <w:style w:type="paragraph" w:styleId="style62">
    <w:name w:val="Title"/>
    <w:basedOn w:val="style0"/>
    <w:next w:val="style0"/>
    <w:link w:val="style4102"/>
    <w:qFormat/>
    <w:uiPriority w:val="2"/>
    <w:pPr>
      <w:spacing w:after="40"/>
    </w:pPr>
    <w:rPr>
      <w:rFonts w:ascii="Arial" w:cs="Arial" w:eastAsia="ＭＳ Ｐゴシック" w:hAnsi="Arial"/>
      <w:b/>
      <w:bCs/>
      <w:color w:val="ef4623"/>
      <w:sz w:val="200"/>
      <w:szCs w:val="20"/>
      <w:lang w:eastAsia="ja-JP"/>
    </w:rPr>
  </w:style>
  <w:style w:type="character" w:customStyle="1" w:styleId="style4102">
    <w:name w:val="Title Char_1c076112-2e1f-4fff-becc-9441d3865710"/>
    <w:basedOn w:val="style65"/>
    <w:next w:val="style4102"/>
    <w:link w:val="style62"/>
    <w:uiPriority w:val="2"/>
    <w:rPr>
      <w:rFonts w:ascii="Arial" w:cs="Arial" w:eastAsia="ＭＳ Ｐゴシック" w:hAnsi="Arial"/>
      <w:b/>
      <w:bCs/>
      <w:color w:val="ef4623"/>
      <w:sz w:val="200"/>
    </w:rPr>
  </w:style>
  <w:style w:type="character" w:styleId="style156">
    <w:name w:val="Placeholder Text"/>
    <w:basedOn w:val="style65"/>
    <w:next w:val="style156"/>
    <w:uiPriority w:val="99"/>
    <w:rPr>
      <w:color w:val="808080"/>
    </w:rPr>
  </w:style>
  <w:style w:type="paragraph" w:styleId="style153">
    <w:name w:val="Balloon Text"/>
    <w:basedOn w:val="style0"/>
    <w:next w:val="style153"/>
    <w:link w:val="style4103"/>
    <w:uiPriority w:val="99"/>
    <w:pPr/>
    <w:rPr>
      <w:rFonts w:ascii="Tahoma" w:cs="Tahoma" w:eastAsia="Arial" w:hAnsi="Tahoma"/>
      <w:color w:val="404040"/>
      <w:sz w:val="16"/>
      <w:szCs w:val="20"/>
      <w:lang w:eastAsia="ja-JP"/>
    </w:rPr>
  </w:style>
  <w:style w:type="character" w:customStyle="1" w:styleId="style4103">
    <w:name w:val="Balloon Text Char"/>
    <w:basedOn w:val="style65"/>
    <w:next w:val="style4103"/>
    <w:link w:val="style153"/>
    <w:uiPriority w:val="99"/>
    <w:rPr>
      <w:rFonts w:ascii="Tahoma" w:cs="Tahoma" w:hAnsi="Tahoma"/>
      <w:sz w:val="16"/>
    </w:rPr>
  </w:style>
  <w:style w:type="character" w:styleId="style87">
    <w:name w:val="Strong"/>
    <w:basedOn w:val="style65"/>
    <w:next w:val="style87"/>
    <w:qFormat/>
    <w:uiPriority w:val="10"/>
    <w:rPr>
      <w:b/>
      <w:bCs/>
    </w:rPr>
  </w:style>
  <w:style w:type="character" w:customStyle="1" w:styleId="style4104">
    <w:name w:val="Subtitle Char"/>
    <w:basedOn w:val="style65"/>
    <w:next w:val="style4104"/>
    <w:link w:val="style74"/>
    <w:uiPriority w:val="3"/>
    <w:rPr>
      <w:rFonts w:ascii="Arial" w:cs="Arial" w:eastAsia="ＭＳ Ｐゴシック" w:hAnsi="Arial"/>
      <w:b/>
      <w:bCs/>
      <w:caps/>
      <w:color w:val="000000"/>
      <w:kern w:val="20"/>
      <w:sz w:val="60"/>
    </w:rPr>
  </w:style>
  <w:style w:type="paragraph" w:customStyle="1" w:styleId="style4105">
    <w:name w:val="Abstract"/>
    <w:basedOn w:val="style0"/>
    <w:next w:val="style4105"/>
    <w:qFormat/>
    <w:uiPriority w:val="3"/>
    <w:pPr>
      <w:spacing w:before="360" w:after="480" w:lineRule="auto" w:line="360"/>
    </w:pPr>
    <w:rPr>
      <w:rFonts w:ascii="Arial" w:cs="Arial" w:eastAsia="Arial" w:hAnsi="Arial"/>
      <w:i/>
      <w:iCs/>
      <w:color w:val="ef4623"/>
      <w:kern w:val="20"/>
      <w:sz w:val="28"/>
      <w:szCs w:val="20"/>
      <w:lang w:eastAsia="ja-JP"/>
    </w:rPr>
  </w:style>
  <w:style w:type="paragraph" w:styleId="style157">
    <w:name w:val="No Spacing"/>
    <w:next w:val="style157"/>
    <w:link w:val="style4110"/>
    <w:qFormat/>
    <w:uiPriority w:val="1"/>
    <w:pPr>
      <w:spacing w:after="0" w:lineRule="auto" w:line="240"/>
    </w:pPr>
    <w:rPr/>
  </w:style>
  <w:style w:type="character" w:styleId="style85">
    <w:name w:val="Hyperlink"/>
    <w:basedOn w:val="style65"/>
    <w:next w:val="style85"/>
    <w:uiPriority w:val="99"/>
    <w:rPr>
      <w:color w:val="5f5f5f"/>
      <w:u w:val="single"/>
    </w:rPr>
  </w:style>
  <w:style w:type="paragraph" w:styleId="style19">
    <w:name w:val="toc 1"/>
    <w:basedOn w:val="style0"/>
    <w:next w:val="style0"/>
    <w:uiPriority w:val="39"/>
    <w:pPr>
      <w:tabs>
        <w:tab w:val="right" w:leader="underscore" w:pos="8424"/>
      </w:tabs>
      <w:spacing w:before="40" w:after="100" w:lineRule="auto" w:line="288"/>
    </w:pPr>
    <w:rPr>
      <w:rFonts w:ascii="Arial" w:cs="Arial" w:eastAsia="Arial" w:hAnsi="Arial"/>
      <w:noProof/>
      <w:color w:val="404040"/>
      <w:kern w:val="20"/>
      <w:sz w:val="20"/>
      <w:szCs w:val="20"/>
      <w:lang w:eastAsia="ja-JP"/>
    </w:rPr>
  </w:style>
  <w:style w:type="character" w:customStyle="1" w:styleId="style4106">
    <w:name w:val="Heading 1 Char_6f386313-a69d-4c39-bb81-47c892b6e6ab"/>
    <w:basedOn w:val="style65"/>
    <w:next w:val="style4106"/>
    <w:link w:val="style1"/>
    <w:uiPriority w:val="1"/>
    <w:rPr>
      <w:rFonts w:ascii="Arial" w:cs="Arial" w:eastAsia="ＭＳ Ｐゴシック" w:hAnsi="Arial"/>
      <w:b/>
      <w:bCs/>
      <w:color w:val="000000"/>
      <w:sz w:val="40"/>
    </w:rPr>
  </w:style>
  <w:style w:type="paragraph" w:styleId="style266">
    <w:name w:val="TOC Heading"/>
    <w:basedOn w:val="style1"/>
    <w:next w:val="style0"/>
    <w:qFormat/>
    <w:uiPriority w:val="39"/>
    <w:pPr>
      <w:pBdr>
        <w:bottom w:val="none" w:sz="0" w:space="0" w:color="auto"/>
      </w:pBdr>
      <w:spacing w:before="0" w:after="360"/>
      <w:outlineLvl w:val="9"/>
    </w:pPr>
    <w:rPr>
      <w:color w:val="ef4623"/>
      <w:kern w:val="20"/>
      <w:sz w:val="44"/>
    </w:rPr>
  </w:style>
  <w:style w:type="character" w:customStyle="1" w:styleId="style4107">
    <w:name w:val="Heading 2 Char_792cdea9-e617-4486-bad0-a0c52cdc4496"/>
    <w:basedOn w:val="style65"/>
    <w:next w:val="style4107"/>
    <w:link w:val="style2"/>
    <w:uiPriority w:val="1"/>
    <w:rPr>
      <w:rFonts w:ascii="Arial" w:cs="Arial" w:eastAsia="ＭＳ Ｐゴシック" w:hAnsi="Arial"/>
      <w:b/>
      <w:bCs/>
      <w:color w:val="000000"/>
      <w:sz w:val="28"/>
    </w:rPr>
  </w:style>
  <w:style w:type="paragraph" w:styleId="style180">
    <w:name w:val="Quote"/>
    <w:basedOn w:val="style0"/>
    <w:next w:val="style0"/>
    <w:link w:val="style4108"/>
    <w:qFormat/>
    <w:uiPriority w:val="1"/>
    <w:pPr>
      <w:spacing w:before="240" w:after="240" w:lineRule="auto" w:line="288"/>
    </w:pPr>
    <w:rPr>
      <w:rFonts w:ascii="Arial" w:cs="Arial" w:eastAsia="Arial" w:hAnsi="Arial"/>
      <w:i/>
      <w:iCs/>
      <w:color w:val="ef4623"/>
      <w:kern w:val="20"/>
      <w:szCs w:val="20"/>
      <w:lang w:eastAsia="ja-JP"/>
    </w:rPr>
  </w:style>
  <w:style w:type="character" w:customStyle="1" w:styleId="style4108">
    <w:name w:val="Quote Char_d952c32f-1067-465c-a0a7-dda7f07fecf2"/>
    <w:basedOn w:val="style65"/>
    <w:next w:val="style4108"/>
    <w:link w:val="style180"/>
    <w:uiPriority w:val="1"/>
    <w:rPr>
      <w:i/>
      <w:iCs/>
      <w:color w:val="ef4623"/>
      <w:kern w:val="20"/>
      <w:sz w:val="24"/>
    </w:rPr>
  </w:style>
  <w:style w:type="paragraph" w:styleId="style64">
    <w:name w:val="Signature"/>
    <w:basedOn w:val="style0"/>
    <w:next w:val="style64"/>
    <w:link w:val="style4109"/>
    <w:qFormat/>
    <w:uiPriority w:val="9"/>
    <w:pPr>
      <w:spacing w:before="720" w:lineRule="auto" w:line="312"/>
      <w:contextualSpacing/>
    </w:pPr>
    <w:rPr>
      <w:rFonts w:ascii="Arial" w:cs="Arial" w:eastAsia="Arial" w:hAnsi="Arial"/>
      <w:color w:val="595959"/>
      <w:kern w:val="20"/>
      <w:sz w:val="20"/>
      <w:szCs w:val="20"/>
      <w:lang w:eastAsia="ja-JP"/>
    </w:rPr>
  </w:style>
  <w:style w:type="character" w:customStyle="1" w:styleId="style4109">
    <w:name w:val="Signature Char"/>
    <w:basedOn w:val="style65"/>
    <w:next w:val="style4109"/>
    <w:link w:val="style64"/>
    <w:uiPriority w:val="9"/>
    <w:rPr>
      <w:color w:val="595959"/>
      <w:kern w:val="20"/>
    </w:rPr>
  </w:style>
  <w:style w:type="character" w:customStyle="1" w:styleId="style4110">
    <w:name w:val="No Spacing Char"/>
    <w:basedOn w:val="style65"/>
    <w:next w:val="style4110"/>
    <w:link w:val="style157"/>
    <w:uiPriority w:val="1"/>
  </w:style>
  <w:style w:type="paragraph" w:styleId="style48">
    <w:name w:val="List Bullet"/>
    <w:basedOn w:val="style0"/>
    <w:next w:val="style48"/>
    <w:qFormat/>
    <w:uiPriority w:val="1"/>
    <w:pPr>
      <w:numPr>
        <w:ilvl w:val="0"/>
        <w:numId w:val="1"/>
      </w:numPr>
      <w:spacing w:before="40" w:after="40" w:lineRule="auto" w:line="288"/>
    </w:pPr>
    <w:rPr>
      <w:rFonts w:ascii="Arial" w:cs="Arial" w:eastAsia="Arial" w:hAnsi="Arial"/>
      <w:color w:val="595959"/>
      <w:kern w:val="20"/>
      <w:sz w:val="20"/>
      <w:szCs w:val="20"/>
      <w:lang w:eastAsia="ja-JP"/>
    </w:rPr>
  </w:style>
  <w:style w:type="paragraph" w:styleId="style49">
    <w:name w:val="List Number"/>
    <w:basedOn w:val="style0"/>
    <w:next w:val="style49"/>
    <w:qFormat/>
    <w:uiPriority w:val="1"/>
    <w:pPr>
      <w:numPr>
        <w:ilvl w:val="0"/>
        <w:numId w:val="2"/>
      </w:numPr>
      <w:spacing w:before="40" w:after="160" w:lineRule="auto" w:line="288"/>
      <w:contextualSpacing/>
    </w:pPr>
    <w:rPr>
      <w:rFonts w:ascii="Arial" w:cs="Arial" w:eastAsia="Arial" w:hAnsi="Arial"/>
      <w:color w:val="595959"/>
      <w:kern w:val="20"/>
      <w:sz w:val="20"/>
      <w:szCs w:val="20"/>
      <w:lang w:eastAsia="ja-JP"/>
    </w:rPr>
  </w:style>
  <w:style w:type="paragraph" w:styleId="style58">
    <w:name w:val="List Number 2"/>
    <w:basedOn w:val="style0"/>
    <w:next w:val="style58"/>
    <w:qFormat/>
    <w:uiPriority w:val="1"/>
    <w:pPr>
      <w:numPr>
        <w:ilvl w:val="1"/>
        <w:numId w:val="2"/>
      </w:numPr>
      <w:spacing w:before="40" w:after="160" w:lineRule="auto" w:line="288"/>
      <w:contextualSpacing/>
    </w:pPr>
    <w:rPr>
      <w:rFonts w:ascii="Arial" w:cs="Arial" w:eastAsia="Arial" w:hAnsi="Arial"/>
      <w:color w:val="595959"/>
      <w:kern w:val="20"/>
      <w:sz w:val="20"/>
      <w:szCs w:val="20"/>
      <w:lang w:eastAsia="ja-JP"/>
    </w:rPr>
  </w:style>
  <w:style w:type="paragraph" w:styleId="style59">
    <w:name w:val="List Number 3"/>
    <w:basedOn w:val="style0"/>
    <w:next w:val="style59"/>
    <w:uiPriority w:val="18"/>
    <w:pPr>
      <w:numPr>
        <w:ilvl w:val="2"/>
        <w:numId w:val="2"/>
      </w:numPr>
      <w:spacing w:before="40" w:after="160" w:lineRule="auto" w:line="288"/>
      <w:contextualSpacing/>
    </w:pPr>
    <w:rPr>
      <w:rFonts w:ascii="Arial" w:cs="Arial" w:eastAsia="Arial" w:hAnsi="Arial"/>
      <w:color w:val="595959"/>
      <w:kern w:val="20"/>
      <w:sz w:val="20"/>
      <w:szCs w:val="20"/>
      <w:lang w:eastAsia="ja-JP"/>
    </w:rPr>
  </w:style>
  <w:style w:type="paragraph" w:styleId="style60">
    <w:name w:val="List Number 4"/>
    <w:basedOn w:val="style0"/>
    <w:next w:val="style60"/>
    <w:uiPriority w:val="18"/>
    <w:pPr>
      <w:numPr>
        <w:ilvl w:val="3"/>
        <w:numId w:val="2"/>
      </w:numPr>
      <w:spacing w:before="40" w:after="160" w:lineRule="auto" w:line="288"/>
      <w:contextualSpacing/>
    </w:pPr>
    <w:rPr>
      <w:rFonts w:ascii="Arial" w:cs="Arial" w:eastAsia="Arial" w:hAnsi="Arial"/>
      <w:color w:val="595959"/>
      <w:kern w:val="20"/>
      <w:sz w:val="20"/>
      <w:szCs w:val="20"/>
      <w:lang w:eastAsia="ja-JP"/>
    </w:rPr>
  </w:style>
  <w:style w:type="paragraph" w:styleId="style61">
    <w:name w:val="List Number 5"/>
    <w:basedOn w:val="style0"/>
    <w:next w:val="style61"/>
    <w:uiPriority w:val="18"/>
    <w:pPr>
      <w:numPr>
        <w:ilvl w:val="4"/>
        <w:numId w:val="2"/>
      </w:numPr>
      <w:spacing w:before="40" w:after="160" w:lineRule="auto" w:line="288"/>
      <w:contextualSpacing/>
    </w:pPr>
    <w:rPr>
      <w:rFonts w:ascii="Arial" w:cs="Arial" w:eastAsia="Arial" w:hAnsi="Arial"/>
      <w:color w:val="595959"/>
      <w:kern w:val="20"/>
      <w:sz w:val="20"/>
      <w:szCs w:val="20"/>
      <w:lang w:eastAsia="ja-JP"/>
    </w:rPr>
  </w:style>
  <w:style w:type="table" w:customStyle="1" w:styleId="style4111">
    <w:name w:val="Financial Table"/>
    <w:basedOn w:val="style105"/>
    <w:next w:val="style4111"/>
    <w:uiPriority w:val="99"/>
    <w:pPr>
      <w:spacing w:before="60" w:after="60" w:lineRule="auto" w:line="240"/>
    </w:pPr>
    <w:rPr/>
    <w:tblPr>
      <w:tblBorders>
        <w:top w:val="single" w:sz="8" w:space="0" w:color="000000"/>
        <w:left w:val="single" w:sz="8" w:space="0" w:color="000000"/>
        <w:bottom w:val="single" w:sz="24" w:space="0" w:color="000000"/>
        <w:right w:val="single" w:sz="8" w:space="0" w:color="000000"/>
        <w:insideH w:val="single" w:sz="8" w:space="0" w:color="000000"/>
        <w:insideV w:val="single" w:sz="8" w:space="0" w:color="000000"/>
      </w:tblBorders>
      <w:tblCellMar>
        <w:left w:w="72" w:type="dxa"/>
        <w:right w:w="72" w:type="dxa"/>
      </w:tblCellMar>
    </w:tblPr>
    <w:tblStylePr w:type="firstRow">
      <w:pPr>
        <w:wordWrap/>
        <w:spacing w:before="40" w:beforeAutospacing="false" w:after="40" w:afterAutospacing="false"/>
        <w:jc w:val="left"/>
      </w:pPr>
      <w:rPr>
        <w:rFonts w:ascii="Arial" w:hAnsi="Arial"/>
        <w:b/>
        <w:i w:val="false"/>
        <w:caps w:val="false"/>
        <w:smallCaps w:val="false"/>
        <w:color w:val="000000"/>
        <w:sz w:val="22"/>
      </w:rPr>
      <w:tcPr>
        <w:tcBorders/>
      </w:tcPr>
    </w:tblStylePr>
    <w:tblStylePr w:type="firstCol">
      <w:pPr/>
      <w:rPr>
        <w:b/>
        <w:color w:val="000000"/>
      </w:rPr>
      <w:tcPr>
        <w:tcBorders/>
      </w:tcPr>
    </w:tblStylePr>
    <w:tcPr>
      <w:tcBorders/>
    </w:tcPr>
  </w:style>
  <w:style w:type="character" w:styleId="style39">
    <w:name w:val="annotation reference"/>
    <w:basedOn w:val="style65"/>
    <w:next w:val="style39"/>
    <w:uiPriority w:val="99"/>
    <w:rPr>
      <w:sz w:val="16"/>
    </w:rPr>
  </w:style>
  <w:style w:type="paragraph" w:styleId="style30">
    <w:name w:val="annotation text"/>
    <w:basedOn w:val="style0"/>
    <w:next w:val="style30"/>
    <w:link w:val="style4112"/>
    <w:uiPriority w:val="99"/>
    <w:pPr>
      <w:spacing w:after="180"/>
    </w:pPr>
    <w:rPr>
      <w:rFonts w:ascii="Arial" w:cs="Arial" w:eastAsia="Arial" w:hAnsi="Arial"/>
      <w:color w:val="404040"/>
      <w:sz w:val="20"/>
      <w:szCs w:val="20"/>
      <w:lang w:eastAsia="ja-JP"/>
    </w:rPr>
  </w:style>
  <w:style w:type="character" w:customStyle="1" w:styleId="style4112">
    <w:name w:val="Comment Text Char"/>
    <w:basedOn w:val="style65"/>
    <w:next w:val="style4112"/>
    <w:link w:val="style30"/>
    <w:uiPriority w:val="99"/>
  </w:style>
  <w:style w:type="paragraph" w:styleId="style106">
    <w:name w:val="annotation subject"/>
    <w:basedOn w:val="style30"/>
    <w:next w:val="style30"/>
    <w:link w:val="style4113"/>
    <w:uiPriority w:val="99"/>
    <w:pPr/>
    <w:rPr>
      <w:b/>
      <w:bCs/>
    </w:rPr>
  </w:style>
  <w:style w:type="character" w:customStyle="1" w:styleId="style4113">
    <w:name w:val="Comment Subject Char"/>
    <w:basedOn w:val="style4112"/>
    <w:next w:val="style4113"/>
    <w:link w:val="style106"/>
    <w:uiPriority w:val="99"/>
    <w:rPr>
      <w:b/>
      <w:bCs/>
    </w:rPr>
  </w:style>
  <w:style w:type="table" w:styleId="style158">
    <w:name w:val="Light Shading"/>
    <w:basedOn w:val="style105"/>
    <w:next w:val="style158"/>
    <w:uiPriority w:val="60"/>
    <w:pPr>
      <w:spacing w:after="0" w:lineRule="auto" w:line="240"/>
    </w:pPr>
    <w:rPr>
      <w:color w:val="000000"/>
    </w:rPr>
    <w:tblPr>
      <w:tblStyleRowBandSize w:val="1"/>
      <w:tblStyleColBandSize w:val="1"/>
      <w:tblBorders>
        <w:top w:val="single" w:sz="8" w:space="0" w:color="000000"/>
        <w:bottom w:val="single" w:sz="8" w:space="0" w:color="000000"/>
      </w:tblBorders>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paragraph" w:customStyle="1" w:styleId="style4114">
    <w:name w:val="Table Text Decimal"/>
    <w:basedOn w:val="style0"/>
    <w:next w:val="style4114"/>
    <w:qFormat/>
    <w:uiPriority w:val="1"/>
    <w:pPr>
      <w:tabs>
        <w:tab w:val="decimal" w:leader="none" w:pos="869"/>
      </w:tabs>
      <w:spacing w:before="60" w:after="60"/>
    </w:pPr>
    <w:rPr>
      <w:rFonts w:ascii="Arial" w:cs="Arial" w:eastAsia="Arial" w:hAnsi="Arial"/>
      <w:color w:val="404040"/>
      <w:sz w:val="20"/>
      <w:szCs w:val="20"/>
      <w:lang w:eastAsia="ja-JP"/>
    </w:rPr>
  </w:style>
  <w:style w:type="paragraph" w:customStyle="1" w:styleId="style4115">
    <w:name w:val="Table Text"/>
    <w:basedOn w:val="style0"/>
    <w:next w:val="style4115"/>
    <w:qFormat/>
    <w:uiPriority w:val="1"/>
    <w:pPr>
      <w:spacing w:before="60" w:after="60"/>
    </w:pPr>
    <w:rPr>
      <w:rFonts w:ascii="Arial" w:cs="Arial" w:eastAsia="Arial" w:hAnsi="Arial"/>
      <w:color w:val="404040"/>
      <w:sz w:val="20"/>
      <w:szCs w:val="20"/>
      <w:lang w:eastAsia="ja-JP"/>
    </w:rPr>
  </w:style>
  <w:style w:type="paragraph" w:customStyle="1" w:styleId="style4116">
    <w:name w:val="Organization"/>
    <w:basedOn w:val="style0"/>
    <w:next w:val="style4116"/>
    <w:qFormat/>
    <w:uiPriority w:val="2"/>
    <w:pPr>
      <w:spacing w:after="60"/>
      <w:ind w:left="29" w:right="29"/>
    </w:pPr>
    <w:rPr>
      <w:rFonts w:ascii="Arial" w:cs="Arial" w:eastAsia="Arial" w:hAnsi="Arial"/>
      <w:b/>
      <w:bCs/>
      <w:color w:val="ef4623"/>
      <w:sz w:val="36"/>
      <w:szCs w:val="20"/>
      <w:lang w:eastAsia="ja-JP"/>
    </w:rPr>
  </w:style>
  <w:style w:type="paragraph" w:styleId="style179">
    <w:name w:val="List Paragraph"/>
    <w:basedOn w:val="style0"/>
    <w:next w:val="style179"/>
    <w:qFormat/>
    <w:uiPriority w:val="34"/>
    <w:pPr>
      <w:spacing w:after="180" w:lineRule="auto" w:line="336"/>
      <w:ind w:left="720"/>
      <w:contextualSpacing/>
    </w:pPr>
    <w:rPr>
      <w:rFonts w:ascii="Times New Roman" w:cs="Arial" w:eastAsia="Times New Roman" w:hAnsi="Times New Roman"/>
      <w:color w:val="404040"/>
      <w:sz w:val="20"/>
      <w:szCs w:val="20"/>
      <w:lang w:eastAsia="ja-JP"/>
    </w:rPr>
  </w:style>
  <w:style w:type="character" w:customStyle="1" w:styleId="style4117">
    <w:name w:val="Unresolved Mention"/>
    <w:basedOn w:val="style65"/>
    <w:next w:val="style4117"/>
    <w:uiPriority w:val="99"/>
    <w:rPr>
      <w:color w:val="605e5c"/>
      <w:shd w:val="clear" w:color="auto" w:fill="e1dfdd"/>
    </w:rPr>
  </w:style>
  <w:style w:type="character" w:customStyle="1" w:styleId="style4118">
    <w:name w:val="Heading 3 Char_555a7218-265f-457e-a0d7-38881b509681"/>
    <w:basedOn w:val="style65"/>
    <w:next w:val="style4118"/>
    <w:link w:val="style3"/>
    <w:uiPriority w:val="1"/>
    <w:rPr>
      <w:rFonts w:ascii="Arial" w:cs="Arial" w:eastAsia="ＭＳ Ｐゴシック" w:hAnsi="Arial"/>
      <w:color w:val="7f1d09"/>
      <w:sz w:val="24"/>
      <w:szCs w:val="24"/>
    </w:rPr>
  </w:style>
  <w:style w:type="paragraph" w:styleId="style94">
    <w:name w:val="Normal (Web)"/>
    <w:basedOn w:val="style0"/>
    <w:next w:val="style94"/>
    <w:uiPriority w:val="99"/>
    <w:pPr>
      <w:spacing w:before="100" w:beforeAutospacing="true" w:after="100" w:afterAutospacing="true"/>
    </w:pPr>
    <w:rPr>
      <w:rFonts w:eastAsia="ＭＳ Ｐゴシック"/>
    </w:rPr>
  </w:style>
</w:styles>
</file>

<file path=word/_rels/document.xml.rels><?xml version='1.0' encoding='UTF-8' standalone='yes'?>
<Relationships xmlns="http://schemas.openxmlformats.org/package/2006/relationships"><Relationship Id="rId20" Type="http://schemas.openxmlformats.org/officeDocument/2006/relationships/image" Target="media/image6.jpeg"/><Relationship Id="rId22" Type="http://schemas.openxmlformats.org/officeDocument/2006/relationships/image" Target="media/image11.png"/><Relationship Id="rId21" Type="http://schemas.openxmlformats.org/officeDocument/2006/relationships/image" Target="media/image10.png"/><Relationship Id="rId24" Type="http://schemas.openxmlformats.org/officeDocument/2006/relationships/styles" Target="styles.xml"/><Relationship Id="rId23" Type="http://schemas.openxmlformats.org/officeDocument/2006/relationships/header" Target="header6.xml"/><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footer" Target="footer3.xml"/><Relationship Id="rId9" Type="http://schemas.openxmlformats.org/officeDocument/2006/relationships/image" Target="media/image3.png"/><Relationship Id="rId26" Type="http://schemas.openxmlformats.org/officeDocument/2006/relationships/settings" Target="settings.xml"/><Relationship Id="rId25" Type="http://schemas.openxmlformats.org/officeDocument/2006/relationships/fontTable" Target="fontTable.xml"/><Relationship Id="rId28" Type="http://schemas.openxmlformats.org/officeDocument/2006/relationships/customXml" Target="../customXml/item1.xml"/><Relationship Id="rId27" Type="http://schemas.openxmlformats.org/officeDocument/2006/relationships/theme" Target="theme/theme1.xml"/><Relationship Id="rId5" Type="http://schemas.openxmlformats.org/officeDocument/2006/relationships/header" Target="header4.xml"/><Relationship Id="rId6" Type="http://schemas.openxmlformats.org/officeDocument/2006/relationships/footer" Target="footer5.xml"/><Relationship Id="rId29" Type="http://schemas.openxmlformats.org/officeDocument/2006/relationships/customXml" Target="../customXml/item2.xml"/><Relationship Id="rId7" Type="http://schemas.openxmlformats.org/officeDocument/2006/relationships/image" Target="media/image1.png"/><Relationship Id="rId8" Type="http://schemas.openxmlformats.org/officeDocument/2006/relationships/image" Target="media/image2.png"/><Relationship Id="rId30" Type="http://schemas.openxmlformats.org/officeDocument/2006/relationships/customXml" Target="../customXml/item3.xml"/><Relationship Id="rId11" Type="http://schemas.openxmlformats.org/officeDocument/2006/relationships/image" Target="media/image5.png"/><Relationship Id="rId10" Type="http://schemas.openxmlformats.org/officeDocument/2006/relationships/image" Target="media/image4.png"/><Relationship Id="rId13" Type="http://schemas.openxmlformats.org/officeDocument/2006/relationships/image" Target="media/image7.png"/><Relationship Id="rId12" Type="http://schemas.openxmlformats.org/officeDocument/2006/relationships/image" Target="media/image6.png"/><Relationship Id="rId15" Type="http://schemas.openxmlformats.org/officeDocument/2006/relationships/image" Target="media/image9.png"/><Relationship Id="rId14" Type="http://schemas.openxmlformats.org/officeDocument/2006/relationships/image" Target="media/image8.png"/><Relationship Id="rId17" Type="http://schemas.openxmlformats.org/officeDocument/2006/relationships/image" Target="media/image3.jpeg"/><Relationship Id="rId16" Type="http://schemas.openxmlformats.org/officeDocument/2006/relationships/image" Target="media/image2.jpeg"/><Relationship Id="rId19" Type="http://schemas.openxmlformats.org/officeDocument/2006/relationships/image" Target="media/image5.jpeg"/><Relationship Id="rId18" Type="http://schemas.openxmlformats.org/officeDocument/2006/relationships/image" Target="media/image4.jpeg"/><Relationship Id="rId31" Type="http://schemas.openxmlformats.org/officeDocument/2006/relationships/hyperlink" Target="https://github.com/GalaAlgodah/IT353-SAMS-Project" TargetMode="External"/><Relationship Id="rId32" Type="http://schemas.openxmlformats.org/officeDocument/2006/relationships/image" Target="media/image13.png"/><Relationship Id="rId33" Type="http://schemas.openxmlformats.org/officeDocument/2006/relationships/image" Target="media/image14.png"/><Relationship Id="rId34" Type="http://schemas.openxmlformats.org/officeDocument/2006/relationships/image" Target="media/image15.png"/><Relationship Id="rId35" Type="http://schemas.openxmlformats.org/officeDocument/2006/relationships/image" Target="media/image16.png"/><Relationship Id="rId36" Type="http://schemas.openxmlformats.org/officeDocument/2006/relationships/image" Target="media/image17.png"/><Relationship Id="rId37" Type="http://schemas.openxmlformats.org/officeDocument/2006/relationships/image" Target="media/image18.png"/><Relationship Id="rId38" Type="http://schemas.openxmlformats.org/officeDocument/2006/relationships/image" Target="media/image19.png"/><Relationship Id="rId39" Type="http://schemas.openxmlformats.org/officeDocument/2006/relationships/image" Target="media/image20.png"/><Relationship Id="rId40" Type="http://schemas.openxmlformats.org/officeDocument/2006/relationships/image" Target="media/image21.png"/><Relationship Id="rId41" Type="http://schemas.openxmlformats.org/officeDocument/2006/relationships/image" Target="media/image22.png"/><Relationship Id="rId42" Type="http://schemas.openxmlformats.org/officeDocument/2006/relationships/image" Target="media/image23.png"/><Relationship Id="rId43" Type="http://schemas.openxmlformats.org/officeDocument/2006/relationships/image" Target="media/image24.png"/><Relationship Id="rId44" Type="http://schemas.openxmlformats.org/officeDocument/2006/relationships/image" Target="media/image25.png"/><Relationship Id="rId45" Type="http://schemas.openxmlformats.org/officeDocument/2006/relationships/image" Target="media/image26.png"/><Relationship Id="rId46" Type="http://schemas.openxmlformats.org/officeDocument/2006/relationships/header" Target="header2.xml"/><Relationship Id="rId47" Type="http://schemas.openxmlformats.org/officeDocument/2006/relationships/image" Target="media/image27.png"/></Relationships>
</file>

<file path=word/_rels/header4.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[Total Mark is 20]</Abstract>
  <CompanyAddress/>
  <CompanyPhone>***</CompanyPhone>
  <CompanyFax/>
  <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34C63B7-A026-4A37-9535-4FBB4C03A11D}">
  <ds:schemaRefs>
    <ds:schemaRef ds:uri="http://schemas.microsoft.com/sharepoint/v3/contenttype/forms"/>
  </ds:schemaRefs>
</ds:datastoreItem>
</file>

<file path=customXml/itemProps3.xml><?xml version="1.0" encoding="utf-8"?>
<ds:datastoreItem xmlns:ds="http://schemas.openxmlformats.org/officeDocument/2006/customXml" ds:itemID="{355C5113-D031-41DB-A6D8-43CE1A0E66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Annual report (Red and Black design)</Template>
  <TotalTime>3</TotalTime>
  <Words>3814</Words>
  <Pages>31</Pages>
  <Characters>21348</Characters>
  <Application>WPS Office</Application>
  <DocSecurity>0</DocSecurity>
  <Paragraphs>489</Paragraphs>
  <ScaleCrop>false</ScaleCrop>
  <Company>Student Details: CRN:</Company>
  <LinksUpToDate>false</LinksUpToDate>
  <CharactersWithSpaces>25159</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contentStatus>ID: ###</contentStatus>
  <dcterms:created xsi:type="dcterms:W3CDTF">2026-07-28T03:37:00Z</dcterms:created>
  <dc:creator>IT-353 Project Group</dc:creator>
  <lastModifiedBy>IT-353 Project Group</lastModifiedBy>
  <lastPrinted>2026-07-28T01:40:00Z</lastPrinted>
  <dcterms:modified xsi:type="dcterms:W3CDTF">2026-08-06T21:49:44Z</dcterms:modified>
  <revision>2</revision>
  <dc:subject>Task 4: Use Case Model</dc:subject>
  <dc:title>IT-353 SAMS Project - Task 4 Use Case Model</dc:title>
  <dc:description/>
  <keywords>IT-353, SAMS, Task 4, Use Case Model</keywords>
</coreProperties>
</file>